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41" w:rsidRDefault="00B33A8F" w:rsidP="00B33A8F">
      <w:pPr>
        <w:jc w:val="center"/>
      </w:pPr>
      <w:r>
        <w:t>Committee on the Concerns of Women</w:t>
      </w:r>
    </w:p>
    <w:p w:rsidR="00B33A8F" w:rsidRDefault="00B33A8F" w:rsidP="00B33A8F">
      <w:pPr>
        <w:jc w:val="center"/>
      </w:pPr>
    </w:p>
    <w:p w:rsidR="00B33A8F" w:rsidRDefault="00B33A8F" w:rsidP="00B33A8F">
      <w:pPr>
        <w:jc w:val="center"/>
      </w:pPr>
      <w:r>
        <w:t>Scholarship Sub-Committee</w:t>
      </w:r>
    </w:p>
    <w:p w:rsidR="00B33A8F" w:rsidRDefault="00B33A8F" w:rsidP="00B33A8F">
      <w:pPr>
        <w:jc w:val="center"/>
      </w:pPr>
    </w:p>
    <w:p w:rsidR="00B33A8F" w:rsidRDefault="00B33A8F" w:rsidP="00B33A8F">
      <w:pPr>
        <w:jc w:val="center"/>
      </w:pPr>
      <w:r>
        <w:t>October 5, 2011, 12:15 p.m.</w:t>
      </w:r>
    </w:p>
    <w:p w:rsidR="00B33A8F" w:rsidRDefault="00B33A8F" w:rsidP="00B33A8F">
      <w:pPr>
        <w:jc w:val="center"/>
      </w:pPr>
    </w:p>
    <w:p w:rsidR="00B33A8F" w:rsidRDefault="00B33A8F" w:rsidP="00B33A8F">
      <w:r>
        <w:t xml:space="preserve">Present:  Carolyn </w:t>
      </w:r>
      <w:proofErr w:type="spellStart"/>
      <w:r>
        <w:t>Fallahi</w:t>
      </w:r>
      <w:proofErr w:type="spellEnd"/>
      <w:r>
        <w:t xml:space="preserve">, Emily Chasse, Jacqueline </w:t>
      </w:r>
      <w:proofErr w:type="spellStart"/>
      <w:r>
        <w:t>Cobbina-Boiven</w:t>
      </w:r>
      <w:proofErr w:type="spellEnd"/>
      <w:r>
        <w:t xml:space="preserve">, </w:t>
      </w:r>
      <w:proofErr w:type="gramStart"/>
      <w:r>
        <w:t>Carol</w:t>
      </w:r>
      <w:proofErr w:type="gramEnd"/>
      <w:r>
        <w:t xml:space="preserve"> </w:t>
      </w:r>
      <w:proofErr w:type="spellStart"/>
      <w:r>
        <w:t>Morano</w:t>
      </w:r>
      <w:proofErr w:type="spellEnd"/>
      <w:r>
        <w:t xml:space="preserve">.  Excused:  Ellen </w:t>
      </w:r>
      <w:proofErr w:type="spellStart"/>
      <w:r>
        <w:t>Retelle</w:t>
      </w:r>
      <w:proofErr w:type="spellEnd"/>
    </w:p>
    <w:p w:rsidR="00B33A8F" w:rsidRDefault="00B33A8F" w:rsidP="00B33A8F"/>
    <w:p w:rsidR="00B33A8F" w:rsidRDefault="00B33A8F" w:rsidP="00B33A8F">
      <w:r>
        <w:t>The Committee oversees the advertisement of two scholarships:</w:t>
      </w:r>
    </w:p>
    <w:p w:rsidR="00B33A8F" w:rsidRDefault="00B33A8F" w:rsidP="00B33A8F"/>
    <w:p w:rsidR="00B33A8F" w:rsidRDefault="00B33A8F" w:rsidP="00B33A8F">
      <w:pPr>
        <w:pStyle w:val="ListParagraph"/>
        <w:numPr>
          <w:ilvl w:val="0"/>
          <w:numId w:val="1"/>
        </w:numPr>
      </w:pPr>
      <w:r>
        <w:t xml:space="preserve">Karen </w:t>
      </w:r>
      <w:proofErr w:type="spellStart"/>
      <w:r>
        <w:t>Beyard</w:t>
      </w:r>
      <w:proofErr w:type="spellEnd"/>
      <w:r>
        <w:t xml:space="preserve"> Scholarship (2120):  This scholarship provides support for a full-time employee of CCSU in a bargaining unit that does not provide tuition waivers.  Part-time </w:t>
      </w:r>
      <w:proofErr w:type="spellStart"/>
      <w:r>
        <w:t>matriculant</w:t>
      </w:r>
      <w:proofErr w:type="spellEnd"/>
      <w:r>
        <w:t xml:space="preserve"> who demonstrates qualities of service, leadership, and academic achievement.</w:t>
      </w:r>
    </w:p>
    <w:p w:rsidR="00B33A8F" w:rsidRDefault="00B33A8F" w:rsidP="00B33A8F"/>
    <w:p w:rsidR="00B33A8F" w:rsidRDefault="00B33A8F" w:rsidP="00B33A8F">
      <w:pPr>
        <w:pStyle w:val="ListParagraph"/>
        <w:numPr>
          <w:ilvl w:val="0"/>
          <w:numId w:val="1"/>
        </w:numPr>
      </w:pPr>
      <w:r>
        <w:t xml:space="preserve">Ruth </w:t>
      </w:r>
      <w:proofErr w:type="spellStart"/>
      <w:r>
        <w:t>Boyea</w:t>
      </w:r>
      <w:proofErr w:type="spellEnd"/>
      <w:r>
        <w:t xml:space="preserve"> Scholarship (2050):  </w:t>
      </w:r>
      <w:r w:rsidRPr="00B33A8F">
        <w:t>Matriculated undergraduate or graduate student with a minimum cumulative grade point average of 3.0 who shows promise of outstanding academic and career potential and support for the enhancement of women.</w:t>
      </w:r>
      <w:r>
        <w:t xml:space="preserve"> </w:t>
      </w:r>
      <w:r w:rsidRPr="00B33A8F">
        <w:t>Special Application Instructions:</w:t>
      </w:r>
      <w:r>
        <w:t xml:space="preserve">  </w:t>
      </w:r>
      <w:r w:rsidRPr="00B33A8F">
        <w:t>Applicants shall submit a statement indicating what they have done, or plan to do, for the enhancement of women.</w:t>
      </w:r>
    </w:p>
    <w:p w:rsidR="00B33A8F" w:rsidRDefault="00B33A8F" w:rsidP="00B33A8F"/>
    <w:p w:rsidR="00B33A8F" w:rsidRDefault="00B33A8F" w:rsidP="00B33A8F">
      <w:r>
        <w:t xml:space="preserve">Given that the Ruth </w:t>
      </w:r>
      <w:proofErr w:type="spellStart"/>
      <w:r>
        <w:t>Boyea</w:t>
      </w:r>
      <w:proofErr w:type="spellEnd"/>
      <w:r>
        <w:t xml:space="preserve"> Scholarship is a women’s center scholarship, Jackie volunteered to oversee the advertisement of that scholarship.</w:t>
      </w:r>
    </w:p>
    <w:p w:rsidR="00B33A8F" w:rsidRDefault="00B33A8F" w:rsidP="00B33A8F"/>
    <w:p w:rsidR="00B33A8F" w:rsidRDefault="00B33A8F" w:rsidP="00B33A8F">
      <w:r>
        <w:t xml:space="preserve">Emily will take care of the advertisement of the Karen </w:t>
      </w:r>
      <w:proofErr w:type="spellStart"/>
      <w:r>
        <w:t>Beyard</w:t>
      </w:r>
      <w:proofErr w:type="spellEnd"/>
      <w:r>
        <w:t xml:space="preserve"> Scholarship.  We talked about the need to make sure that this scholarship is better advertised so that SUOAFF members will have an opportunity to take apply.</w:t>
      </w:r>
    </w:p>
    <w:p w:rsidR="00B33A8F" w:rsidRDefault="00B33A8F" w:rsidP="00B33A8F"/>
    <w:p w:rsidR="00B33A8F" w:rsidRDefault="00B33A8F" w:rsidP="00B33A8F">
      <w:r>
        <w:t>The due date for both of these scholarships is February 15</w:t>
      </w:r>
      <w:r w:rsidRPr="00B33A8F">
        <w:rPr>
          <w:vertAlign w:val="superscript"/>
        </w:rPr>
        <w:t>th</w:t>
      </w:r>
      <w:r>
        <w:t>.  We will meet again once the scholarship applications become available to choose a winner.</w:t>
      </w:r>
      <w:bookmarkStart w:id="0" w:name="_GoBack"/>
      <w:bookmarkEnd w:id="0"/>
    </w:p>
    <w:p w:rsidR="00B33A8F" w:rsidRDefault="00B33A8F" w:rsidP="00B33A8F"/>
    <w:sectPr w:rsidR="00B33A8F" w:rsidSect="00906D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095D"/>
    <w:multiLevelType w:val="hybridMultilevel"/>
    <w:tmpl w:val="90B05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8F"/>
    <w:rsid w:val="006C1641"/>
    <w:rsid w:val="00906DFE"/>
    <w:rsid w:val="00B33A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B41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Macintosh Word</Application>
  <DocSecurity>0</DocSecurity>
  <Lines>10</Lines>
  <Paragraphs>2</Paragraphs>
  <ScaleCrop>false</ScaleCrop>
  <Company>CCSU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</dc:creator>
  <cp:keywords/>
  <dc:description/>
  <cp:lastModifiedBy>CCSU</cp:lastModifiedBy>
  <cp:revision>2</cp:revision>
  <dcterms:created xsi:type="dcterms:W3CDTF">2011-10-06T11:30:00Z</dcterms:created>
  <dcterms:modified xsi:type="dcterms:W3CDTF">2011-10-06T11:30:00Z</dcterms:modified>
</cp:coreProperties>
</file>