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5098" w14:textId="409D4C99" w:rsidR="00DB39B6" w:rsidRPr="00DB39B6" w:rsidRDefault="001B254A" w:rsidP="00DB39B6">
      <w:pPr>
        <w:rPr>
          <w:sz w:val="46"/>
          <w:szCs w:val="46"/>
        </w:rPr>
      </w:pPr>
      <w:r>
        <w:rPr>
          <w:sz w:val="46"/>
          <w:szCs w:val="46"/>
        </w:rPr>
        <w:t>Regina A. Ma</w:t>
      </w:r>
      <w:r>
        <w:rPr>
          <w:sz w:val="46"/>
          <w:szCs w:val="46"/>
        </w:rPr>
        <w:t>y</w:t>
      </w:r>
      <w:r w:rsidR="00DB39B6" w:rsidRPr="00DB39B6">
        <w:pict w14:anchorId="0A58C42B">
          <v:rect id="_x0000_i1092" style="width:540pt;height:1.5pt" o:hralign="center" o:hrstd="t" o:hrnoshade="t" o:hr="t" fillcolor="black [3213]" stroked="f"/>
        </w:pict>
      </w:r>
    </w:p>
    <w:p w14:paraId="00000003" w14:textId="758066D7" w:rsidR="00A545D9" w:rsidRDefault="00DB39B6">
      <w:pPr>
        <w:spacing w:line="48" w:lineRule="auto"/>
      </w:pPr>
      <w:r>
        <w:pict w14:anchorId="3BF95443">
          <v:rect id="_x0000_i1083" style="width:540pt;height:1.5pt" o:hralign="center" o:hrstd="t" o:hrnoshade="t" o:hr="t" fillcolor="black [3213]" stroked="f"/>
        </w:pict>
      </w:r>
    </w:p>
    <w:p w14:paraId="00000004" w14:textId="2D841EC6" w:rsidR="00A545D9" w:rsidRDefault="00A545D9">
      <w:pPr>
        <w:spacing w:line="48" w:lineRule="auto"/>
      </w:pPr>
    </w:p>
    <w:p w14:paraId="00000005" w14:textId="77777777" w:rsidR="00A545D9" w:rsidRDefault="001B254A">
      <w:pPr>
        <w:jc w:val="right"/>
      </w:pPr>
      <w:r>
        <w:t xml:space="preserve">1615 Stanley Street, New Britain, CT 06050 </w:t>
      </w:r>
      <w:r>
        <w:rPr>
          <w:highlight w:val="white"/>
        </w:rPr>
        <w:t xml:space="preserve">| </w:t>
      </w:r>
      <w:r>
        <w:t xml:space="preserve">(860) 832-1615 </w:t>
      </w:r>
    </w:p>
    <w:p w14:paraId="00000006" w14:textId="77777777" w:rsidR="00A545D9" w:rsidRDefault="001B254A">
      <w:pPr>
        <w:jc w:val="right"/>
      </w:pPr>
      <w:r>
        <w:t>careers@ccsu.edu | LinkedIn.com</w:t>
      </w:r>
    </w:p>
    <w:p w14:paraId="00000007" w14:textId="1DD8333A" w:rsidR="00A545D9" w:rsidRDefault="001B254A">
      <w:pPr>
        <w:rPr>
          <w:b/>
          <w:sz w:val="26"/>
          <w:szCs w:val="26"/>
        </w:rPr>
      </w:pPr>
      <w:r>
        <w:rPr>
          <w:b/>
          <w:sz w:val="26"/>
          <w:szCs w:val="26"/>
        </w:rPr>
        <w:t>Research Technique Proficiency</w:t>
      </w:r>
      <w:bookmarkStart w:id="0" w:name="_Hlk89172435"/>
      <w:r w:rsidR="00DB39B6" w:rsidRPr="00DB39B6">
        <w:pict w14:anchorId="7019CE7A">
          <v:rect id="_x0000_i1059" style="width:540pt;height:1.5pt" o:hralign="center" o:hrstd="t" o:hrnoshade="t" o:hr="t" fillcolor="black [3213]" stroked="f"/>
        </w:pict>
      </w:r>
      <w:bookmarkEnd w:id="0"/>
    </w:p>
    <w:p w14:paraId="00000008" w14:textId="77777777" w:rsidR="00A545D9" w:rsidRDefault="001B254A">
      <w:r>
        <w:rPr>
          <w:b/>
        </w:rPr>
        <w:t>Molecular Biology:</w:t>
      </w:r>
      <w:r>
        <w:t xml:space="preserve"> Purification (AKTA, FPLC, and HPLC), digestion, and cloning of plasmids, bacterial transformation, protein expression by bacterial fermentation, and cell culture</w:t>
      </w:r>
    </w:p>
    <w:p w14:paraId="00000009" w14:textId="77777777" w:rsidR="00A545D9" w:rsidRDefault="001B254A">
      <w:r>
        <w:rPr>
          <w:b/>
        </w:rPr>
        <w:t>Protein Characterization:</w:t>
      </w:r>
      <w:r>
        <w:t xml:space="preserve"> SDS Page, UV/</w:t>
      </w:r>
      <w:proofErr w:type="gramStart"/>
      <w:r>
        <w:t>Vis</w:t>
      </w:r>
      <w:proofErr w:type="gramEnd"/>
      <w:r>
        <w:t xml:space="preserve"> spectroscopy, enzyme activity assays, circular dic</w:t>
      </w:r>
      <w:r>
        <w:t>hroism, differential scanning fluorimetry, and NMR spectroscopy</w:t>
      </w:r>
    </w:p>
    <w:p w14:paraId="0000000A" w14:textId="77777777" w:rsidR="00A545D9" w:rsidRDefault="001B254A">
      <w:r>
        <w:rPr>
          <w:b/>
        </w:rPr>
        <w:t>Protein-Protein Interactions:</w:t>
      </w:r>
      <w:r>
        <w:t xml:space="preserve"> Alpha-rep protein scaffolds, phage display, Western blot, Dot blot, and ELISA clonal </w:t>
      </w:r>
    </w:p>
    <w:p w14:paraId="0000000B" w14:textId="77777777" w:rsidR="00A545D9" w:rsidRDefault="001B254A">
      <w:r>
        <w:rPr>
          <w:b/>
        </w:rPr>
        <w:t>Technical Audits:</w:t>
      </w:r>
      <w:r>
        <w:t xml:space="preserve"> ISO 9001 and ISO 14001</w:t>
      </w:r>
    </w:p>
    <w:p w14:paraId="0000000C" w14:textId="77777777" w:rsidR="00A545D9" w:rsidRDefault="001B254A">
      <w:pPr>
        <w:rPr>
          <w:shd w:val="clear" w:color="auto" w:fill="F6F8FA"/>
        </w:rPr>
      </w:pPr>
      <w:r>
        <w:rPr>
          <w:b/>
        </w:rPr>
        <w:t xml:space="preserve">General: </w:t>
      </w:r>
      <w:r>
        <w:t xml:space="preserve">Validation Protocol, Good </w:t>
      </w:r>
      <w:r>
        <w:t>Manufacturing Practices (cGMP)</w:t>
      </w:r>
    </w:p>
    <w:p w14:paraId="0000000D" w14:textId="77777777" w:rsidR="00A545D9" w:rsidRDefault="00A545D9">
      <w:pPr>
        <w:rPr>
          <w:shd w:val="clear" w:color="auto" w:fill="F6F8FA"/>
        </w:rPr>
      </w:pPr>
    </w:p>
    <w:p w14:paraId="0000000E" w14:textId="77777777" w:rsidR="00A545D9" w:rsidRDefault="001B254A">
      <w:pPr>
        <w:rPr>
          <w:b/>
          <w:sz w:val="26"/>
          <w:szCs w:val="26"/>
        </w:rPr>
      </w:pPr>
      <w:r>
        <w:rPr>
          <w:b/>
          <w:sz w:val="26"/>
          <w:szCs w:val="26"/>
        </w:rPr>
        <w:t>Education</w:t>
      </w:r>
    </w:p>
    <w:p w14:paraId="0000000F" w14:textId="5DDB3347" w:rsidR="00A545D9" w:rsidRDefault="00E02C8C">
      <w:pPr>
        <w:rPr>
          <w:b/>
          <w:sz w:val="26"/>
          <w:szCs w:val="26"/>
          <w:shd w:val="clear" w:color="auto" w:fill="F6F8FA"/>
        </w:rPr>
      </w:pPr>
      <w:r>
        <w:pict w14:anchorId="156E6911">
          <v:rect id="_x0000_i1056" style="width:540pt;height:1.5pt" o:hrpct="0" o:hralign="center" o:hrstd="t" o:hrnoshade="t" o:hr="t" fillcolor="black [3213]" stroked="f"/>
        </w:pict>
      </w:r>
    </w:p>
    <w:p w14:paraId="00000010" w14:textId="77777777" w:rsidR="00A545D9" w:rsidRDefault="001B254A">
      <w:pPr>
        <w:spacing w:line="240" w:lineRule="auto"/>
        <w:rPr>
          <w:b/>
        </w:rPr>
      </w:pPr>
      <w:r>
        <w:rPr>
          <w:b/>
        </w:rPr>
        <w:t>Master of Science in Biomolecular Science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</w:t>
      </w:r>
      <w:r>
        <w:t>May 2023</w:t>
      </w:r>
    </w:p>
    <w:p w14:paraId="00000011" w14:textId="77777777" w:rsidR="00A545D9" w:rsidRDefault="001B254A">
      <w:pPr>
        <w:spacing w:line="240" w:lineRule="auto"/>
      </w:pPr>
      <w:r>
        <w:t xml:space="preserve">Central Connecticut State University, New Britain, CT           </w:t>
      </w:r>
      <w:r>
        <w:tab/>
      </w:r>
    </w:p>
    <w:p w14:paraId="00000012" w14:textId="77777777" w:rsidR="00A545D9" w:rsidRDefault="001B254A">
      <w:pPr>
        <w:spacing w:line="240" w:lineRule="auto"/>
        <w:rPr>
          <w:b/>
          <w:sz w:val="18"/>
          <w:szCs w:val="18"/>
        </w:rPr>
      </w:pPr>
      <w:r>
        <w:t>GPA: 3.5/4</w:t>
      </w:r>
      <w:r>
        <w:tab/>
      </w:r>
      <w:r>
        <w:tab/>
        <w:t xml:space="preserve">    </w:t>
      </w:r>
      <w:r>
        <w:tab/>
        <w:t xml:space="preserve">      </w:t>
      </w:r>
    </w:p>
    <w:p w14:paraId="00000013" w14:textId="77777777" w:rsidR="00A545D9" w:rsidRDefault="001B254A">
      <w:pPr>
        <w:spacing w:line="240" w:lineRule="auto"/>
      </w:pPr>
      <w:r>
        <w:rPr>
          <w:b/>
        </w:rPr>
        <w:t>Bachelor of Science in Bi</w:t>
      </w:r>
      <w:r>
        <w:rPr>
          <w:b/>
        </w:rPr>
        <w:t>ology, Minor: Psychology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t>2018</w:t>
      </w:r>
    </w:p>
    <w:p w14:paraId="00000014" w14:textId="77777777" w:rsidR="00A545D9" w:rsidRDefault="001B254A">
      <w:pPr>
        <w:spacing w:line="240" w:lineRule="auto"/>
      </w:pPr>
      <w:r>
        <w:t xml:space="preserve">Central Connecticut State University, New Britain, CT  </w:t>
      </w:r>
    </w:p>
    <w:p w14:paraId="00000015" w14:textId="77777777" w:rsidR="00A545D9" w:rsidRDefault="00A545D9">
      <w:pPr>
        <w:spacing w:line="240" w:lineRule="auto"/>
      </w:pPr>
    </w:p>
    <w:p w14:paraId="00000016" w14:textId="77777777" w:rsidR="00A545D9" w:rsidRDefault="001B254A">
      <w:pPr>
        <w:rPr>
          <w:b/>
          <w:sz w:val="26"/>
          <w:szCs w:val="26"/>
        </w:rPr>
      </w:pPr>
      <w:r>
        <w:rPr>
          <w:b/>
          <w:sz w:val="26"/>
          <w:szCs w:val="26"/>
        </w:rPr>
        <w:t>Selected Achievements</w:t>
      </w:r>
    </w:p>
    <w:p w14:paraId="00000017" w14:textId="31A05E16" w:rsidR="00A545D9" w:rsidRDefault="00E02C8C">
      <w:r>
        <w:pict w14:anchorId="7E9598DF">
          <v:rect id="_x0000_i1029" style="width:540pt;height:1.5pt" o:hrpct="0" o:hralign="center" o:hrstd="t" o:hrnoshade="t" o:hr="t" fillcolor="black [3213]" stroked="f"/>
        </w:pict>
      </w:r>
    </w:p>
    <w:p w14:paraId="00000018" w14:textId="3079AB10" w:rsidR="00A545D9" w:rsidRDefault="001B254A">
      <w:pPr>
        <w:numPr>
          <w:ilvl w:val="0"/>
          <w:numId w:val="1"/>
        </w:numPr>
      </w:pPr>
      <w:r>
        <w:t xml:space="preserve">Cross-functional team leader with </w:t>
      </w:r>
      <w:r w:rsidR="00DB39B6">
        <w:t xml:space="preserve">laboratory </w:t>
      </w:r>
      <w:r>
        <w:t>driving teams in the justification of process deviations, investigation, and authoring of scie</w:t>
      </w:r>
      <w:r>
        <w:t>ntific and technical explanations</w:t>
      </w:r>
    </w:p>
    <w:p w14:paraId="00000019" w14:textId="2876177B" w:rsidR="00A545D9" w:rsidRDefault="001B254A">
      <w:pPr>
        <w:numPr>
          <w:ilvl w:val="0"/>
          <w:numId w:val="1"/>
        </w:numPr>
      </w:pPr>
      <w:r>
        <w:t>Obtained the first NMR spectra of the purified protein and set up a long-term project for continuation of the structural characterization of large multi-domain nitric oxide synthase (NOS) enzyme as a</w:t>
      </w:r>
      <w:r w:rsidR="00DB39B6">
        <w:t xml:space="preserve"> laboratory </w:t>
      </w:r>
      <w:r>
        <w:t xml:space="preserve">intern </w:t>
      </w:r>
    </w:p>
    <w:p w14:paraId="0000001A" w14:textId="0EC83796" w:rsidR="00A545D9" w:rsidRDefault="001B254A">
      <w:pPr>
        <w:numPr>
          <w:ilvl w:val="0"/>
          <w:numId w:val="1"/>
        </w:numPr>
      </w:pPr>
      <w:r>
        <w:t xml:space="preserve">Contributed to process improvement </w:t>
      </w:r>
      <w:r>
        <w:t>through constant observation, analysis, and recommendations on optimization of the peptide lyophilization process</w:t>
      </w:r>
    </w:p>
    <w:p w14:paraId="0000001B" w14:textId="77777777" w:rsidR="00A545D9" w:rsidRDefault="00A545D9"/>
    <w:p w14:paraId="0000001C" w14:textId="77777777" w:rsidR="00A545D9" w:rsidRDefault="001B254A">
      <w:pPr>
        <w:rPr>
          <w:b/>
          <w:sz w:val="26"/>
          <w:szCs w:val="26"/>
        </w:rPr>
      </w:pPr>
      <w:r>
        <w:rPr>
          <w:b/>
          <w:sz w:val="26"/>
          <w:szCs w:val="26"/>
        </w:rPr>
        <w:t>Relevant Experience</w:t>
      </w:r>
    </w:p>
    <w:p w14:paraId="0000001D" w14:textId="0C11D2C0" w:rsidR="00A545D9" w:rsidRDefault="00E02C8C">
      <w:pPr>
        <w:rPr>
          <w:b/>
          <w:sz w:val="26"/>
          <w:szCs w:val="26"/>
          <w:shd w:val="clear" w:color="auto" w:fill="F6F8FA"/>
        </w:rPr>
      </w:pPr>
      <w:r>
        <w:pict w14:anchorId="5E789083">
          <v:rect id="_x0000_i1030" style="width:540pt;height:1.5pt" o:hrpct="0" o:hralign="center" o:hrstd="t" o:hrnoshade="t" o:hr="t" fillcolor="black [3213]" stroked="f"/>
        </w:pict>
      </w:r>
    </w:p>
    <w:p w14:paraId="0000001E" w14:textId="77777777" w:rsidR="00A545D9" w:rsidRDefault="001B254A">
      <w:pPr>
        <w:spacing w:line="240" w:lineRule="auto"/>
      </w:pPr>
      <w:r>
        <w:rPr>
          <w:b/>
        </w:rPr>
        <w:t>Current Employer or Internship</w:t>
      </w:r>
      <w:r>
        <w:t xml:space="preserve">, City, 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August 2020 - Present</w:t>
      </w:r>
    </w:p>
    <w:p w14:paraId="0000001F" w14:textId="77777777" w:rsidR="00A545D9" w:rsidRDefault="001B254A">
      <w:pPr>
        <w:spacing w:line="240" w:lineRule="auto"/>
        <w:rPr>
          <w:shd w:val="clear" w:color="auto" w:fill="F6F8FA"/>
        </w:rPr>
      </w:pPr>
      <w:r>
        <w:rPr>
          <w:i/>
        </w:rPr>
        <w:t>Position Title</w:t>
      </w:r>
    </w:p>
    <w:p w14:paraId="00000020" w14:textId="77777777" w:rsidR="00A545D9" w:rsidRDefault="001B254A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Collect and analyze biological data about relationships among and between organisms and their environment</w:t>
      </w:r>
    </w:p>
    <w:p w14:paraId="00000021" w14:textId="77777777" w:rsidR="00A545D9" w:rsidRDefault="001B254A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Identify, classify, and study structure, behavior, ecology, physiology, nutrition, culture, and distri</w:t>
      </w:r>
      <w:r>
        <w:rPr>
          <w:highlight w:val="white"/>
        </w:rPr>
        <w:t>bution of plant and animal species</w:t>
      </w:r>
    </w:p>
    <w:p w14:paraId="00000022" w14:textId="77777777" w:rsidR="00A545D9" w:rsidRDefault="00A545D9">
      <w:pPr>
        <w:rPr>
          <w:highlight w:val="white"/>
        </w:rPr>
      </w:pPr>
    </w:p>
    <w:p w14:paraId="00000023" w14:textId="77777777" w:rsidR="00A545D9" w:rsidRDefault="001B254A">
      <w:pPr>
        <w:spacing w:line="240" w:lineRule="auto"/>
      </w:pPr>
      <w:r>
        <w:rPr>
          <w:b/>
        </w:rPr>
        <w:t>Current Employer or Internship</w:t>
      </w:r>
      <w:r>
        <w:t xml:space="preserve">, City, St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August 2018 - August 2020</w:t>
      </w:r>
    </w:p>
    <w:p w14:paraId="00000024" w14:textId="77777777" w:rsidR="00A545D9" w:rsidRDefault="001B254A">
      <w:pPr>
        <w:spacing w:line="240" w:lineRule="auto"/>
        <w:rPr>
          <w:shd w:val="clear" w:color="auto" w:fill="F6F8FA"/>
        </w:rPr>
      </w:pPr>
      <w:r>
        <w:rPr>
          <w:i/>
        </w:rPr>
        <w:t>Position Title</w:t>
      </w:r>
    </w:p>
    <w:p w14:paraId="00000025" w14:textId="77777777" w:rsidR="00A545D9" w:rsidRDefault="001B254A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Study basic principles of plant and animal life, such as origin, relationship, development, anatomy, and function</w:t>
      </w:r>
    </w:p>
    <w:p w14:paraId="00000026" w14:textId="77777777" w:rsidR="00A545D9" w:rsidRDefault="001B254A">
      <w:pPr>
        <w:numPr>
          <w:ilvl w:val="0"/>
          <w:numId w:val="2"/>
        </w:numPr>
        <w:rPr>
          <w:highlight w:val="white"/>
        </w:rPr>
      </w:pPr>
      <w:r>
        <w:rPr>
          <w:highlight w:val="white"/>
        </w:rPr>
        <w:t>Program and use</w:t>
      </w:r>
      <w:r>
        <w:rPr>
          <w:highlight w:val="white"/>
        </w:rPr>
        <w:t xml:space="preserve"> computers to store, process, and analyze data</w:t>
      </w:r>
    </w:p>
    <w:sectPr w:rsidR="00A545D9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E3F38"/>
    <w:multiLevelType w:val="multilevel"/>
    <w:tmpl w:val="06D094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027CC9"/>
    <w:multiLevelType w:val="multilevel"/>
    <w:tmpl w:val="FDEAB2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D9"/>
    <w:rsid w:val="001B254A"/>
    <w:rsid w:val="001C1608"/>
    <w:rsid w:val="00A545D9"/>
    <w:rsid w:val="00DB39B6"/>
    <w:rsid w:val="00E0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799CF"/>
  <w15:docId w15:val="{6A82F0B5-BD54-41C7-97C1-0D205F2F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Lewis, Jaclynn A. (Career Development)</cp:lastModifiedBy>
  <cp:revision>2</cp:revision>
  <dcterms:created xsi:type="dcterms:W3CDTF">2021-11-30T18:54:00Z</dcterms:created>
  <dcterms:modified xsi:type="dcterms:W3CDTF">2021-11-30T18:54:00Z</dcterms:modified>
</cp:coreProperties>
</file>