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5F0A" w14:textId="77777777" w:rsidR="00167838" w:rsidRPr="005F04BF" w:rsidRDefault="00167838" w:rsidP="00156934">
      <w:pPr>
        <w:shd w:val="clear" w:color="auto" w:fill="FFFFFF"/>
        <w:spacing w:beforeAutospacing="1" w:after="0" w:afterAutospacing="1" w:line="240" w:lineRule="auto"/>
        <w:jc w:val="center"/>
        <w:textAlignment w:val="baseline"/>
        <w:rPr>
          <w:rFonts w:ascii="Garamond" w:eastAsia="Times New Roman" w:hAnsi="Garamond" w:cs="Times New Roman"/>
          <w:b/>
          <w:bCs/>
          <w:color w:val="000000"/>
          <w:spacing w:val="1"/>
          <w:sz w:val="24"/>
          <w:szCs w:val="24"/>
          <w:bdr w:val="none" w:sz="0" w:space="0" w:color="auto" w:frame="1"/>
        </w:rPr>
      </w:pPr>
      <w:r w:rsidRPr="005F04BF">
        <w:rPr>
          <w:noProof/>
          <w:sz w:val="24"/>
          <w:szCs w:val="24"/>
        </w:rPr>
        <w:drawing>
          <wp:inline distT="0" distB="0" distL="0" distR="0" wp14:anchorId="7BD3AB6A" wp14:editId="0263EF6F">
            <wp:extent cx="3429000" cy="676275"/>
            <wp:effectExtent l="0" t="0" r="0" b="9525"/>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96DAC541-7B7A-43D3-8B79-37D633B846F1}">
                          <asvg:svgBlip xmlns:asvg="http://schemas.microsoft.com/office/drawing/2016/SVG/main" r:embed="rId6"/>
                        </a:ext>
                      </a:extLst>
                    </a:blip>
                    <a:stretch>
                      <a:fillRect/>
                    </a:stretch>
                  </pic:blipFill>
                  <pic:spPr>
                    <a:xfrm>
                      <a:off x="0" y="0"/>
                      <a:ext cx="3429000" cy="676275"/>
                    </a:xfrm>
                    <a:prstGeom prst="rect">
                      <a:avLst/>
                    </a:prstGeom>
                  </pic:spPr>
                </pic:pic>
              </a:graphicData>
            </a:graphic>
          </wp:inline>
        </w:drawing>
      </w:r>
    </w:p>
    <w:p w14:paraId="25F209CE" w14:textId="77777777" w:rsidR="00167838" w:rsidRPr="005F04BF" w:rsidRDefault="00167838" w:rsidP="00167838">
      <w:pPr>
        <w:shd w:val="clear" w:color="auto" w:fill="FFFFFF"/>
        <w:spacing w:beforeAutospacing="1" w:after="0" w:afterAutospacing="1" w:line="240" w:lineRule="auto"/>
        <w:textAlignment w:val="baseline"/>
        <w:rPr>
          <w:rFonts w:ascii="Garamond" w:eastAsia="Times New Roman" w:hAnsi="Garamond" w:cs="Helvetica"/>
          <w:color w:val="000000"/>
          <w:spacing w:val="1"/>
          <w:sz w:val="24"/>
          <w:szCs w:val="24"/>
        </w:rPr>
      </w:pPr>
      <w:r w:rsidRPr="005F04BF">
        <w:rPr>
          <w:rFonts w:ascii="Garamond" w:eastAsia="Times New Roman" w:hAnsi="Garamond" w:cs="Helvetica"/>
          <w:b/>
          <w:bCs/>
          <w:color w:val="000000"/>
          <w:spacing w:val="1"/>
          <w:sz w:val="24"/>
          <w:szCs w:val="24"/>
          <w:bdr w:val="none" w:sz="0" w:space="0" w:color="auto" w:frame="1"/>
        </w:rPr>
        <w:t>Recruitment: Ongoing </w:t>
      </w:r>
    </w:p>
    <w:p w14:paraId="75D00867" w14:textId="28BD36BC" w:rsidR="00954AEC" w:rsidRDefault="00A51D49"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 xml:space="preserve">The Department of </w:t>
      </w:r>
      <w:r w:rsidR="00C1456A">
        <w:rPr>
          <w:rFonts w:ascii="Garamond" w:eastAsia="Times New Roman" w:hAnsi="Garamond" w:cs="Times New Roman"/>
          <w:color w:val="000000"/>
          <w:spacing w:val="1"/>
          <w:sz w:val="24"/>
          <w:szCs w:val="24"/>
        </w:rPr>
        <w:t>Computer Electronics and Graphics Tech</w:t>
      </w:r>
      <w:r w:rsidR="007A54C8">
        <w:rPr>
          <w:rFonts w:ascii="Garamond" w:eastAsia="Times New Roman" w:hAnsi="Garamond" w:cs="Times New Roman"/>
          <w:color w:val="000000"/>
          <w:spacing w:val="1"/>
          <w:sz w:val="24"/>
          <w:szCs w:val="24"/>
        </w:rPr>
        <w:t>nology</w:t>
      </w:r>
      <w:bookmarkStart w:id="0" w:name="_GoBack"/>
      <w:bookmarkEnd w:id="0"/>
      <w:r w:rsidR="00C1456A">
        <w:rPr>
          <w:rFonts w:ascii="Garamond" w:eastAsia="Times New Roman" w:hAnsi="Garamond" w:cs="Times New Roman"/>
          <w:color w:val="000000"/>
          <w:spacing w:val="1"/>
          <w:sz w:val="24"/>
          <w:szCs w:val="24"/>
        </w:rPr>
        <w:t xml:space="preserve"> (CEGT)</w:t>
      </w:r>
      <w:r w:rsidRPr="005F04BF">
        <w:rPr>
          <w:rFonts w:ascii="Garamond" w:eastAsia="Times New Roman" w:hAnsi="Garamond" w:cs="Times New Roman"/>
          <w:color w:val="000000"/>
          <w:spacing w:val="1"/>
          <w:sz w:val="24"/>
          <w:szCs w:val="24"/>
        </w:rPr>
        <w:t xml:space="preserve"> at Central Connecticut State University seeks to establish a pool of qualified applicants for future, part-time appointments as adjunct faculty</w:t>
      </w:r>
      <w:r w:rsidR="00C1456A">
        <w:rPr>
          <w:rFonts w:ascii="Garamond" w:eastAsia="Times New Roman" w:hAnsi="Garamond" w:cs="Times New Roman"/>
          <w:color w:val="000000"/>
          <w:spacing w:val="1"/>
          <w:sz w:val="24"/>
          <w:szCs w:val="24"/>
        </w:rPr>
        <w:t xml:space="preserve">. </w:t>
      </w:r>
      <w:r w:rsidRPr="005F04BF">
        <w:rPr>
          <w:rFonts w:ascii="Garamond" w:eastAsia="Times New Roman" w:hAnsi="Garamond" w:cs="Times New Roman"/>
          <w:color w:val="000000"/>
          <w:spacing w:val="1"/>
          <w:sz w:val="24"/>
          <w:szCs w:val="24"/>
        </w:rPr>
        <w:t xml:space="preserve">The Department of </w:t>
      </w:r>
      <w:r w:rsidR="00587060">
        <w:rPr>
          <w:rFonts w:ascii="Garamond" w:eastAsia="Times New Roman" w:hAnsi="Garamond" w:cs="Times New Roman"/>
          <w:color w:val="000000"/>
          <w:spacing w:val="1"/>
          <w:sz w:val="24"/>
          <w:szCs w:val="24"/>
        </w:rPr>
        <w:t>CEGT</w:t>
      </w:r>
      <w:r w:rsidRPr="005F04BF">
        <w:rPr>
          <w:rFonts w:ascii="Garamond" w:eastAsia="Times New Roman" w:hAnsi="Garamond" w:cs="Times New Roman"/>
          <w:color w:val="000000"/>
          <w:spacing w:val="1"/>
          <w:sz w:val="24"/>
          <w:szCs w:val="24"/>
        </w:rPr>
        <w:t xml:space="preserve"> is</w:t>
      </w:r>
      <w:r w:rsidR="00587060">
        <w:rPr>
          <w:rFonts w:ascii="Garamond" w:eastAsia="Times New Roman" w:hAnsi="Garamond" w:cs="Times New Roman"/>
          <w:color w:val="000000"/>
          <w:spacing w:val="1"/>
          <w:sz w:val="24"/>
          <w:szCs w:val="24"/>
        </w:rPr>
        <w:t xml:space="preserve"> diverse in faculty, expertise, and </w:t>
      </w:r>
      <w:r w:rsidR="00516E7B">
        <w:rPr>
          <w:rFonts w:ascii="Garamond" w:eastAsia="Times New Roman" w:hAnsi="Garamond" w:cs="Times New Roman"/>
          <w:color w:val="000000"/>
          <w:spacing w:val="1"/>
          <w:sz w:val="24"/>
          <w:szCs w:val="24"/>
        </w:rPr>
        <w:t xml:space="preserve">discipline </w:t>
      </w:r>
      <w:r w:rsidR="00587060">
        <w:rPr>
          <w:rFonts w:ascii="Garamond" w:eastAsia="Times New Roman" w:hAnsi="Garamond" w:cs="Times New Roman"/>
          <w:color w:val="000000"/>
          <w:spacing w:val="1"/>
          <w:sz w:val="24"/>
          <w:szCs w:val="24"/>
        </w:rPr>
        <w:t>program</w:t>
      </w:r>
      <w:r w:rsidR="00516E7B">
        <w:rPr>
          <w:rFonts w:ascii="Garamond" w:eastAsia="Times New Roman" w:hAnsi="Garamond" w:cs="Times New Roman"/>
          <w:color w:val="000000"/>
          <w:spacing w:val="1"/>
          <w:sz w:val="24"/>
          <w:szCs w:val="24"/>
        </w:rPr>
        <w:t>s</w:t>
      </w:r>
      <w:r w:rsidR="00587060">
        <w:rPr>
          <w:rFonts w:ascii="Garamond" w:eastAsia="Times New Roman" w:hAnsi="Garamond" w:cs="Times New Roman"/>
          <w:color w:val="000000"/>
          <w:spacing w:val="1"/>
          <w:sz w:val="24"/>
          <w:szCs w:val="24"/>
        </w:rPr>
        <w:t xml:space="preserve">. </w:t>
      </w:r>
      <w:r w:rsidR="00516E7B">
        <w:rPr>
          <w:rFonts w:ascii="Garamond" w:eastAsia="Times New Roman" w:hAnsi="Garamond" w:cs="Times New Roman"/>
          <w:color w:val="000000"/>
          <w:spacing w:val="1"/>
          <w:sz w:val="24"/>
          <w:szCs w:val="24"/>
        </w:rPr>
        <w:t xml:space="preserve">Quality teaching, interdisciplinary collaboration, adjunct faculty, and industry experience are especially valued in CEGT. </w:t>
      </w:r>
      <w:r w:rsidR="009A6401">
        <w:rPr>
          <w:rFonts w:ascii="Garamond" w:eastAsia="Times New Roman" w:hAnsi="Garamond" w:cs="Times New Roman"/>
          <w:color w:val="000000"/>
          <w:spacing w:val="1"/>
          <w:sz w:val="24"/>
          <w:szCs w:val="24"/>
        </w:rPr>
        <w:t>Existing programs are accredited by ABET and ATMAE, and new programs will pursue nationally and internationally recognized accreditation in the fields.</w:t>
      </w:r>
      <w:r w:rsidR="00954AEC">
        <w:rPr>
          <w:rFonts w:ascii="Garamond" w:eastAsia="Times New Roman" w:hAnsi="Garamond" w:cs="Times New Roman"/>
          <w:color w:val="000000"/>
          <w:spacing w:val="1"/>
          <w:sz w:val="24"/>
          <w:szCs w:val="24"/>
        </w:rPr>
        <w:t xml:space="preserve"> </w:t>
      </w:r>
      <w:r w:rsidR="00954AEC" w:rsidRPr="005F04BF">
        <w:rPr>
          <w:rFonts w:ascii="Garamond" w:eastAsia="Times New Roman" w:hAnsi="Garamond" w:cs="Times New Roman"/>
          <w:color w:val="000000"/>
          <w:spacing w:val="1"/>
          <w:sz w:val="24"/>
          <w:szCs w:val="24"/>
        </w:rPr>
        <w:t xml:space="preserve">Courses are taught on campus or in hybrid </w:t>
      </w:r>
      <w:r w:rsidR="00427C13" w:rsidRPr="005F04BF">
        <w:rPr>
          <w:rFonts w:ascii="Garamond" w:eastAsia="Times New Roman" w:hAnsi="Garamond" w:cs="Times New Roman"/>
          <w:color w:val="000000"/>
          <w:spacing w:val="1"/>
          <w:sz w:val="24"/>
          <w:szCs w:val="24"/>
        </w:rPr>
        <w:t>format</w:t>
      </w:r>
      <w:r w:rsidR="00427C13">
        <w:rPr>
          <w:rFonts w:ascii="Garamond" w:eastAsia="Times New Roman" w:hAnsi="Garamond" w:cs="Times New Roman"/>
          <w:color w:val="000000"/>
          <w:spacing w:val="1"/>
          <w:sz w:val="24"/>
          <w:szCs w:val="24"/>
        </w:rPr>
        <w:t xml:space="preserve"> and</w:t>
      </w:r>
      <w:r w:rsidR="00954AEC" w:rsidRPr="005F04BF">
        <w:rPr>
          <w:rFonts w:ascii="Garamond" w:eastAsia="Times New Roman" w:hAnsi="Garamond" w:cs="Times New Roman"/>
          <w:color w:val="000000"/>
          <w:spacing w:val="1"/>
          <w:sz w:val="24"/>
          <w:szCs w:val="24"/>
        </w:rPr>
        <w:t xml:space="preserve"> are offered both day</w:t>
      </w:r>
      <w:r w:rsidR="00954AEC">
        <w:rPr>
          <w:rFonts w:ascii="Garamond" w:eastAsia="Times New Roman" w:hAnsi="Garamond" w:cs="Times New Roman"/>
          <w:color w:val="000000"/>
          <w:spacing w:val="1"/>
          <w:sz w:val="24"/>
          <w:szCs w:val="24"/>
        </w:rPr>
        <w:t>time</w:t>
      </w:r>
      <w:r w:rsidR="00954AEC" w:rsidRPr="005F04BF">
        <w:rPr>
          <w:rFonts w:ascii="Garamond" w:eastAsia="Times New Roman" w:hAnsi="Garamond" w:cs="Times New Roman"/>
          <w:color w:val="000000"/>
          <w:spacing w:val="1"/>
          <w:sz w:val="24"/>
          <w:szCs w:val="24"/>
        </w:rPr>
        <w:t xml:space="preserve"> and evenings. The number of positions varies by semester and depends upon the needs of the department. Appointments are for one semester, and may be renewable based on need, funding, and performance. </w:t>
      </w:r>
    </w:p>
    <w:p w14:paraId="21922D0C" w14:textId="23775934" w:rsidR="00954AEC" w:rsidRPr="005F04BF" w:rsidRDefault="00954AEC"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We are especially interested in practitioners who have professional and teaching expertise in:</w:t>
      </w:r>
    </w:p>
    <w:p w14:paraId="7FD6D77C" w14:textId="77777777" w:rsidR="00954AEC" w:rsidRDefault="00954AEC" w:rsidP="003E5CDA">
      <w:pPr>
        <w:numPr>
          <w:ilvl w:val="0"/>
          <w:numId w:val="1"/>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Pr>
          <w:rFonts w:ascii="Garamond" w:eastAsia="Times New Roman" w:hAnsi="Garamond" w:cs="Times New Roman"/>
          <w:color w:val="000000"/>
          <w:spacing w:val="1"/>
          <w:sz w:val="24"/>
          <w:szCs w:val="24"/>
        </w:rPr>
        <w:t>Computer networking and communications, Cybersecurity</w:t>
      </w:r>
    </w:p>
    <w:p w14:paraId="70159DBD" w14:textId="77777777" w:rsidR="00954AEC" w:rsidRPr="009A71D7" w:rsidRDefault="00954AEC" w:rsidP="003E5CDA">
      <w:pPr>
        <w:numPr>
          <w:ilvl w:val="0"/>
          <w:numId w:val="1"/>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9A71D7">
        <w:rPr>
          <w:rFonts w:ascii="Garamond" w:eastAsia="Times New Roman" w:hAnsi="Garamond" w:cs="Times New Roman"/>
          <w:color w:val="000000"/>
          <w:spacing w:val="1"/>
          <w:sz w:val="24"/>
          <w:szCs w:val="24"/>
        </w:rPr>
        <w:t xml:space="preserve">Electronics, </w:t>
      </w:r>
      <w:r>
        <w:rPr>
          <w:rFonts w:ascii="Garamond" w:eastAsia="Times New Roman" w:hAnsi="Garamond" w:cs="Times New Roman"/>
          <w:color w:val="000000"/>
          <w:spacing w:val="1"/>
          <w:sz w:val="24"/>
          <w:szCs w:val="24"/>
        </w:rPr>
        <w:t>E</w:t>
      </w:r>
      <w:r w:rsidRPr="009A71D7">
        <w:rPr>
          <w:rFonts w:ascii="Garamond" w:eastAsia="Times New Roman" w:hAnsi="Garamond" w:cs="Times New Roman"/>
          <w:color w:val="000000"/>
          <w:spacing w:val="1"/>
          <w:sz w:val="24"/>
          <w:szCs w:val="24"/>
        </w:rPr>
        <w:t xml:space="preserve">lectrical &amp; </w:t>
      </w:r>
      <w:r>
        <w:rPr>
          <w:rFonts w:ascii="Garamond" w:eastAsia="Times New Roman" w:hAnsi="Garamond" w:cs="Times New Roman"/>
          <w:color w:val="000000"/>
          <w:spacing w:val="1"/>
          <w:sz w:val="24"/>
          <w:szCs w:val="24"/>
        </w:rPr>
        <w:t>C</w:t>
      </w:r>
      <w:r w:rsidRPr="009A71D7">
        <w:rPr>
          <w:rFonts w:ascii="Garamond" w:eastAsia="Times New Roman" w:hAnsi="Garamond" w:cs="Times New Roman"/>
          <w:color w:val="000000"/>
          <w:spacing w:val="1"/>
          <w:sz w:val="24"/>
          <w:szCs w:val="24"/>
        </w:rPr>
        <w:t xml:space="preserve">omputer </w:t>
      </w:r>
      <w:r>
        <w:rPr>
          <w:rFonts w:ascii="Garamond" w:eastAsia="Times New Roman" w:hAnsi="Garamond" w:cs="Times New Roman"/>
          <w:color w:val="000000"/>
          <w:spacing w:val="1"/>
          <w:sz w:val="24"/>
          <w:szCs w:val="24"/>
        </w:rPr>
        <w:t>E</w:t>
      </w:r>
      <w:r w:rsidRPr="009A71D7">
        <w:rPr>
          <w:rFonts w:ascii="Garamond" w:eastAsia="Times New Roman" w:hAnsi="Garamond" w:cs="Times New Roman"/>
          <w:color w:val="000000"/>
          <w:spacing w:val="1"/>
          <w:sz w:val="24"/>
          <w:szCs w:val="24"/>
        </w:rPr>
        <w:t xml:space="preserve">ngineering and </w:t>
      </w:r>
      <w:r>
        <w:rPr>
          <w:rFonts w:ascii="Garamond" w:eastAsia="Times New Roman" w:hAnsi="Garamond" w:cs="Times New Roman"/>
          <w:color w:val="000000"/>
          <w:spacing w:val="1"/>
          <w:sz w:val="24"/>
          <w:szCs w:val="24"/>
        </w:rPr>
        <w:t>T</w:t>
      </w:r>
      <w:r w:rsidRPr="009A71D7">
        <w:rPr>
          <w:rFonts w:ascii="Garamond" w:eastAsia="Times New Roman" w:hAnsi="Garamond" w:cs="Times New Roman"/>
          <w:color w:val="000000"/>
          <w:spacing w:val="1"/>
          <w:sz w:val="24"/>
          <w:szCs w:val="24"/>
        </w:rPr>
        <w:t>echnology</w:t>
      </w:r>
      <w:r>
        <w:rPr>
          <w:rFonts w:ascii="Garamond" w:eastAsia="Times New Roman" w:hAnsi="Garamond" w:cs="Times New Roman"/>
          <w:color w:val="000000"/>
          <w:spacing w:val="1"/>
          <w:sz w:val="24"/>
          <w:szCs w:val="24"/>
        </w:rPr>
        <w:t>, P</w:t>
      </w:r>
      <w:r w:rsidRPr="009A71D7">
        <w:rPr>
          <w:rFonts w:ascii="Garamond" w:eastAsia="Times New Roman" w:hAnsi="Garamond" w:cs="Times New Roman"/>
          <w:color w:val="000000"/>
          <w:spacing w:val="1"/>
          <w:sz w:val="24"/>
          <w:szCs w:val="24"/>
        </w:rPr>
        <w:t>ower engineering</w:t>
      </w:r>
    </w:p>
    <w:p w14:paraId="085158DE" w14:textId="77777777" w:rsidR="00954AEC" w:rsidRDefault="00954AEC" w:rsidP="003E5CDA">
      <w:pPr>
        <w:numPr>
          <w:ilvl w:val="0"/>
          <w:numId w:val="1"/>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C1456A">
        <w:rPr>
          <w:rFonts w:ascii="Garamond" w:eastAsia="Times New Roman" w:hAnsi="Garamond" w:cs="Times New Roman"/>
          <w:color w:val="000000"/>
          <w:spacing w:val="1"/>
          <w:sz w:val="24"/>
          <w:szCs w:val="24"/>
        </w:rPr>
        <w:t xml:space="preserve">Graphics </w:t>
      </w:r>
      <w:r>
        <w:rPr>
          <w:rFonts w:ascii="Garamond" w:eastAsia="Times New Roman" w:hAnsi="Garamond" w:cs="Times New Roman"/>
          <w:color w:val="000000"/>
          <w:spacing w:val="1"/>
          <w:sz w:val="24"/>
          <w:szCs w:val="24"/>
        </w:rPr>
        <w:t>T</w:t>
      </w:r>
      <w:r w:rsidRPr="00C1456A">
        <w:rPr>
          <w:rFonts w:ascii="Garamond" w:eastAsia="Times New Roman" w:hAnsi="Garamond" w:cs="Times New Roman"/>
          <w:color w:val="000000"/>
          <w:spacing w:val="1"/>
          <w:sz w:val="24"/>
          <w:szCs w:val="24"/>
        </w:rPr>
        <w:t>echnology</w:t>
      </w:r>
    </w:p>
    <w:p w14:paraId="33CB0435" w14:textId="77777777" w:rsidR="00954AEC" w:rsidRPr="00C1456A" w:rsidRDefault="00954AEC" w:rsidP="003E5CDA">
      <w:pPr>
        <w:numPr>
          <w:ilvl w:val="0"/>
          <w:numId w:val="1"/>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C1456A">
        <w:rPr>
          <w:rFonts w:ascii="Garamond" w:eastAsia="Times New Roman" w:hAnsi="Garamond" w:cs="Times New Roman"/>
          <w:color w:val="000000"/>
          <w:spacing w:val="1"/>
          <w:sz w:val="24"/>
          <w:szCs w:val="24"/>
        </w:rPr>
        <w:t xml:space="preserve">Serious </w:t>
      </w:r>
      <w:r>
        <w:rPr>
          <w:rFonts w:ascii="Garamond" w:eastAsia="Times New Roman" w:hAnsi="Garamond" w:cs="Times New Roman"/>
          <w:color w:val="000000"/>
          <w:spacing w:val="1"/>
          <w:sz w:val="24"/>
          <w:szCs w:val="24"/>
        </w:rPr>
        <w:t>G</w:t>
      </w:r>
      <w:r w:rsidRPr="00C1456A">
        <w:rPr>
          <w:rFonts w:ascii="Garamond" w:eastAsia="Times New Roman" w:hAnsi="Garamond" w:cs="Times New Roman"/>
          <w:color w:val="000000"/>
          <w:spacing w:val="1"/>
          <w:sz w:val="24"/>
          <w:szCs w:val="24"/>
        </w:rPr>
        <w:t xml:space="preserve">aming and </w:t>
      </w:r>
      <w:r>
        <w:rPr>
          <w:rFonts w:ascii="Garamond" w:eastAsia="Times New Roman" w:hAnsi="Garamond" w:cs="Times New Roman"/>
          <w:color w:val="000000"/>
          <w:spacing w:val="1"/>
          <w:sz w:val="24"/>
          <w:szCs w:val="24"/>
        </w:rPr>
        <w:t>S</w:t>
      </w:r>
      <w:r w:rsidRPr="00C1456A">
        <w:rPr>
          <w:rFonts w:ascii="Garamond" w:eastAsia="Times New Roman" w:hAnsi="Garamond" w:cs="Times New Roman"/>
          <w:color w:val="000000"/>
          <w:spacing w:val="1"/>
          <w:sz w:val="24"/>
          <w:szCs w:val="24"/>
        </w:rPr>
        <w:t>imulations</w:t>
      </w:r>
    </w:p>
    <w:p w14:paraId="5242F361" w14:textId="45CB470B" w:rsidR="00587060" w:rsidRDefault="00954AEC"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954AEC">
        <w:rPr>
          <w:rFonts w:ascii="Garamond" w:eastAsia="Times New Roman" w:hAnsi="Garamond" w:cs="Times New Roman"/>
          <w:color w:val="000000"/>
          <w:spacing w:val="1"/>
          <w:sz w:val="24"/>
          <w:szCs w:val="24"/>
        </w:rPr>
        <w:t>Women, minorities and under-represented groups are strongly encouraged to apply.</w:t>
      </w:r>
    </w:p>
    <w:p w14:paraId="3A7AFD82" w14:textId="4E432E91" w:rsidR="00A51D49" w:rsidRPr="005F04BF" w:rsidRDefault="00A51D49"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 xml:space="preserve"> </w:t>
      </w:r>
      <w:r w:rsidRPr="005F04BF">
        <w:rPr>
          <w:rFonts w:ascii="Garamond" w:eastAsia="Times New Roman" w:hAnsi="Garamond" w:cs="Times New Roman"/>
          <w:b/>
          <w:bCs/>
          <w:i/>
          <w:iCs/>
          <w:color w:val="000000"/>
          <w:spacing w:val="1"/>
          <w:sz w:val="24"/>
          <w:szCs w:val="24"/>
          <w:bdr w:val="none" w:sz="0" w:space="0" w:color="auto" w:frame="1"/>
        </w:rPr>
        <w:t>Required Qualifications:</w:t>
      </w:r>
    </w:p>
    <w:p w14:paraId="1B5C44D0" w14:textId="49A88548" w:rsidR="00A51D49" w:rsidRPr="005F04BF" w:rsidRDefault="00A51D49" w:rsidP="003E5CDA">
      <w:pPr>
        <w:numPr>
          <w:ilvl w:val="0"/>
          <w:numId w:val="2"/>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Master’s degree or higher in</w:t>
      </w:r>
      <w:r w:rsidR="0070400B">
        <w:rPr>
          <w:rFonts w:ascii="Garamond" w:eastAsia="Times New Roman" w:hAnsi="Garamond" w:cs="Times New Roman"/>
          <w:color w:val="000000"/>
          <w:spacing w:val="1"/>
          <w:sz w:val="24"/>
          <w:szCs w:val="24"/>
        </w:rPr>
        <w:t xml:space="preserve"> the</w:t>
      </w:r>
      <w:r w:rsidRPr="005F04BF">
        <w:rPr>
          <w:rFonts w:ascii="Garamond" w:eastAsia="Times New Roman" w:hAnsi="Garamond" w:cs="Times New Roman"/>
          <w:color w:val="000000"/>
          <w:spacing w:val="1"/>
          <w:sz w:val="24"/>
          <w:szCs w:val="24"/>
        </w:rPr>
        <w:t xml:space="preserve"> related field</w:t>
      </w:r>
      <w:r w:rsidR="0070400B">
        <w:rPr>
          <w:rFonts w:ascii="Garamond" w:eastAsia="Times New Roman" w:hAnsi="Garamond" w:cs="Times New Roman"/>
          <w:color w:val="000000"/>
          <w:spacing w:val="1"/>
          <w:sz w:val="24"/>
          <w:szCs w:val="24"/>
        </w:rPr>
        <w:t>s</w:t>
      </w:r>
      <w:r w:rsidR="004824E6">
        <w:rPr>
          <w:rFonts w:ascii="Garamond" w:eastAsia="Times New Roman" w:hAnsi="Garamond" w:cs="Times New Roman"/>
          <w:color w:val="000000"/>
          <w:spacing w:val="1"/>
          <w:sz w:val="24"/>
          <w:szCs w:val="24"/>
        </w:rPr>
        <w:t xml:space="preserve"> as specified above</w:t>
      </w:r>
    </w:p>
    <w:p w14:paraId="3DC89835" w14:textId="77777777" w:rsidR="00A51D49" w:rsidRPr="005F04BF" w:rsidRDefault="00A51D49" w:rsidP="003E5CDA">
      <w:pPr>
        <w:numPr>
          <w:ilvl w:val="0"/>
          <w:numId w:val="2"/>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Professional experience that is current, substantial in terms of duration and level of responsibility</w:t>
      </w:r>
    </w:p>
    <w:p w14:paraId="53840F61" w14:textId="77777777" w:rsidR="00A51D49" w:rsidRPr="005F04BF" w:rsidRDefault="00A51D49" w:rsidP="003E5CDA">
      <w:pPr>
        <w:numPr>
          <w:ilvl w:val="0"/>
          <w:numId w:val="2"/>
        </w:numPr>
        <w:shd w:val="clear" w:color="auto" w:fill="FFFFFF"/>
        <w:spacing w:beforeAutospacing="1" w:after="0" w:afterAutospacing="1" w:line="240" w:lineRule="auto"/>
        <w:jc w:val="both"/>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Commitment to serving culturally, ethnically and linguistically diverse communities.</w:t>
      </w:r>
      <w:r w:rsidRPr="005F04BF">
        <w:rPr>
          <w:rFonts w:ascii="Garamond" w:eastAsia="Times New Roman" w:hAnsi="Garamond" w:cs="Times New Roman"/>
          <w:b/>
          <w:bCs/>
          <w:color w:val="000000"/>
          <w:spacing w:val="1"/>
          <w:sz w:val="24"/>
          <w:szCs w:val="24"/>
          <w:bdr w:val="none" w:sz="0" w:space="0" w:color="auto" w:frame="1"/>
        </w:rPr>
        <w:t> </w:t>
      </w:r>
    </w:p>
    <w:p w14:paraId="0C4EEC2F" w14:textId="77777777" w:rsidR="00A51D49" w:rsidRPr="005F04BF" w:rsidRDefault="00A51D49" w:rsidP="003E5CDA">
      <w:pPr>
        <w:shd w:val="clear" w:color="auto" w:fill="FFFFFF"/>
        <w:spacing w:beforeAutospacing="1" w:after="0" w:afterAutospacing="1" w:line="240" w:lineRule="auto"/>
        <w:jc w:val="both"/>
        <w:textAlignment w:val="baseline"/>
        <w:rPr>
          <w:rFonts w:ascii="Garamond" w:eastAsia="Times New Roman" w:hAnsi="Garamond" w:cs="Times New Roman"/>
          <w:color w:val="000000"/>
          <w:spacing w:val="1"/>
          <w:sz w:val="24"/>
          <w:szCs w:val="24"/>
        </w:rPr>
      </w:pPr>
      <w:r w:rsidRPr="005F04BF">
        <w:rPr>
          <w:rFonts w:ascii="Garamond" w:eastAsia="Times New Roman" w:hAnsi="Garamond" w:cs="Times New Roman"/>
          <w:b/>
          <w:bCs/>
          <w:i/>
          <w:iCs/>
          <w:color w:val="000000"/>
          <w:spacing w:val="1"/>
          <w:sz w:val="24"/>
          <w:szCs w:val="24"/>
          <w:bdr w:val="none" w:sz="0" w:space="0" w:color="auto" w:frame="1"/>
        </w:rPr>
        <w:t>Preferred Qualifications:</w:t>
      </w:r>
    </w:p>
    <w:p w14:paraId="0A746E99" w14:textId="4D1A3704" w:rsidR="0070400B" w:rsidRPr="0070400B" w:rsidRDefault="0070400B" w:rsidP="003E5CDA">
      <w:pPr>
        <w:numPr>
          <w:ilvl w:val="0"/>
          <w:numId w:val="3"/>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70400B">
        <w:rPr>
          <w:rFonts w:ascii="Garamond" w:eastAsia="Times New Roman" w:hAnsi="Garamond" w:cs="Times New Roman"/>
          <w:color w:val="000000"/>
          <w:spacing w:val="1"/>
          <w:sz w:val="24"/>
          <w:szCs w:val="24"/>
        </w:rPr>
        <w:t xml:space="preserve">Doctoral degree </w:t>
      </w:r>
      <w:r w:rsidRPr="005F04BF">
        <w:rPr>
          <w:rFonts w:ascii="Garamond" w:eastAsia="Times New Roman" w:hAnsi="Garamond" w:cs="Times New Roman"/>
          <w:color w:val="000000"/>
          <w:spacing w:val="1"/>
          <w:sz w:val="24"/>
          <w:szCs w:val="24"/>
        </w:rPr>
        <w:t xml:space="preserve">in </w:t>
      </w:r>
      <w:r>
        <w:rPr>
          <w:rFonts w:ascii="Garamond" w:eastAsia="Times New Roman" w:hAnsi="Garamond" w:cs="Times New Roman"/>
          <w:color w:val="000000"/>
          <w:spacing w:val="1"/>
          <w:sz w:val="24"/>
          <w:szCs w:val="24"/>
        </w:rPr>
        <w:t>the</w:t>
      </w:r>
      <w:r w:rsidRPr="005F04BF">
        <w:rPr>
          <w:rFonts w:ascii="Garamond" w:eastAsia="Times New Roman" w:hAnsi="Garamond" w:cs="Times New Roman"/>
          <w:color w:val="000000"/>
          <w:spacing w:val="1"/>
          <w:sz w:val="24"/>
          <w:szCs w:val="24"/>
        </w:rPr>
        <w:t xml:space="preserve"> related field</w:t>
      </w:r>
      <w:r>
        <w:rPr>
          <w:rFonts w:ascii="Garamond" w:eastAsia="Times New Roman" w:hAnsi="Garamond" w:cs="Times New Roman"/>
          <w:color w:val="000000"/>
          <w:spacing w:val="1"/>
          <w:sz w:val="24"/>
          <w:szCs w:val="24"/>
        </w:rPr>
        <w:t xml:space="preserve"> as specified above</w:t>
      </w:r>
    </w:p>
    <w:p w14:paraId="21CCF1AC" w14:textId="77777777" w:rsidR="0070400B" w:rsidRDefault="00A51D49" w:rsidP="003E5CDA">
      <w:pPr>
        <w:numPr>
          <w:ilvl w:val="0"/>
          <w:numId w:val="3"/>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70400B">
        <w:rPr>
          <w:rFonts w:ascii="Garamond" w:eastAsia="Times New Roman" w:hAnsi="Garamond" w:cs="Times New Roman"/>
          <w:color w:val="000000"/>
          <w:spacing w:val="1"/>
          <w:sz w:val="24"/>
          <w:szCs w:val="24"/>
        </w:rPr>
        <w:t xml:space="preserve">Professional Certification </w:t>
      </w:r>
      <w:r w:rsidR="0070400B">
        <w:rPr>
          <w:rFonts w:ascii="Garamond" w:eastAsia="Times New Roman" w:hAnsi="Garamond" w:cs="Times New Roman"/>
          <w:color w:val="000000"/>
          <w:spacing w:val="1"/>
          <w:sz w:val="24"/>
          <w:szCs w:val="24"/>
        </w:rPr>
        <w:t>the</w:t>
      </w:r>
      <w:r w:rsidR="0070400B" w:rsidRPr="005F04BF">
        <w:rPr>
          <w:rFonts w:ascii="Garamond" w:eastAsia="Times New Roman" w:hAnsi="Garamond" w:cs="Times New Roman"/>
          <w:color w:val="000000"/>
          <w:spacing w:val="1"/>
          <w:sz w:val="24"/>
          <w:szCs w:val="24"/>
        </w:rPr>
        <w:t xml:space="preserve"> related field</w:t>
      </w:r>
      <w:r w:rsidR="0070400B">
        <w:rPr>
          <w:rFonts w:ascii="Garamond" w:eastAsia="Times New Roman" w:hAnsi="Garamond" w:cs="Times New Roman"/>
          <w:color w:val="000000"/>
          <w:spacing w:val="1"/>
          <w:sz w:val="24"/>
          <w:szCs w:val="24"/>
        </w:rPr>
        <w:t xml:space="preserve"> as specified above</w:t>
      </w:r>
      <w:r w:rsidR="0070400B" w:rsidRPr="0070400B">
        <w:rPr>
          <w:rFonts w:ascii="Garamond" w:eastAsia="Times New Roman" w:hAnsi="Garamond" w:cs="Times New Roman"/>
          <w:color w:val="000000"/>
          <w:spacing w:val="1"/>
          <w:sz w:val="24"/>
          <w:szCs w:val="24"/>
        </w:rPr>
        <w:t xml:space="preserve"> </w:t>
      </w:r>
    </w:p>
    <w:p w14:paraId="63D76C52" w14:textId="13F6B25C" w:rsidR="00A51D49" w:rsidRPr="0070400B" w:rsidRDefault="00123FC7" w:rsidP="003E5CDA">
      <w:pPr>
        <w:numPr>
          <w:ilvl w:val="0"/>
          <w:numId w:val="3"/>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Pr>
          <w:rFonts w:ascii="Garamond" w:eastAsia="Times New Roman" w:hAnsi="Garamond" w:cs="Times New Roman"/>
          <w:color w:val="000000"/>
          <w:spacing w:val="1"/>
          <w:sz w:val="24"/>
          <w:szCs w:val="24"/>
        </w:rPr>
        <w:t>Strong laboratory hands-on skills, and h</w:t>
      </w:r>
      <w:r w:rsidR="00A51D49" w:rsidRPr="0070400B">
        <w:rPr>
          <w:rFonts w:ascii="Garamond" w:eastAsia="Times New Roman" w:hAnsi="Garamond" w:cs="Times New Roman"/>
          <w:color w:val="000000"/>
          <w:spacing w:val="1"/>
          <w:sz w:val="24"/>
          <w:szCs w:val="24"/>
        </w:rPr>
        <w:t>ave an ability to use technology effectively in teaching and learning</w:t>
      </w:r>
    </w:p>
    <w:p w14:paraId="5A6375CE" w14:textId="50E57821" w:rsidR="00A51D49" w:rsidRPr="005F04BF" w:rsidRDefault="00A51D49" w:rsidP="003E5CDA">
      <w:pPr>
        <w:numPr>
          <w:ilvl w:val="0"/>
          <w:numId w:val="3"/>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Evidence of quality teaching experience</w:t>
      </w:r>
    </w:p>
    <w:p w14:paraId="1E93D5F1" w14:textId="552C9313" w:rsidR="0070400B" w:rsidRDefault="0070400B"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123FC7">
        <w:rPr>
          <w:rFonts w:ascii="Garamond" w:eastAsia="Times New Roman" w:hAnsi="Garamond" w:cs="Times New Roman"/>
          <w:color w:val="000000"/>
          <w:spacing w:val="1"/>
          <w:sz w:val="24"/>
          <w:szCs w:val="24"/>
        </w:rPr>
        <w:t xml:space="preserve">Candidates must demonstrate appropriate mastery of the subject area; provide students with appropriate learning materials; evaluate students’ performance and provide effective feedback to guide student learning and success; keep samples of students’ work for accreditation purposes; and contribute to maintaining an inclusive and collaborative environment. </w:t>
      </w:r>
    </w:p>
    <w:p w14:paraId="2A13352B" w14:textId="77777777" w:rsidR="004E1205" w:rsidRPr="00123FC7" w:rsidRDefault="004E1205"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p>
    <w:p w14:paraId="09FBADDF" w14:textId="77777777" w:rsidR="004E1205" w:rsidRPr="004E1205" w:rsidRDefault="004E1205"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b/>
          <w:bCs/>
          <w:color w:val="000000"/>
          <w:spacing w:val="1"/>
          <w:sz w:val="24"/>
          <w:szCs w:val="24"/>
        </w:rPr>
      </w:pPr>
      <w:r w:rsidRPr="004E1205">
        <w:rPr>
          <w:rFonts w:ascii="Garamond" w:eastAsia="Times New Roman" w:hAnsi="Garamond" w:cs="Times New Roman"/>
          <w:b/>
          <w:bCs/>
          <w:color w:val="000000"/>
          <w:spacing w:val="1"/>
          <w:sz w:val="24"/>
          <w:szCs w:val="24"/>
        </w:rPr>
        <w:lastRenderedPageBreak/>
        <w:t>To Apply</w:t>
      </w:r>
      <w:r w:rsidR="00A51D49" w:rsidRPr="004E1205">
        <w:rPr>
          <w:rFonts w:ascii="Garamond" w:eastAsia="Times New Roman" w:hAnsi="Garamond" w:cs="Times New Roman"/>
          <w:b/>
          <w:bCs/>
          <w:color w:val="000000"/>
          <w:spacing w:val="1"/>
          <w:sz w:val="24"/>
          <w:szCs w:val="24"/>
        </w:rPr>
        <w:t>:</w:t>
      </w:r>
    </w:p>
    <w:p w14:paraId="2AFDEEEC" w14:textId="2E034507" w:rsidR="00A51D49" w:rsidRPr="004E1205" w:rsidRDefault="004E1205"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b/>
          <w:bCs/>
          <w:color w:val="000000"/>
          <w:spacing w:val="1"/>
          <w:sz w:val="24"/>
          <w:szCs w:val="24"/>
        </w:rPr>
      </w:pPr>
      <w:r>
        <w:rPr>
          <w:rFonts w:ascii="Garamond" w:eastAsia="Times New Roman" w:hAnsi="Garamond" w:cs="Times New Roman"/>
          <w:color w:val="000000"/>
          <w:spacing w:val="1"/>
          <w:sz w:val="24"/>
          <w:szCs w:val="24"/>
        </w:rPr>
        <w:t>Submit</w:t>
      </w:r>
      <w:r w:rsidRPr="004E1205">
        <w:rPr>
          <w:rFonts w:ascii="Garamond" w:eastAsia="Times New Roman" w:hAnsi="Garamond" w:cs="Times New Roman"/>
          <w:color w:val="000000"/>
          <w:spacing w:val="1"/>
          <w:sz w:val="24"/>
          <w:szCs w:val="24"/>
        </w:rPr>
        <w:t xml:space="preserve"> the following</w:t>
      </w:r>
      <w:r>
        <w:rPr>
          <w:rFonts w:ascii="Garamond" w:eastAsia="Times New Roman" w:hAnsi="Garamond" w:cs="Times New Roman"/>
          <w:color w:val="000000"/>
          <w:spacing w:val="1"/>
          <w:sz w:val="24"/>
          <w:szCs w:val="24"/>
        </w:rPr>
        <w:t xml:space="preserve"> via e-mail</w:t>
      </w:r>
      <w:r w:rsidRPr="004E1205">
        <w:rPr>
          <w:rFonts w:ascii="Garamond" w:eastAsia="Times New Roman" w:hAnsi="Garamond" w:cs="Times New Roman"/>
          <w:color w:val="000000"/>
          <w:spacing w:val="1"/>
          <w:sz w:val="24"/>
          <w:szCs w:val="24"/>
        </w:rPr>
        <w:t xml:space="preserve"> to</w:t>
      </w:r>
      <w:r>
        <w:rPr>
          <w:rFonts w:ascii="Garamond" w:eastAsia="Times New Roman" w:hAnsi="Garamond" w:cs="Times New Roman"/>
          <w:color w:val="000000"/>
          <w:spacing w:val="1"/>
          <w:sz w:val="24"/>
          <w:szCs w:val="24"/>
        </w:rPr>
        <w:t xml:space="preserve"> Dr. Shuju Wu </w:t>
      </w:r>
      <w:r w:rsidRPr="004E1205">
        <w:rPr>
          <w:rFonts w:ascii="Garamond" w:eastAsia="Times New Roman" w:hAnsi="Garamond" w:cs="Times New Roman"/>
          <w:spacing w:val="1"/>
          <w:sz w:val="24"/>
          <w:szCs w:val="24"/>
        </w:rPr>
        <w:t>(</w:t>
      </w:r>
      <w:hyperlink r:id="rId7" w:history="1">
        <w:r w:rsidRPr="004E1205">
          <w:rPr>
            <w:rStyle w:val="Hyperlink"/>
            <w:rFonts w:ascii="Garamond" w:eastAsia="Times New Roman" w:hAnsi="Garamond"/>
            <w:b/>
            <w:bCs/>
            <w:color w:val="auto"/>
            <w:spacing w:val="1"/>
            <w:sz w:val="24"/>
            <w:szCs w:val="24"/>
          </w:rPr>
          <w:t>swu@ccsu.edu</w:t>
        </w:r>
      </w:hyperlink>
      <w:r>
        <w:rPr>
          <w:rFonts w:ascii="Garamond" w:eastAsia="Times New Roman" w:hAnsi="Garamond"/>
          <w:color w:val="000000"/>
          <w:spacing w:val="1"/>
          <w:sz w:val="24"/>
          <w:szCs w:val="24"/>
        </w:rPr>
        <w:t>)</w:t>
      </w:r>
      <w:r w:rsidRPr="004E1205">
        <w:rPr>
          <w:rFonts w:ascii="Garamond" w:eastAsia="Times New Roman" w:hAnsi="Garamond" w:cs="Times New Roman"/>
          <w:color w:val="000000"/>
          <w:spacing w:val="1"/>
          <w:sz w:val="24"/>
          <w:szCs w:val="24"/>
        </w:rPr>
        <w:t xml:space="preserve"> with a subject line </w:t>
      </w:r>
      <w:r w:rsidRPr="004E1205">
        <w:rPr>
          <w:rFonts w:ascii="Garamond" w:eastAsia="Times New Roman" w:hAnsi="Garamond" w:cs="Times New Roman"/>
          <w:b/>
          <w:bCs/>
          <w:color w:val="000000"/>
          <w:spacing w:val="1"/>
          <w:sz w:val="24"/>
          <w:szCs w:val="24"/>
        </w:rPr>
        <w:t>Adjunct Professor:</w:t>
      </w:r>
      <w:r w:rsidR="00A51D49" w:rsidRPr="004E1205">
        <w:rPr>
          <w:rFonts w:ascii="Garamond" w:eastAsia="Times New Roman" w:hAnsi="Garamond" w:cs="Times New Roman"/>
          <w:b/>
          <w:bCs/>
          <w:color w:val="000000"/>
          <w:spacing w:val="1"/>
          <w:sz w:val="24"/>
          <w:szCs w:val="24"/>
        </w:rPr>
        <w:t> </w:t>
      </w:r>
    </w:p>
    <w:p w14:paraId="6AC39DC3" w14:textId="148366BC" w:rsidR="00A51D49" w:rsidRPr="005F04BF" w:rsidRDefault="00A51D49" w:rsidP="003E5CDA">
      <w:pPr>
        <w:numPr>
          <w:ilvl w:val="0"/>
          <w:numId w:val="4"/>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 xml:space="preserve">Current </w:t>
      </w:r>
      <w:r w:rsidR="004E1205">
        <w:rPr>
          <w:rFonts w:ascii="Garamond" w:eastAsia="Times New Roman" w:hAnsi="Garamond" w:cs="Times New Roman"/>
          <w:color w:val="000000"/>
          <w:spacing w:val="1"/>
          <w:sz w:val="24"/>
          <w:szCs w:val="24"/>
        </w:rPr>
        <w:t xml:space="preserve">detailed </w:t>
      </w:r>
      <w:r w:rsidRPr="005F04BF">
        <w:rPr>
          <w:rFonts w:ascii="Garamond" w:eastAsia="Times New Roman" w:hAnsi="Garamond" w:cs="Times New Roman"/>
          <w:color w:val="000000"/>
          <w:spacing w:val="1"/>
          <w:sz w:val="24"/>
          <w:szCs w:val="24"/>
        </w:rPr>
        <w:t>resume</w:t>
      </w:r>
    </w:p>
    <w:p w14:paraId="0DBD3045" w14:textId="629670A2" w:rsidR="004E1205" w:rsidRPr="004E1205" w:rsidRDefault="00A51D49" w:rsidP="003E5CDA">
      <w:pPr>
        <w:numPr>
          <w:ilvl w:val="0"/>
          <w:numId w:val="4"/>
        </w:numPr>
        <w:shd w:val="clear" w:color="auto" w:fill="FFFFFF"/>
        <w:spacing w:before="100" w:beforeAutospacing="1" w:after="100" w:afterAutospacing="1" w:line="240" w:lineRule="auto"/>
        <w:jc w:val="both"/>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Statement of Interest, including descriptions of discipline area(s) you are qualified to teach. </w:t>
      </w:r>
      <w:r w:rsidR="004E1205">
        <w:rPr>
          <w:rFonts w:ascii="Garamond" w:eastAsia="Times New Roman" w:hAnsi="Garamond" w:cs="Times New Roman"/>
          <w:color w:val="000000"/>
          <w:spacing w:val="1"/>
          <w:sz w:val="24"/>
          <w:szCs w:val="24"/>
        </w:rPr>
        <w:t>P</w:t>
      </w:r>
      <w:r w:rsidR="004E1205" w:rsidRPr="00C47AE1">
        <w:rPr>
          <w:rFonts w:ascii="Garamond" w:eastAsia="Times New Roman" w:hAnsi="Garamond" w:cs="Times New Roman"/>
          <w:color w:val="000000"/>
          <w:spacing w:val="1"/>
          <w:sz w:val="24"/>
          <w:szCs w:val="24"/>
        </w:rPr>
        <w:t xml:space="preserve">lease indicate your availability (day and/or evening, days of the week) </w:t>
      </w:r>
    </w:p>
    <w:p w14:paraId="221964C5" w14:textId="2C798351" w:rsidR="00C47AE1" w:rsidRPr="00C47AE1" w:rsidRDefault="00C47AE1"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C47AE1">
        <w:rPr>
          <w:rFonts w:ascii="Garamond" w:eastAsia="Times New Roman" w:hAnsi="Garamond" w:cs="Times New Roman"/>
          <w:color w:val="000000"/>
          <w:spacing w:val="1"/>
          <w:sz w:val="24"/>
          <w:szCs w:val="24"/>
        </w:rPr>
        <w:t xml:space="preserve">For more information contact Dr. </w:t>
      </w:r>
      <w:r>
        <w:rPr>
          <w:rFonts w:ascii="Garamond" w:eastAsia="Times New Roman" w:hAnsi="Garamond" w:cs="Times New Roman"/>
          <w:color w:val="000000"/>
          <w:spacing w:val="1"/>
          <w:sz w:val="24"/>
          <w:szCs w:val="24"/>
        </w:rPr>
        <w:t>Shuju Wu</w:t>
      </w:r>
      <w:r w:rsidRPr="00C47AE1">
        <w:rPr>
          <w:rFonts w:ascii="Garamond" w:eastAsia="Times New Roman" w:hAnsi="Garamond" w:cs="Times New Roman"/>
          <w:color w:val="000000"/>
          <w:spacing w:val="1"/>
          <w:sz w:val="24"/>
          <w:szCs w:val="24"/>
        </w:rPr>
        <w:t xml:space="preserve"> at 860-832-</w:t>
      </w:r>
      <w:r>
        <w:rPr>
          <w:rFonts w:ascii="Garamond" w:eastAsia="Times New Roman" w:hAnsi="Garamond" w:cs="Times New Roman"/>
          <w:color w:val="000000"/>
          <w:spacing w:val="1"/>
          <w:sz w:val="24"/>
          <w:szCs w:val="24"/>
        </w:rPr>
        <w:t>3446</w:t>
      </w:r>
      <w:r w:rsidRPr="00C47AE1">
        <w:rPr>
          <w:rFonts w:ascii="Garamond" w:eastAsia="Times New Roman" w:hAnsi="Garamond" w:cs="Times New Roman"/>
          <w:color w:val="000000"/>
          <w:spacing w:val="1"/>
          <w:sz w:val="24"/>
          <w:szCs w:val="24"/>
        </w:rPr>
        <w:t xml:space="preserve"> or </w:t>
      </w:r>
      <w:hyperlink r:id="rId8" w:history="1">
        <w:r w:rsidRPr="00C47AE1">
          <w:rPr>
            <w:rStyle w:val="Hyperlink"/>
            <w:rFonts w:ascii="Garamond" w:eastAsia="Times New Roman" w:hAnsi="Garamond" w:cs="Times New Roman"/>
            <w:b/>
            <w:bCs/>
            <w:color w:val="auto"/>
            <w:spacing w:val="1"/>
            <w:sz w:val="24"/>
            <w:szCs w:val="24"/>
          </w:rPr>
          <w:t>swu@ccsu.edu</w:t>
        </w:r>
      </w:hyperlink>
      <w:r w:rsidRPr="00C47AE1">
        <w:rPr>
          <w:rFonts w:ascii="Garamond" w:eastAsia="Times New Roman" w:hAnsi="Garamond" w:cs="Times New Roman"/>
          <w:b/>
          <w:bCs/>
          <w:spacing w:val="1"/>
          <w:sz w:val="24"/>
          <w:szCs w:val="24"/>
        </w:rPr>
        <w:t>.</w:t>
      </w:r>
      <w:r w:rsidRPr="00C47AE1">
        <w:rPr>
          <w:rFonts w:ascii="Garamond" w:eastAsia="Times New Roman" w:hAnsi="Garamond" w:cs="Times New Roman"/>
          <w:spacing w:val="1"/>
          <w:sz w:val="24"/>
          <w:szCs w:val="24"/>
        </w:rPr>
        <w:t>   </w:t>
      </w:r>
    </w:p>
    <w:p w14:paraId="1C41155D" w14:textId="6C3D4DAB" w:rsidR="00A51D49" w:rsidRDefault="00A51D49" w:rsidP="003E5CDA">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5F04BF">
        <w:rPr>
          <w:rFonts w:ascii="Garamond" w:eastAsia="Times New Roman" w:hAnsi="Garamond" w:cs="Times New Roman"/>
          <w:color w:val="000000"/>
          <w:spacing w:val="1"/>
          <w:sz w:val="24"/>
          <w:szCs w:val="24"/>
        </w:rPr>
        <w:t>Applicants must be able to legally work in the United States. The Department is unable to arrange work permits for Instructor positions. Please redact any personally identifiable information (i.e., SSN, DOB, marital status, country of origin) from any documents submitted. </w:t>
      </w:r>
    </w:p>
    <w:p w14:paraId="523F6598" w14:textId="77777777" w:rsidR="00A51D49" w:rsidRPr="005F04BF" w:rsidRDefault="00A51D49" w:rsidP="003E5CDA">
      <w:pPr>
        <w:shd w:val="clear" w:color="auto" w:fill="FFFFFF"/>
        <w:spacing w:beforeAutospacing="1" w:after="0" w:afterAutospacing="1" w:line="240" w:lineRule="auto"/>
        <w:jc w:val="center"/>
        <w:textAlignment w:val="baseline"/>
        <w:rPr>
          <w:rFonts w:ascii="Garamond" w:eastAsia="Times New Roman" w:hAnsi="Garamond" w:cs="Times New Roman"/>
          <w:color w:val="000000"/>
          <w:spacing w:val="1"/>
          <w:sz w:val="24"/>
          <w:szCs w:val="24"/>
        </w:rPr>
      </w:pPr>
      <w:r w:rsidRPr="005F04BF">
        <w:rPr>
          <w:rFonts w:ascii="Garamond" w:eastAsia="Times New Roman" w:hAnsi="Garamond" w:cs="Times New Roman"/>
          <w:i/>
          <w:iCs/>
          <w:color w:val="000000"/>
          <w:spacing w:val="1"/>
          <w:sz w:val="24"/>
          <w:szCs w:val="24"/>
          <w:bdr w:val="none" w:sz="0" w:space="0" w:color="auto" w:frame="1"/>
        </w:rPr>
        <w:t>Central Connecticut State University is an affirmative action and equal opportunity employer</w:t>
      </w:r>
    </w:p>
    <w:p w14:paraId="6529489D" w14:textId="77777777" w:rsidR="003036E5" w:rsidRPr="005F04BF" w:rsidRDefault="003036E5" w:rsidP="003E5CDA">
      <w:pPr>
        <w:jc w:val="both"/>
        <w:rPr>
          <w:rFonts w:ascii="Garamond" w:hAnsi="Garamond"/>
          <w:sz w:val="24"/>
          <w:szCs w:val="24"/>
        </w:rPr>
      </w:pPr>
    </w:p>
    <w:sectPr w:rsidR="003036E5" w:rsidRPr="005F0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388"/>
    <w:multiLevelType w:val="multilevel"/>
    <w:tmpl w:val="5B9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5662"/>
    <w:multiLevelType w:val="multilevel"/>
    <w:tmpl w:val="4A6C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503AC"/>
    <w:multiLevelType w:val="multilevel"/>
    <w:tmpl w:val="FCBA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C08F9"/>
    <w:multiLevelType w:val="multilevel"/>
    <w:tmpl w:val="D5A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49"/>
    <w:rsid w:val="00123FC7"/>
    <w:rsid w:val="00156934"/>
    <w:rsid w:val="00167838"/>
    <w:rsid w:val="003036E5"/>
    <w:rsid w:val="003E4BF0"/>
    <w:rsid w:val="003E5CDA"/>
    <w:rsid w:val="00427C13"/>
    <w:rsid w:val="004824E6"/>
    <w:rsid w:val="004E1205"/>
    <w:rsid w:val="00516E7B"/>
    <w:rsid w:val="00587060"/>
    <w:rsid w:val="005F04BF"/>
    <w:rsid w:val="0070400B"/>
    <w:rsid w:val="007A54C8"/>
    <w:rsid w:val="007C103E"/>
    <w:rsid w:val="0086186E"/>
    <w:rsid w:val="008C61F6"/>
    <w:rsid w:val="00954AEC"/>
    <w:rsid w:val="009A6401"/>
    <w:rsid w:val="009A71D7"/>
    <w:rsid w:val="00A51D49"/>
    <w:rsid w:val="00AA4453"/>
    <w:rsid w:val="00C1456A"/>
    <w:rsid w:val="00C36A63"/>
    <w:rsid w:val="00C47AE1"/>
    <w:rsid w:val="00C93D5A"/>
    <w:rsid w:val="00CE5231"/>
    <w:rsid w:val="00E44514"/>
    <w:rsid w:val="00E51CC8"/>
    <w:rsid w:val="00F3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3553"/>
  <w15:chartTrackingRefBased/>
  <w15:docId w15:val="{2E003410-26D1-4B17-BF6C-B3960D06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1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38"/>
    <w:rPr>
      <w:rFonts w:ascii="Segoe UI" w:hAnsi="Segoe UI" w:cs="Segoe UI"/>
      <w:sz w:val="18"/>
      <w:szCs w:val="18"/>
    </w:rPr>
  </w:style>
  <w:style w:type="paragraph" w:styleId="ListParagraph">
    <w:name w:val="List Paragraph"/>
    <w:basedOn w:val="Normal"/>
    <w:uiPriority w:val="34"/>
    <w:qFormat/>
    <w:rsid w:val="0070400B"/>
    <w:pPr>
      <w:ind w:left="720"/>
      <w:contextualSpacing/>
    </w:pPr>
  </w:style>
  <w:style w:type="character" w:styleId="Hyperlink">
    <w:name w:val="Hyperlink"/>
    <w:basedOn w:val="DefaultParagraphFont"/>
    <w:uiPriority w:val="99"/>
    <w:unhideWhenUsed/>
    <w:rsid w:val="004E1205"/>
    <w:rPr>
      <w:color w:val="0563C1" w:themeColor="hyperlink"/>
      <w:u w:val="single"/>
    </w:rPr>
  </w:style>
  <w:style w:type="character" w:styleId="UnresolvedMention">
    <w:name w:val="Unresolved Mention"/>
    <w:basedOn w:val="DefaultParagraphFont"/>
    <w:uiPriority w:val="99"/>
    <w:semiHidden/>
    <w:unhideWhenUsed/>
    <w:rsid w:val="004E1205"/>
    <w:rPr>
      <w:color w:val="605E5C"/>
      <w:shd w:val="clear" w:color="auto" w:fill="E1DFDD"/>
    </w:rPr>
  </w:style>
  <w:style w:type="paragraph" w:styleId="NormalWeb">
    <w:name w:val="Normal (Web)"/>
    <w:basedOn w:val="Normal"/>
    <w:uiPriority w:val="99"/>
    <w:unhideWhenUsed/>
    <w:rsid w:val="00C47A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4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u@ccsu.edu" TargetMode="External"/><Relationship Id="rId3" Type="http://schemas.openxmlformats.org/officeDocument/2006/relationships/settings" Target="settings.xml"/><Relationship Id="rId7" Type="http://schemas.openxmlformats.org/officeDocument/2006/relationships/hyperlink" Target="mailto:swu@c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Joseph (Interim Dean, School of Business)</dc:creator>
  <cp:keywords/>
  <dc:description/>
  <cp:lastModifiedBy>Flores-Erazo, Gabriela S. (Human Resources)</cp:lastModifiedBy>
  <cp:revision>4</cp:revision>
  <dcterms:created xsi:type="dcterms:W3CDTF">2020-05-07T19:27:00Z</dcterms:created>
  <dcterms:modified xsi:type="dcterms:W3CDTF">2020-05-07T20:13:00Z</dcterms:modified>
</cp:coreProperties>
</file>