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7A" w:rsidRDefault="007F681C" w:rsidP="007F681C">
      <w:pPr>
        <w:pBdr>
          <w:bottom w:val="single" w:sz="12" w:space="1" w:color="auto"/>
        </w:pBd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Motivational Factors</w:t>
      </w:r>
    </w:p>
    <w:p w:rsidR="007F681C" w:rsidRDefault="007F681C" w:rsidP="007F681C">
      <w:pPr>
        <w:jc w:val="center"/>
        <w:rPr>
          <w:rFonts w:ascii="Cambria" w:hAnsi="Cambria"/>
        </w:rPr>
      </w:pPr>
      <w:r w:rsidRPr="007F681C">
        <w:rPr>
          <w:rFonts w:ascii="Cambria" w:hAnsi="Cambria"/>
          <w:b/>
          <w:i/>
        </w:rPr>
        <w:t>Objective:</w:t>
      </w:r>
      <w:r w:rsidRPr="007F681C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To learn about the factors that</w:t>
      </w:r>
      <w:r w:rsidRPr="007F681C">
        <w:rPr>
          <w:rFonts w:ascii="Cambria" w:hAnsi="Cambria"/>
          <w:i/>
        </w:rPr>
        <w:t xml:space="preserve"> influence motivation and </w:t>
      </w:r>
      <w:r w:rsidR="00891F5C">
        <w:rPr>
          <w:rFonts w:ascii="Cambria" w:hAnsi="Cambria"/>
          <w:i/>
        </w:rPr>
        <w:t xml:space="preserve">to </w:t>
      </w:r>
      <w:bookmarkStart w:id="0" w:name="_GoBack"/>
      <w:bookmarkEnd w:id="0"/>
      <w:r w:rsidRPr="007F681C">
        <w:rPr>
          <w:rFonts w:ascii="Cambria" w:hAnsi="Cambria"/>
          <w:i/>
        </w:rPr>
        <w:t>identify personal motivators.</w:t>
      </w:r>
    </w:p>
    <w:p w:rsidR="007F681C" w:rsidRPr="004F6619" w:rsidRDefault="007F681C" w:rsidP="007F681C">
      <w:pPr>
        <w:rPr>
          <w:rFonts w:ascii="Cambria" w:hAnsi="Cambria"/>
          <w:sz w:val="6"/>
          <w:szCs w:val="6"/>
        </w:rPr>
      </w:pPr>
    </w:p>
    <w:p w:rsidR="007F681C" w:rsidRPr="004F6619" w:rsidRDefault="007F681C" w:rsidP="007F681C">
      <w:pPr>
        <w:rPr>
          <w:rFonts w:ascii="Cambria" w:hAnsi="Cambria"/>
          <w:b/>
          <w:sz w:val="24"/>
          <w:szCs w:val="24"/>
        </w:rPr>
      </w:pPr>
      <w:r w:rsidRPr="004F6619">
        <w:rPr>
          <w:rFonts w:ascii="Cambria" w:hAnsi="Cambria"/>
          <w:b/>
          <w:sz w:val="24"/>
          <w:szCs w:val="24"/>
        </w:rPr>
        <w:t>Influences on Intrinsic Motivation:</w:t>
      </w:r>
    </w:p>
    <w:p w:rsidR="007F681C" w:rsidRPr="004F6619" w:rsidRDefault="007F681C" w:rsidP="007F681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4F6619">
        <w:rPr>
          <w:rFonts w:ascii="Cambria" w:hAnsi="Cambria"/>
          <w:u w:val="single"/>
        </w:rPr>
        <w:t>Autonomy</w:t>
      </w:r>
      <w:r w:rsidRPr="004F6619">
        <w:rPr>
          <w:rFonts w:ascii="Cambria" w:hAnsi="Cambria"/>
        </w:rPr>
        <w:t xml:space="preserve"> - </w:t>
      </w:r>
      <w:r w:rsidR="006A6690">
        <w:rPr>
          <w:rFonts w:ascii="Cambria" w:hAnsi="Cambria" w:cs="Arial"/>
          <w:shd w:val="clear" w:color="auto" w:fill="FFFFFF"/>
        </w:rPr>
        <w:t xml:space="preserve">the need to feel </w:t>
      </w:r>
      <w:r w:rsidR="006A6690" w:rsidRPr="006A6690">
        <w:rPr>
          <w:rFonts w:ascii="Cambria" w:hAnsi="Cambria" w:cs="Arial"/>
          <w:i/>
          <w:shd w:val="clear" w:color="auto" w:fill="FFFFFF"/>
        </w:rPr>
        <w:t>choiceful</w:t>
      </w:r>
      <w:r w:rsidRPr="004F6619">
        <w:rPr>
          <w:rFonts w:ascii="Cambria" w:hAnsi="Cambria" w:cs="Arial"/>
          <w:shd w:val="clear" w:color="auto" w:fill="FFFFFF"/>
        </w:rPr>
        <w:t xml:space="preserve"> in one’s actions and engaging in activities because they are aligned with one’s values and interests</w:t>
      </w:r>
      <w:r w:rsidRPr="004F6619">
        <w:rPr>
          <w:rStyle w:val="apple-converted-space"/>
          <w:rFonts w:ascii="Cambria" w:hAnsi="Cambria" w:cs="Arial"/>
          <w:shd w:val="clear" w:color="auto" w:fill="FFFFFF"/>
        </w:rPr>
        <w:t>. Recognizing that many of our responsibilities are truly choices, not requirements.</w:t>
      </w:r>
      <w:r w:rsidRPr="004F6619">
        <w:rPr>
          <w:rStyle w:val="apple-converted-space"/>
          <w:rFonts w:ascii="Cambria" w:hAnsi="Cambria" w:cs="Arial"/>
          <w:shd w:val="clear" w:color="auto" w:fill="FFFFFF"/>
        </w:rPr>
        <w:br/>
      </w:r>
    </w:p>
    <w:p w:rsidR="007F681C" w:rsidRPr="004F6619" w:rsidRDefault="007F681C" w:rsidP="007F681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4F6619">
        <w:rPr>
          <w:rFonts w:ascii="Cambria" w:hAnsi="Cambria"/>
          <w:u w:val="single"/>
        </w:rPr>
        <w:t>Competence</w:t>
      </w:r>
      <w:r w:rsidRPr="004F6619">
        <w:rPr>
          <w:rFonts w:ascii="Cambria" w:hAnsi="Cambria"/>
        </w:rPr>
        <w:t xml:space="preserve"> – the need to </w:t>
      </w:r>
      <w:r w:rsidRPr="004F6619">
        <w:rPr>
          <w:rFonts w:ascii="Cambria" w:hAnsi="Cambria"/>
          <w:i/>
        </w:rPr>
        <w:t>test</w:t>
      </w:r>
      <w:r w:rsidRPr="004F6619">
        <w:rPr>
          <w:rFonts w:ascii="Cambria" w:hAnsi="Cambria"/>
        </w:rPr>
        <w:t xml:space="preserve"> and </w:t>
      </w:r>
      <w:r w:rsidRPr="004F6619">
        <w:rPr>
          <w:rFonts w:ascii="Cambria" w:hAnsi="Cambria"/>
          <w:i/>
        </w:rPr>
        <w:t>challenge</w:t>
      </w:r>
      <w:r w:rsidRPr="004F6619">
        <w:rPr>
          <w:rFonts w:ascii="Cambria" w:hAnsi="Cambria"/>
        </w:rPr>
        <w:t xml:space="preserve"> one’s abilities. Participating in activities and coursework that require sufficient effort.</w:t>
      </w:r>
      <w:r w:rsidRPr="004F6619">
        <w:rPr>
          <w:rFonts w:ascii="Cambria" w:hAnsi="Cambria"/>
        </w:rPr>
        <w:br/>
      </w:r>
    </w:p>
    <w:p w:rsidR="007F681C" w:rsidRPr="004F6619" w:rsidRDefault="007F681C" w:rsidP="007F681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4F6619">
        <w:rPr>
          <w:rFonts w:ascii="Cambria" w:hAnsi="Cambria"/>
          <w:u w:val="single"/>
        </w:rPr>
        <w:t>Relatedness</w:t>
      </w:r>
      <w:r w:rsidRPr="004F6619">
        <w:rPr>
          <w:rFonts w:ascii="Cambria" w:hAnsi="Cambria"/>
        </w:rPr>
        <w:t xml:space="preserve"> - </w:t>
      </w:r>
      <w:r w:rsidRPr="004F6619">
        <w:rPr>
          <w:rFonts w:ascii="Cambria" w:hAnsi="Cambria" w:cs="Arial"/>
          <w:shd w:val="clear" w:color="auto" w:fill="FFFFFF"/>
        </w:rPr>
        <w:t>the need to establish mutual, close, secure relationships with others. Finding friends, classmates, and mentors who can relate to one’s goals and offer support</w:t>
      </w:r>
      <w:r w:rsidR="004F6619" w:rsidRPr="004F6619">
        <w:rPr>
          <w:rFonts w:ascii="Cambria" w:hAnsi="Cambria" w:cs="Arial"/>
          <w:shd w:val="clear" w:color="auto" w:fill="FFFFFF"/>
        </w:rPr>
        <w:t xml:space="preserve"> (and vice versa)</w:t>
      </w:r>
      <w:r w:rsidRPr="004F6619">
        <w:rPr>
          <w:rFonts w:ascii="Cambria" w:hAnsi="Cambria" w:cs="Arial"/>
          <w:shd w:val="clear" w:color="auto" w:fill="FFFFFF"/>
        </w:rPr>
        <w:t>.</w:t>
      </w:r>
    </w:p>
    <w:p w:rsidR="004F6619" w:rsidRPr="004F6619" w:rsidRDefault="004F6619" w:rsidP="004F6619">
      <w:pPr>
        <w:rPr>
          <w:rFonts w:ascii="Cambria" w:hAnsi="Cambria"/>
          <w:sz w:val="6"/>
          <w:szCs w:val="6"/>
        </w:rPr>
      </w:pPr>
    </w:p>
    <w:p w:rsidR="004F6619" w:rsidRPr="004F6619" w:rsidRDefault="004F6619" w:rsidP="004F6619">
      <w:pPr>
        <w:rPr>
          <w:rFonts w:ascii="Cambria" w:hAnsi="Cambria"/>
          <w:b/>
          <w:sz w:val="6"/>
          <w:szCs w:val="6"/>
        </w:rPr>
      </w:pPr>
      <w:r w:rsidRPr="004F6619">
        <w:rPr>
          <w:rFonts w:ascii="Cambria" w:hAnsi="Cambria"/>
          <w:b/>
          <w:sz w:val="24"/>
          <w:szCs w:val="24"/>
        </w:rPr>
        <w:t>Examining these Influences in Your Life:</w:t>
      </w:r>
      <w:r w:rsidRPr="004F6619">
        <w:rPr>
          <w:rFonts w:ascii="Cambria" w:hAnsi="Cambria"/>
          <w:b/>
          <w:sz w:val="24"/>
          <w:szCs w:val="24"/>
        </w:rPr>
        <w:br/>
      </w:r>
    </w:p>
    <w:p w:rsidR="004F6619" w:rsidRDefault="004F6619" w:rsidP="004F66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things I am </w:t>
      </w:r>
      <w:r>
        <w:rPr>
          <w:rFonts w:ascii="Cambria" w:hAnsi="Cambria"/>
          <w:i/>
          <w:sz w:val="24"/>
          <w:szCs w:val="24"/>
        </w:rPr>
        <w:t>choosing</w:t>
      </w:r>
      <w:r>
        <w:rPr>
          <w:rFonts w:ascii="Cambria" w:hAnsi="Cambria"/>
          <w:sz w:val="24"/>
          <w:szCs w:val="24"/>
        </w:rPr>
        <w:t xml:space="preserve"> to do (in school, at work, at home, etc.) are…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619" w:rsidTr="004F6619">
        <w:trPr>
          <w:trHeight w:val="1808"/>
        </w:trPr>
        <w:tc>
          <w:tcPr>
            <w:tcW w:w="9350" w:type="dxa"/>
          </w:tcPr>
          <w:p w:rsidR="004F6619" w:rsidRDefault="004F6619" w:rsidP="004F661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F6619" w:rsidRPr="00E84D4A" w:rsidRDefault="004F6619" w:rsidP="004F6619">
      <w:pPr>
        <w:rPr>
          <w:rFonts w:ascii="Cambria" w:hAnsi="Cambria"/>
          <w:sz w:val="6"/>
          <w:szCs w:val="6"/>
        </w:rPr>
      </w:pPr>
    </w:p>
    <w:p w:rsidR="004F6619" w:rsidRDefault="004F6619" w:rsidP="004F66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can </w:t>
      </w:r>
      <w:r w:rsidRPr="004F6619">
        <w:rPr>
          <w:rFonts w:ascii="Cambria" w:hAnsi="Cambria"/>
          <w:i/>
          <w:sz w:val="24"/>
          <w:szCs w:val="24"/>
        </w:rPr>
        <w:t>test</w:t>
      </w:r>
      <w:r>
        <w:rPr>
          <w:rFonts w:ascii="Cambria" w:hAnsi="Cambria"/>
          <w:sz w:val="24"/>
          <w:szCs w:val="24"/>
        </w:rPr>
        <w:t xml:space="preserve"> and </w:t>
      </w:r>
      <w:r w:rsidRPr="004F6619">
        <w:rPr>
          <w:rFonts w:ascii="Cambria" w:hAnsi="Cambria"/>
          <w:i/>
          <w:sz w:val="24"/>
          <w:szCs w:val="24"/>
        </w:rPr>
        <w:t>challenge</w:t>
      </w:r>
      <w:r>
        <w:rPr>
          <w:rFonts w:ascii="Cambria" w:hAnsi="Cambria"/>
          <w:sz w:val="24"/>
          <w:szCs w:val="24"/>
        </w:rPr>
        <w:t xml:space="preserve"> my abilities by…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619" w:rsidTr="00951E97">
        <w:trPr>
          <w:trHeight w:val="1808"/>
        </w:trPr>
        <w:tc>
          <w:tcPr>
            <w:tcW w:w="9350" w:type="dxa"/>
          </w:tcPr>
          <w:p w:rsidR="004F6619" w:rsidRDefault="004F6619" w:rsidP="00951E9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F6619" w:rsidRPr="00E84D4A" w:rsidRDefault="004F6619" w:rsidP="004F6619">
      <w:pPr>
        <w:rPr>
          <w:rFonts w:ascii="Cambria" w:hAnsi="Cambria"/>
          <w:sz w:val="6"/>
          <w:szCs w:val="6"/>
        </w:rPr>
      </w:pPr>
    </w:p>
    <w:p w:rsidR="004F6619" w:rsidRDefault="004F6619" w:rsidP="004F66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people who </w:t>
      </w:r>
      <w:r w:rsidRPr="004F6619">
        <w:rPr>
          <w:rFonts w:ascii="Cambria" w:hAnsi="Cambria"/>
          <w:i/>
          <w:sz w:val="24"/>
          <w:szCs w:val="24"/>
        </w:rPr>
        <w:t>support</w:t>
      </w:r>
      <w:r>
        <w:rPr>
          <w:rFonts w:ascii="Cambria" w:hAnsi="Cambria"/>
          <w:sz w:val="24"/>
          <w:szCs w:val="24"/>
        </w:rPr>
        <w:t xml:space="preserve"> me are…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619" w:rsidTr="00951E97">
        <w:trPr>
          <w:trHeight w:val="1808"/>
        </w:trPr>
        <w:tc>
          <w:tcPr>
            <w:tcW w:w="9350" w:type="dxa"/>
          </w:tcPr>
          <w:p w:rsidR="004F6619" w:rsidRDefault="004F6619" w:rsidP="00951E9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F6619" w:rsidRPr="004F6619" w:rsidRDefault="004F6619" w:rsidP="004F6619">
      <w:pPr>
        <w:rPr>
          <w:rFonts w:ascii="Cambria" w:hAnsi="Cambria"/>
          <w:sz w:val="24"/>
          <w:szCs w:val="24"/>
        </w:rPr>
      </w:pPr>
    </w:p>
    <w:sectPr w:rsidR="004F6619" w:rsidRPr="004F6619" w:rsidSect="004F6619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19" w:rsidRDefault="004F6619" w:rsidP="004F6619">
      <w:pPr>
        <w:spacing w:after="0" w:line="240" w:lineRule="auto"/>
      </w:pPr>
      <w:r>
        <w:separator/>
      </w:r>
    </w:p>
  </w:endnote>
  <w:endnote w:type="continuationSeparator" w:id="0">
    <w:p w:rsidR="004F6619" w:rsidRDefault="004F6619" w:rsidP="004F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19" w:rsidRPr="006A6690" w:rsidRDefault="004F6619">
    <w:pPr>
      <w:pStyle w:val="Footer"/>
      <w:rPr>
        <w:rFonts w:ascii="Cambria" w:hAnsi="Cambria"/>
        <w:sz w:val="20"/>
        <w:szCs w:val="20"/>
        <w:shd w:val="clear" w:color="auto" w:fill="FFFFFF"/>
      </w:rPr>
    </w:pPr>
    <w:r w:rsidRPr="006A6690">
      <w:rPr>
        <w:rFonts w:ascii="Cambria" w:hAnsi="Cambria"/>
        <w:sz w:val="20"/>
        <w:szCs w:val="20"/>
        <w:shd w:val="clear" w:color="auto" w:fill="FFFFFF"/>
      </w:rPr>
      <w:t>Deci, E. L., &amp; Ryan, R. M. (1985).</w:t>
    </w:r>
    <w:r w:rsidRPr="006A6690">
      <w:rPr>
        <w:rStyle w:val="apple-converted-space"/>
        <w:rFonts w:ascii="Cambria" w:hAnsi="Cambria"/>
        <w:sz w:val="20"/>
        <w:szCs w:val="20"/>
        <w:shd w:val="clear" w:color="auto" w:fill="FFFFFF"/>
      </w:rPr>
      <w:t> </w:t>
    </w:r>
    <w:r w:rsidRPr="006A6690">
      <w:rPr>
        <w:rFonts w:ascii="Cambria" w:hAnsi="Cambria"/>
        <w:bCs/>
        <w:i/>
        <w:iCs/>
        <w:sz w:val="20"/>
        <w:szCs w:val="20"/>
        <w:bdr w:val="none" w:sz="0" w:space="0" w:color="auto" w:frame="1"/>
        <w:shd w:val="clear" w:color="auto" w:fill="FFFFFF"/>
      </w:rPr>
      <w:t>Intrinsic motivation and self-determination in human behavior</w:t>
    </w:r>
    <w:r w:rsidRPr="006A6690">
      <w:rPr>
        <w:rFonts w:ascii="Cambria" w:hAnsi="Cambria"/>
        <w:i/>
        <w:sz w:val="20"/>
        <w:szCs w:val="20"/>
        <w:shd w:val="clear" w:color="auto" w:fill="FFFFFF"/>
      </w:rPr>
      <w:t>.</w:t>
    </w:r>
  </w:p>
  <w:p w:rsidR="004F6619" w:rsidRPr="004F6619" w:rsidRDefault="004F6619">
    <w:pPr>
      <w:pStyle w:val="Footer"/>
      <w:rPr>
        <w:rFonts w:ascii="Cambria" w:hAnsi="Cambria"/>
        <w:sz w:val="16"/>
        <w:szCs w:val="16"/>
      </w:rPr>
    </w:pPr>
    <w:r w:rsidRPr="006A6690">
      <w:rPr>
        <w:rFonts w:ascii="Cambria" w:hAnsi="Cambria"/>
        <w:sz w:val="20"/>
        <w:szCs w:val="20"/>
        <w:shd w:val="clear" w:color="auto" w:fill="FFFFFF"/>
      </w:rPr>
      <w:t xml:space="preserve">Rudow, Heather (2013). Exploring motivation among college students. </w:t>
    </w:r>
    <w:r w:rsidR="00E84D4A" w:rsidRPr="006A6690">
      <w:rPr>
        <w:rFonts w:ascii="Cambria" w:hAnsi="Cambria"/>
        <w:i/>
        <w:sz w:val="20"/>
        <w:szCs w:val="20"/>
        <w:shd w:val="clear" w:color="auto" w:fill="FFFFFF"/>
      </w:rPr>
      <w:t>Counseling Today.</w:t>
    </w:r>
    <w:r>
      <w:rPr>
        <w:rFonts w:ascii="Cambria" w:hAnsi="Cambria"/>
        <w:color w:val="757575"/>
        <w:sz w:val="16"/>
        <w:szCs w:val="16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19" w:rsidRDefault="004F6619" w:rsidP="004F6619">
      <w:pPr>
        <w:spacing w:after="0" w:line="240" w:lineRule="auto"/>
      </w:pPr>
      <w:r>
        <w:separator/>
      </w:r>
    </w:p>
  </w:footnote>
  <w:footnote w:type="continuationSeparator" w:id="0">
    <w:p w:rsidR="004F6619" w:rsidRDefault="004F6619" w:rsidP="004F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55406"/>
    <w:multiLevelType w:val="hybridMultilevel"/>
    <w:tmpl w:val="757E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1C"/>
    <w:rsid w:val="004F6619"/>
    <w:rsid w:val="006A6690"/>
    <w:rsid w:val="007F681C"/>
    <w:rsid w:val="00891F5C"/>
    <w:rsid w:val="00B31F7A"/>
    <w:rsid w:val="00E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54CB2-A736-4326-A7EE-EE9C6D74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1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681C"/>
  </w:style>
  <w:style w:type="table" w:styleId="TableGrid">
    <w:name w:val="Table Grid"/>
    <w:basedOn w:val="TableNormal"/>
    <w:uiPriority w:val="39"/>
    <w:rsid w:val="004F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619"/>
  </w:style>
  <w:style w:type="paragraph" w:styleId="Footer">
    <w:name w:val="footer"/>
    <w:basedOn w:val="Normal"/>
    <w:link w:val="FooterChar"/>
    <w:uiPriority w:val="99"/>
    <w:unhideWhenUsed/>
    <w:rsid w:val="004F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9CED-DE7F-4E59-B506-D2B93E78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Bonin, Cherilyn M. (LearningCtr)</dc:creator>
  <cp:keywords/>
  <dc:description/>
  <cp:lastModifiedBy>Bonin, Cherilyn M. (LearningCtr)</cp:lastModifiedBy>
  <cp:revision>4</cp:revision>
  <cp:lastPrinted>2016-02-05T16:15:00Z</cp:lastPrinted>
  <dcterms:created xsi:type="dcterms:W3CDTF">2016-02-05T15:03:00Z</dcterms:created>
  <dcterms:modified xsi:type="dcterms:W3CDTF">2016-02-05T16:16:00Z</dcterms:modified>
</cp:coreProperties>
</file>