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F66A4" w14:textId="77777777" w:rsidR="00953BE4" w:rsidRPr="00953BE4" w:rsidRDefault="00953BE4" w:rsidP="0095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4">
        <w:rPr>
          <w:rFonts w:ascii="Times New Roman" w:hAnsi="Times New Roman" w:cs="Times New Roman"/>
          <w:b/>
          <w:sz w:val="24"/>
          <w:szCs w:val="24"/>
        </w:rPr>
        <w:t>Committee on Academic Advising</w:t>
      </w:r>
    </w:p>
    <w:p w14:paraId="4B415AF9" w14:textId="4E1A8F58" w:rsidR="00953BE4" w:rsidRPr="00953BE4" w:rsidRDefault="00953BE4" w:rsidP="0095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4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>
        <w:rPr>
          <w:rFonts w:ascii="Times New Roman" w:hAnsi="Times New Roman" w:cs="Times New Roman"/>
          <w:b/>
          <w:sz w:val="24"/>
          <w:szCs w:val="24"/>
        </w:rPr>
        <w:t>February 1, 2021</w:t>
      </w:r>
      <w:r w:rsidRPr="00953BE4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254BE18B" w14:textId="48AED5A7" w:rsidR="00953BE4" w:rsidRPr="00953BE4" w:rsidRDefault="00953BE4" w:rsidP="0095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BE4">
        <w:rPr>
          <w:rFonts w:ascii="Times New Roman" w:hAnsi="Times New Roman" w:cs="Times New Roman"/>
          <w:b/>
          <w:sz w:val="24"/>
          <w:szCs w:val="24"/>
        </w:rPr>
        <w:t>12: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53BE4">
        <w:rPr>
          <w:rFonts w:ascii="Times New Roman" w:hAnsi="Times New Roman" w:cs="Times New Roman"/>
          <w:b/>
          <w:sz w:val="24"/>
          <w:szCs w:val="24"/>
        </w:rPr>
        <w:t xml:space="preserve"> p.m. – 1: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53BE4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6B18583A" w14:textId="77777777" w:rsidR="00953BE4" w:rsidRDefault="00953BE4" w:rsidP="00953BE4"/>
    <w:p w14:paraId="1FFD94E5" w14:textId="3B11EDB7" w:rsidR="00953BE4" w:rsidRPr="00B00DD7" w:rsidRDefault="00953BE4" w:rsidP="00B00DD7">
      <w:pPr>
        <w:rPr>
          <w:rFonts w:ascii="Times New Roman" w:hAnsi="Times New Roman" w:cs="Times New Roman"/>
          <w:sz w:val="24"/>
          <w:szCs w:val="24"/>
        </w:rPr>
      </w:pPr>
      <w:r w:rsidRPr="00B00DD7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B00DD7">
        <w:rPr>
          <w:rFonts w:ascii="Times New Roman" w:hAnsi="Times New Roman" w:cs="Times New Roman"/>
          <w:sz w:val="24"/>
          <w:szCs w:val="24"/>
        </w:rPr>
        <w:t xml:space="preserve"> Caroline Marquez (co-chair), Marie Kulesza (co-chair), Kevin Oliva, Elizabeth Wright, Mary Horan, Jacqueline Guzman, C. Christopher Lee, Gilbert Gigliotti, </w:t>
      </w:r>
      <w:r w:rsidR="009C6BE9" w:rsidRPr="00B00DD7">
        <w:rPr>
          <w:rFonts w:ascii="Times New Roman" w:hAnsi="Times New Roman" w:cs="Times New Roman"/>
          <w:sz w:val="24"/>
          <w:szCs w:val="24"/>
        </w:rPr>
        <w:t xml:space="preserve">Justine Gamache, Candace Barriteau </w:t>
      </w:r>
      <w:r w:rsidR="00B00DD7" w:rsidRPr="00B00DD7">
        <w:rPr>
          <w:rFonts w:ascii="Times New Roman" w:hAnsi="Times New Roman" w:cs="Times New Roman"/>
          <w:sz w:val="24"/>
          <w:szCs w:val="24"/>
        </w:rPr>
        <w:t>Phaire</w:t>
      </w:r>
      <w:r w:rsidR="009C6BE9" w:rsidRPr="00B00DD7">
        <w:rPr>
          <w:rFonts w:ascii="Times New Roman" w:hAnsi="Times New Roman" w:cs="Times New Roman"/>
          <w:sz w:val="24"/>
          <w:szCs w:val="24"/>
        </w:rPr>
        <w:t>, Lawrence Hall, Jillian</w:t>
      </w:r>
      <w:r w:rsidR="00B00DD7" w:rsidRPr="00B00DD7">
        <w:rPr>
          <w:rFonts w:ascii="Times New Roman" w:hAnsi="Times New Roman" w:cs="Times New Roman"/>
          <w:sz w:val="24"/>
          <w:szCs w:val="24"/>
        </w:rPr>
        <w:t xml:space="preserve"> Maynard</w:t>
      </w:r>
    </w:p>
    <w:p w14:paraId="1690766C" w14:textId="3F1BC3C8" w:rsidR="00953BE4" w:rsidRPr="00B00DD7" w:rsidRDefault="00953BE4" w:rsidP="00B00DD7">
      <w:pPr>
        <w:rPr>
          <w:rFonts w:ascii="Times New Roman" w:hAnsi="Times New Roman" w:cs="Times New Roman"/>
          <w:sz w:val="24"/>
          <w:szCs w:val="24"/>
        </w:rPr>
      </w:pPr>
    </w:p>
    <w:p w14:paraId="4A86CA02" w14:textId="7A202C33" w:rsidR="00A61260" w:rsidRDefault="00953BE4" w:rsidP="00A612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>The meeting was called to order at 12:</w:t>
      </w:r>
      <w:r w:rsidR="00B00DD7" w:rsidRPr="00A61260">
        <w:rPr>
          <w:rFonts w:ascii="Times New Roman" w:hAnsi="Times New Roman" w:cs="Times New Roman"/>
          <w:sz w:val="24"/>
          <w:szCs w:val="24"/>
        </w:rPr>
        <w:t>33</w:t>
      </w:r>
      <w:r w:rsidRPr="00A61260">
        <w:rPr>
          <w:rFonts w:ascii="Times New Roman" w:hAnsi="Times New Roman" w:cs="Times New Roman"/>
          <w:sz w:val="24"/>
          <w:szCs w:val="24"/>
        </w:rPr>
        <w:t xml:space="preserve"> p.m. by </w:t>
      </w:r>
      <w:r w:rsidR="00B00DD7" w:rsidRPr="00A61260">
        <w:rPr>
          <w:rFonts w:ascii="Times New Roman" w:hAnsi="Times New Roman" w:cs="Times New Roman"/>
          <w:sz w:val="24"/>
          <w:szCs w:val="24"/>
        </w:rPr>
        <w:t>Caroline Marquez</w:t>
      </w:r>
      <w:r w:rsidRPr="00A61260">
        <w:rPr>
          <w:rFonts w:ascii="Times New Roman" w:hAnsi="Times New Roman" w:cs="Times New Roman"/>
          <w:sz w:val="24"/>
          <w:szCs w:val="24"/>
        </w:rPr>
        <w:t xml:space="preserve">, </w:t>
      </w:r>
      <w:r w:rsidR="00B00DD7" w:rsidRPr="00A61260">
        <w:rPr>
          <w:rFonts w:ascii="Times New Roman" w:hAnsi="Times New Roman" w:cs="Times New Roman"/>
          <w:sz w:val="24"/>
          <w:szCs w:val="24"/>
        </w:rPr>
        <w:t>Co-</w:t>
      </w:r>
      <w:r w:rsidRPr="00A61260">
        <w:rPr>
          <w:rFonts w:ascii="Times New Roman" w:hAnsi="Times New Roman" w:cs="Times New Roman"/>
          <w:sz w:val="24"/>
          <w:szCs w:val="24"/>
        </w:rPr>
        <w:t xml:space="preserve">chair. </w:t>
      </w:r>
    </w:p>
    <w:p w14:paraId="3F4C8D2C" w14:textId="77777777" w:rsidR="00A61260" w:rsidRPr="00A61260" w:rsidRDefault="00A61260" w:rsidP="00A612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398AAF" w14:textId="5BB4C33F" w:rsidR="00B00DD7" w:rsidRPr="00A61260" w:rsidRDefault="00B00DD7" w:rsidP="00A612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 xml:space="preserve">Discussion on committee activities for the spring term. Decision to focus on updating the CAA website </w:t>
      </w:r>
      <w:r w:rsidR="00E4106D" w:rsidRPr="00A61260">
        <w:rPr>
          <w:rFonts w:ascii="Times New Roman" w:hAnsi="Times New Roman" w:cs="Times New Roman"/>
          <w:sz w:val="24"/>
          <w:szCs w:val="24"/>
        </w:rPr>
        <w:t>through removal, edit, and inclusion of advising resources for both students and advisors.</w:t>
      </w:r>
      <w:r w:rsidR="009C3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0E268" w14:textId="77777777" w:rsidR="00E4106D" w:rsidRPr="00A61260" w:rsidRDefault="00E4106D" w:rsidP="00A6126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>Committee members suggested the addition of:</w:t>
      </w:r>
    </w:p>
    <w:p w14:paraId="73163A8A" w14:textId="78F791EE" w:rsidR="00A61260" w:rsidRPr="00A61260" w:rsidRDefault="00A61260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 xml:space="preserve">Advisor </w:t>
      </w:r>
      <w:r w:rsidR="00E4106D" w:rsidRPr="00A61260">
        <w:rPr>
          <w:rFonts w:ascii="Times New Roman" w:hAnsi="Times New Roman" w:cs="Times New Roman"/>
          <w:sz w:val="24"/>
          <w:szCs w:val="24"/>
        </w:rPr>
        <w:t xml:space="preserve">Roles and </w:t>
      </w:r>
      <w:r w:rsidRPr="00A61260">
        <w:rPr>
          <w:rFonts w:ascii="Times New Roman" w:hAnsi="Times New Roman" w:cs="Times New Roman"/>
          <w:sz w:val="24"/>
          <w:szCs w:val="24"/>
        </w:rPr>
        <w:t>Expectation for Academic Advising</w:t>
      </w:r>
      <w:r w:rsidR="002F5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57E0" w14:textId="40525A75" w:rsidR="00E4106D" w:rsidRPr="00A61260" w:rsidRDefault="00E4106D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>Technology tools to schedule advising appointments</w:t>
      </w:r>
    </w:p>
    <w:p w14:paraId="32651731" w14:textId="35BF9C3E" w:rsidR="00E4106D" w:rsidRPr="00A61260" w:rsidRDefault="00E4106D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>FAQ page for faculty (advisors) and students</w:t>
      </w:r>
    </w:p>
    <w:p w14:paraId="12D9C56D" w14:textId="5636C5AC" w:rsidR="00E4106D" w:rsidRDefault="00E4106D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260">
        <w:rPr>
          <w:rFonts w:ascii="Times New Roman" w:hAnsi="Times New Roman" w:cs="Times New Roman"/>
          <w:sz w:val="24"/>
          <w:szCs w:val="24"/>
        </w:rPr>
        <w:t xml:space="preserve">Instructional video links </w:t>
      </w:r>
    </w:p>
    <w:p w14:paraId="64119134" w14:textId="77777777" w:rsidR="00A61260" w:rsidRDefault="00A61260" w:rsidP="00A61260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406998FA" w14:textId="7DB3627F" w:rsidR="00A61260" w:rsidRDefault="00A61260" w:rsidP="00A6126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Discussion</w:t>
      </w:r>
      <w:r w:rsidR="0082291C">
        <w:rPr>
          <w:rFonts w:ascii="Times New Roman" w:hAnsi="Times New Roman" w:cs="Times New Roman"/>
          <w:sz w:val="24"/>
          <w:szCs w:val="24"/>
        </w:rPr>
        <w:t xml:space="preserve"> on clearer communication of information to faculty, advisors, and students</w:t>
      </w:r>
      <w:r w:rsidR="006D1DEF">
        <w:rPr>
          <w:rFonts w:ascii="Times New Roman" w:hAnsi="Times New Roman" w:cs="Times New Roman"/>
          <w:sz w:val="24"/>
          <w:szCs w:val="24"/>
        </w:rPr>
        <w:t>.</w:t>
      </w:r>
    </w:p>
    <w:p w14:paraId="3DFAF320" w14:textId="5B04F365" w:rsidR="00A61260" w:rsidRDefault="0082291C" w:rsidP="00A61260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61260">
        <w:rPr>
          <w:rFonts w:ascii="Times New Roman" w:hAnsi="Times New Roman" w:cs="Times New Roman"/>
          <w:sz w:val="24"/>
          <w:szCs w:val="24"/>
        </w:rPr>
        <w:t xml:space="preserve">ommunication </w:t>
      </w:r>
      <w:r w:rsidR="002F5141">
        <w:rPr>
          <w:rFonts w:ascii="Times New Roman" w:hAnsi="Times New Roman" w:cs="Times New Roman"/>
          <w:sz w:val="24"/>
          <w:szCs w:val="24"/>
        </w:rPr>
        <w:t xml:space="preserve">by </w:t>
      </w:r>
      <w:r w:rsidR="00A61260">
        <w:rPr>
          <w:rFonts w:ascii="Times New Roman" w:hAnsi="Times New Roman" w:cs="Times New Roman"/>
          <w:sz w:val="24"/>
          <w:szCs w:val="24"/>
        </w:rPr>
        <w:t>advisors to students</w:t>
      </w:r>
    </w:p>
    <w:p w14:paraId="080D898D" w14:textId="3648EEE4" w:rsidR="00A61260" w:rsidRDefault="00A61260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Directive to faculty to </w:t>
      </w:r>
      <w:r w:rsidR="002F5141">
        <w:rPr>
          <w:rFonts w:ascii="Times New Roman" w:hAnsi="Times New Roman" w:cs="Times New Roman"/>
          <w:sz w:val="24"/>
          <w:szCs w:val="24"/>
        </w:rPr>
        <w:t>utilize away messaging – telephone and email</w:t>
      </w:r>
    </w:p>
    <w:p w14:paraId="061D542B" w14:textId="32BA6739" w:rsidR="0082291C" w:rsidRPr="009C3ED6" w:rsidRDefault="002F5141" w:rsidP="00EF7993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ED6">
        <w:rPr>
          <w:rFonts w:ascii="Times New Roman" w:hAnsi="Times New Roman" w:cs="Times New Roman"/>
          <w:sz w:val="24"/>
          <w:szCs w:val="24"/>
        </w:rPr>
        <w:t xml:space="preserve">Availability for advising outside the advising period </w:t>
      </w:r>
    </w:p>
    <w:p w14:paraId="34D69D6D" w14:textId="415192D3" w:rsidR="0082291C" w:rsidRDefault="0082291C" w:rsidP="0082291C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Communication</w:t>
      </w:r>
    </w:p>
    <w:p w14:paraId="717A6D36" w14:textId="36EF2AF9" w:rsidR="0082291C" w:rsidRDefault="006D1DEF" w:rsidP="0082291C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Eliminate confusing wording on Registrar’s Office webpage </w:t>
      </w:r>
    </w:p>
    <w:p w14:paraId="1050761D" w14:textId="65D69467" w:rsidR="006D1DEF" w:rsidRDefault="006D1DEF" w:rsidP="0082291C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Possibility of posting an advising announcement reminder on Blackboard</w:t>
      </w:r>
    </w:p>
    <w:p w14:paraId="740818F1" w14:textId="187537E4" w:rsidR="006D1DEF" w:rsidRDefault="006D1DEF" w:rsidP="006D1DEF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on Academic Advising</w:t>
      </w:r>
    </w:p>
    <w:p w14:paraId="32D33388" w14:textId="7712503E" w:rsidR="002F5141" w:rsidRDefault="002F5141" w:rsidP="00A61260">
      <w:pPr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Notification of available resources to advisors</w:t>
      </w:r>
    </w:p>
    <w:p w14:paraId="149D5063" w14:textId="77777777" w:rsidR="00B21465" w:rsidRDefault="00B21465" w:rsidP="00B21465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A41BE3C" w14:textId="7D856640" w:rsidR="009C3ED6" w:rsidRDefault="009C3ED6" w:rsidP="009C3ED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agreed that CAA webpage update should be completed by end of the spring semester.  All members encouraged to submit best practices and other resources that could be </w:t>
      </w:r>
      <w:r w:rsidR="00B21465">
        <w:rPr>
          <w:rFonts w:ascii="Times New Roman" w:hAnsi="Times New Roman" w:cs="Times New Roman"/>
          <w:sz w:val="24"/>
          <w:szCs w:val="24"/>
        </w:rPr>
        <w:t>valuable resources to faculty and advisors.</w:t>
      </w:r>
    </w:p>
    <w:p w14:paraId="21A87254" w14:textId="77777777" w:rsidR="002F5141" w:rsidRPr="00A61260" w:rsidRDefault="002F5141" w:rsidP="006D1DEF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011FF2C5" w14:textId="41B1164E" w:rsidR="00B00DD7" w:rsidRDefault="00B00DD7" w:rsidP="00B00DD7">
      <w:pPr>
        <w:spacing w:line="360" w:lineRule="auto"/>
      </w:pPr>
    </w:p>
    <w:p w14:paraId="41B184A8" w14:textId="20746B0E" w:rsidR="00B00DD7" w:rsidRPr="00B21465" w:rsidRDefault="006D1DEF" w:rsidP="00B00DD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465">
        <w:rPr>
          <w:rFonts w:ascii="Times New Roman" w:hAnsi="Times New Roman" w:cs="Times New Roman"/>
          <w:b/>
          <w:bCs/>
          <w:sz w:val="24"/>
          <w:szCs w:val="24"/>
        </w:rPr>
        <w:t xml:space="preserve">Action </w:t>
      </w:r>
      <w:r w:rsidR="006A727F" w:rsidRPr="00B21465">
        <w:rPr>
          <w:rFonts w:ascii="Times New Roman" w:hAnsi="Times New Roman" w:cs="Times New Roman"/>
          <w:b/>
          <w:bCs/>
          <w:sz w:val="24"/>
          <w:szCs w:val="24"/>
        </w:rPr>
        <w:t>Items:</w:t>
      </w:r>
    </w:p>
    <w:p w14:paraId="2C7AEAA7" w14:textId="77777777" w:rsidR="00B21465" w:rsidRPr="00B21465" w:rsidRDefault="006D1DEF" w:rsidP="001524C3">
      <w:pPr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 xml:space="preserve">Caroline </w:t>
      </w:r>
      <w:r w:rsidR="006A727F" w:rsidRPr="00B21465">
        <w:rPr>
          <w:rFonts w:ascii="Times New Roman" w:hAnsi="Times New Roman" w:cs="Times New Roman"/>
          <w:sz w:val="24"/>
          <w:szCs w:val="24"/>
        </w:rPr>
        <w:t xml:space="preserve">Marquez </w:t>
      </w:r>
      <w:r w:rsidRPr="00B21465">
        <w:rPr>
          <w:rFonts w:ascii="Times New Roman" w:hAnsi="Times New Roman" w:cs="Times New Roman"/>
          <w:sz w:val="24"/>
          <w:szCs w:val="24"/>
        </w:rPr>
        <w:t>to</w:t>
      </w:r>
      <w:r w:rsidR="00B21465" w:rsidRPr="00B21465">
        <w:rPr>
          <w:rFonts w:ascii="Times New Roman" w:hAnsi="Times New Roman" w:cs="Times New Roman"/>
          <w:sz w:val="24"/>
          <w:szCs w:val="24"/>
        </w:rPr>
        <w:t>:</w:t>
      </w:r>
    </w:p>
    <w:p w14:paraId="6FFEC4C8" w14:textId="1BD02E0F" w:rsidR="00B21465" w:rsidRDefault="006A727F" w:rsidP="001524C3">
      <w:pPr>
        <w:pStyle w:val="ListParagraph"/>
        <w:numPr>
          <w:ilvl w:val="1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>contract Patrick Tucker to request changing the language on the Registrar’s webpage</w:t>
      </w:r>
      <w:r w:rsidR="00B21465">
        <w:rPr>
          <w:rFonts w:ascii="Times New Roman" w:hAnsi="Times New Roman" w:cs="Times New Roman"/>
          <w:sz w:val="24"/>
          <w:szCs w:val="24"/>
        </w:rPr>
        <w:t>,</w:t>
      </w:r>
    </w:p>
    <w:p w14:paraId="2F17AB45" w14:textId="20F3A178" w:rsidR="00B21465" w:rsidRDefault="006A727F" w:rsidP="001524C3">
      <w:pPr>
        <w:pStyle w:val="ListParagraph"/>
        <w:numPr>
          <w:ilvl w:val="1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>reach out to Jen Nicolette of I</w:t>
      </w:r>
      <w:r w:rsidR="009C3ED6" w:rsidRPr="00B21465">
        <w:rPr>
          <w:rFonts w:ascii="Times New Roman" w:hAnsi="Times New Roman" w:cs="Times New Roman"/>
          <w:sz w:val="24"/>
          <w:szCs w:val="24"/>
        </w:rPr>
        <w:t>DTRC</w:t>
      </w:r>
      <w:r w:rsidRPr="00B21465">
        <w:rPr>
          <w:rFonts w:ascii="Times New Roman" w:hAnsi="Times New Roman" w:cs="Times New Roman"/>
          <w:sz w:val="24"/>
          <w:szCs w:val="24"/>
        </w:rPr>
        <w:t xml:space="preserve"> to ask about the ability to add a banner on Blackboard to announce advising dates</w:t>
      </w:r>
      <w:r w:rsidR="00B21465" w:rsidRPr="00B21465">
        <w:rPr>
          <w:rFonts w:ascii="Times New Roman" w:hAnsi="Times New Roman" w:cs="Times New Roman"/>
          <w:sz w:val="24"/>
          <w:szCs w:val="24"/>
        </w:rPr>
        <w:t>, and</w:t>
      </w:r>
    </w:p>
    <w:p w14:paraId="5E9530AD" w14:textId="5D660D43" w:rsidR="006A727F" w:rsidRPr="00B21465" w:rsidRDefault="006A727F" w:rsidP="001524C3">
      <w:pPr>
        <w:pStyle w:val="ListParagraph"/>
        <w:numPr>
          <w:ilvl w:val="1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 xml:space="preserve"> make IT request to add the instructional videos to the CAA resources page.</w:t>
      </w:r>
    </w:p>
    <w:p w14:paraId="116A17CF" w14:textId="77777777" w:rsidR="00B21465" w:rsidRPr="00B21465" w:rsidRDefault="006A727F" w:rsidP="001524C3">
      <w:pPr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>Marie Kulesza to</w:t>
      </w:r>
      <w:r w:rsidR="00B21465" w:rsidRPr="00B21465">
        <w:rPr>
          <w:rFonts w:ascii="Times New Roman" w:hAnsi="Times New Roman" w:cs="Times New Roman"/>
          <w:sz w:val="24"/>
          <w:szCs w:val="24"/>
        </w:rPr>
        <w:t>:</w:t>
      </w:r>
    </w:p>
    <w:p w14:paraId="1FA43CCF" w14:textId="170E0F35" w:rsidR="006A727F" w:rsidRPr="00B21465" w:rsidRDefault="006A727F" w:rsidP="001524C3">
      <w:pPr>
        <w:pStyle w:val="ListParagraph"/>
        <w:numPr>
          <w:ilvl w:val="1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 xml:space="preserve">draft “Advisor Roles and Expectation for Academic Advising” for committee member review. </w:t>
      </w:r>
    </w:p>
    <w:p w14:paraId="6125E169" w14:textId="77777777" w:rsidR="00B21465" w:rsidRDefault="009C3ED6" w:rsidP="001524C3">
      <w:pPr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lastRenderedPageBreak/>
        <w:t>Mary Horan to</w:t>
      </w:r>
      <w:r w:rsidR="00B21465">
        <w:rPr>
          <w:rFonts w:ascii="Times New Roman" w:hAnsi="Times New Roman" w:cs="Times New Roman"/>
          <w:sz w:val="24"/>
          <w:szCs w:val="24"/>
        </w:rPr>
        <w:t>:</w:t>
      </w:r>
    </w:p>
    <w:p w14:paraId="391F0C8F" w14:textId="6FBE0FDB" w:rsidR="00B00DD7" w:rsidRPr="00B21465" w:rsidRDefault="009C3ED6" w:rsidP="001524C3">
      <w:pPr>
        <w:pStyle w:val="ListParagraph"/>
        <w:numPr>
          <w:ilvl w:val="1"/>
          <w:numId w:val="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 xml:space="preserve">address at the next Council of Deans meeting the committee’s recommendation for the Provost to provide a directive to faculty to put away messages on the voicemail and email. </w:t>
      </w:r>
    </w:p>
    <w:p w14:paraId="1C8079F0" w14:textId="07D2BE3D" w:rsidR="00B00DD7" w:rsidRPr="00B21465" w:rsidRDefault="00B00DD7" w:rsidP="001524C3">
      <w:pPr>
        <w:rPr>
          <w:rFonts w:ascii="Times New Roman" w:hAnsi="Times New Roman" w:cs="Times New Roman"/>
          <w:sz w:val="24"/>
          <w:szCs w:val="24"/>
        </w:rPr>
      </w:pPr>
    </w:p>
    <w:p w14:paraId="3015630B" w14:textId="2BE0CF4F" w:rsidR="00953BE4" w:rsidRDefault="00953BE4" w:rsidP="001524C3">
      <w:pPr>
        <w:rPr>
          <w:rFonts w:ascii="Times New Roman" w:hAnsi="Times New Roman" w:cs="Times New Roman"/>
          <w:sz w:val="24"/>
          <w:szCs w:val="24"/>
        </w:rPr>
      </w:pPr>
      <w:r w:rsidRPr="00B21465">
        <w:rPr>
          <w:rFonts w:ascii="Times New Roman" w:hAnsi="Times New Roman" w:cs="Times New Roman"/>
          <w:sz w:val="24"/>
          <w:szCs w:val="24"/>
        </w:rPr>
        <w:t>The meeting was adjourned at 1:</w:t>
      </w:r>
      <w:r w:rsidR="00B21465">
        <w:rPr>
          <w:rFonts w:ascii="Times New Roman" w:hAnsi="Times New Roman" w:cs="Times New Roman"/>
          <w:sz w:val="24"/>
          <w:szCs w:val="24"/>
        </w:rPr>
        <w:t>30</w:t>
      </w:r>
      <w:r w:rsidRPr="00B2146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A7DE5C9" w14:textId="77777777" w:rsidR="00324C30" w:rsidRPr="00B21465" w:rsidRDefault="00324C30" w:rsidP="001524C3">
      <w:pPr>
        <w:rPr>
          <w:rFonts w:ascii="Times New Roman" w:hAnsi="Times New Roman" w:cs="Times New Roman"/>
          <w:sz w:val="24"/>
          <w:szCs w:val="24"/>
        </w:rPr>
      </w:pPr>
    </w:p>
    <w:p w14:paraId="3F855857" w14:textId="5400559A" w:rsidR="00953BE4" w:rsidRPr="00B21465" w:rsidRDefault="00953BE4" w:rsidP="001524C3">
      <w:pPr>
        <w:rPr>
          <w:rFonts w:ascii="Times New Roman" w:hAnsi="Times New Roman" w:cs="Times New Roman"/>
          <w:sz w:val="28"/>
          <w:szCs w:val="28"/>
        </w:rPr>
      </w:pPr>
      <w:r w:rsidRPr="00B21465">
        <w:rPr>
          <w:rFonts w:ascii="Times New Roman" w:hAnsi="Times New Roman" w:cs="Times New Roman"/>
          <w:sz w:val="24"/>
          <w:szCs w:val="24"/>
        </w:rPr>
        <w:t xml:space="preserve">Respectfully submitted, </w:t>
      </w:r>
      <w:r w:rsidR="00324C30">
        <w:rPr>
          <w:rFonts w:ascii="Times New Roman" w:hAnsi="Times New Roman" w:cs="Times New Roman"/>
          <w:sz w:val="24"/>
          <w:szCs w:val="24"/>
        </w:rPr>
        <w:t>Marie  Kulesza</w:t>
      </w:r>
    </w:p>
    <w:p w14:paraId="2BC1C05A" w14:textId="77777777" w:rsidR="00953BE4" w:rsidRDefault="00953BE4" w:rsidP="001524C3">
      <w:pPr>
        <w:ind w:left="720"/>
      </w:pPr>
    </w:p>
    <w:p w14:paraId="006ACD8F" w14:textId="77777777" w:rsidR="00953BE4" w:rsidRDefault="00953BE4" w:rsidP="001524C3">
      <w:pPr>
        <w:ind w:left="720"/>
      </w:pPr>
    </w:p>
    <w:p w14:paraId="29AB219B" w14:textId="77777777" w:rsidR="00953BE4" w:rsidRDefault="00953BE4" w:rsidP="001524C3">
      <w:pPr>
        <w:ind w:left="720"/>
      </w:pPr>
    </w:p>
    <w:p w14:paraId="0E96D03E" w14:textId="77777777" w:rsidR="00DA3BDF" w:rsidRPr="00BD4903" w:rsidRDefault="00DA3BDF" w:rsidP="001524C3">
      <w:pPr>
        <w:rPr>
          <w:rFonts w:ascii="Times New Roman" w:hAnsi="Times New Roman" w:cs="Times New Roman"/>
          <w:sz w:val="28"/>
          <w:szCs w:val="28"/>
        </w:rPr>
      </w:pPr>
    </w:p>
    <w:sectPr w:rsidR="00DA3BDF" w:rsidRPr="00BD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302D"/>
    <w:multiLevelType w:val="hybridMultilevel"/>
    <w:tmpl w:val="BEB6DA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445A24"/>
    <w:multiLevelType w:val="hybridMultilevel"/>
    <w:tmpl w:val="6BECC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69F10">
      <w:numFmt w:val="bullet"/>
      <w:lvlText w:val=""/>
      <w:lvlJc w:val="left"/>
      <w:pPr>
        <w:tabs>
          <w:tab w:val="num" w:pos="2550"/>
        </w:tabs>
        <w:ind w:left="2550" w:hanging="570"/>
      </w:pPr>
      <w:rPr>
        <w:rFonts w:ascii="Symbol" w:eastAsia="Times New Roman" w:hAnsi="Symbol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6F4873"/>
    <w:multiLevelType w:val="hybridMultilevel"/>
    <w:tmpl w:val="4F12D2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C7205"/>
    <w:multiLevelType w:val="hybridMultilevel"/>
    <w:tmpl w:val="0A8A9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16F4C"/>
    <w:multiLevelType w:val="hybridMultilevel"/>
    <w:tmpl w:val="EAE0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2AE2"/>
    <w:multiLevelType w:val="hybridMultilevel"/>
    <w:tmpl w:val="B93603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03"/>
    <w:rsid w:val="00111626"/>
    <w:rsid w:val="001524C3"/>
    <w:rsid w:val="00201871"/>
    <w:rsid w:val="00255689"/>
    <w:rsid w:val="002F5141"/>
    <w:rsid w:val="00311E19"/>
    <w:rsid w:val="00324C30"/>
    <w:rsid w:val="003B24C1"/>
    <w:rsid w:val="004352AF"/>
    <w:rsid w:val="004F084D"/>
    <w:rsid w:val="0060443B"/>
    <w:rsid w:val="00615FA8"/>
    <w:rsid w:val="006A727F"/>
    <w:rsid w:val="006D1DEF"/>
    <w:rsid w:val="006D6F2A"/>
    <w:rsid w:val="0082291C"/>
    <w:rsid w:val="0083182E"/>
    <w:rsid w:val="00891454"/>
    <w:rsid w:val="00953BE4"/>
    <w:rsid w:val="009632E6"/>
    <w:rsid w:val="009C3ED6"/>
    <w:rsid w:val="009C6BE9"/>
    <w:rsid w:val="00A61260"/>
    <w:rsid w:val="00B00DD7"/>
    <w:rsid w:val="00B21465"/>
    <w:rsid w:val="00BA7267"/>
    <w:rsid w:val="00BD4903"/>
    <w:rsid w:val="00D52EAD"/>
    <w:rsid w:val="00D915CA"/>
    <w:rsid w:val="00DA3BDF"/>
    <w:rsid w:val="00E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5404"/>
  <w15:chartTrackingRefBased/>
  <w15:docId w15:val="{55759AA8-9D20-4512-A2D4-25561700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9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Kulesza, Marie G. (Accounting Academic)</dc:creator>
  <cp:keywords/>
  <dc:description/>
  <cp:lastModifiedBy>Marquez, Caroline (ExploreCentral)</cp:lastModifiedBy>
  <cp:revision>2</cp:revision>
  <dcterms:created xsi:type="dcterms:W3CDTF">2021-02-26T18:27:00Z</dcterms:created>
  <dcterms:modified xsi:type="dcterms:W3CDTF">2021-02-26T18:27:00Z</dcterms:modified>
</cp:coreProperties>
</file>