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8C9BB" w14:textId="5F242A36" w:rsidR="00E70C1D" w:rsidRPr="00464105" w:rsidRDefault="00E70C1D" w:rsidP="00C3086D">
      <w:pPr>
        <w:pBdr>
          <w:top w:val="single" w:sz="4" w:space="1" w:color="auto"/>
          <w:left w:val="single" w:sz="4" w:space="4" w:color="auto"/>
          <w:bottom w:val="single" w:sz="4" w:space="1" w:color="auto"/>
          <w:right w:val="single" w:sz="4" w:space="4" w:color="auto"/>
        </w:pBdr>
        <w:spacing w:after="0" w:line="240" w:lineRule="auto"/>
        <w:jc w:val="center"/>
        <w:rPr>
          <w:rFonts w:cs="Times New Roman"/>
          <w:b/>
          <w:sz w:val="24"/>
          <w:szCs w:val="24"/>
        </w:rPr>
      </w:pPr>
      <w:r w:rsidRPr="00464105">
        <w:rPr>
          <w:rFonts w:cs="Times New Roman"/>
          <w:b/>
          <w:sz w:val="24"/>
          <w:szCs w:val="24"/>
        </w:rPr>
        <w:t xml:space="preserve">Graduate Studies Meeting </w:t>
      </w:r>
      <w:r w:rsidR="00530F08">
        <w:rPr>
          <w:rFonts w:cs="Times New Roman"/>
          <w:b/>
          <w:sz w:val="24"/>
          <w:szCs w:val="24"/>
        </w:rPr>
        <w:t>Minutes</w:t>
      </w:r>
      <w:r w:rsidRPr="00464105">
        <w:rPr>
          <w:rFonts w:cs="Times New Roman"/>
          <w:b/>
          <w:sz w:val="24"/>
          <w:szCs w:val="24"/>
        </w:rPr>
        <w:t xml:space="preserve"> for </w:t>
      </w:r>
      <w:r w:rsidR="00271079">
        <w:rPr>
          <w:rFonts w:cs="Times New Roman"/>
          <w:b/>
          <w:sz w:val="24"/>
          <w:szCs w:val="24"/>
        </w:rPr>
        <w:t>April 19</w:t>
      </w:r>
      <w:r w:rsidR="00276387">
        <w:rPr>
          <w:rFonts w:cs="Times New Roman"/>
          <w:b/>
          <w:sz w:val="24"/>
          <w:szCs w:val="24"/>
        </w:rPr>
        <w:t>, 2018</w:t>
      </w:r>
    </w:p>
    <w:p w14:paraId="07EFFC61" w14:textId="58000D19" w:rsidR="00E70C1D" w:rsidRPr="00464105" w:rsidRDefault="00E70C1D" w:rsidP="00C3086D">
      <w:pPr>
        <w:pBdr>
          <w:top w:val="single" w:sz="4" w:space="1" w:color="auto"/>
          <w:left w:val="single" w:sz="4" w:space="4" w:color="auto"/>
          <w:bottom w:val="single" w:sz="4" w:space="1" w:color="auto"/>
          <w:right w:val="single" w:sz="4" w:space="4" w:color="auto"/>
        </w:pBdr>
        <w:spacing w:after="0" w:line="240" w:lineRule="auto"/>
        <w:jc w:val="center"/>
        <w:rPr>
          <w:rFonts w:cs="Times New Roman"/>
          <w:sz w:val="24"/>
          <w:szCs w:val="24"/>
        </w:rPr>
      </w:pPr>
      <w:r w:rsidRPr="00464105">
        <w:rPr>
          <w:rFonts w:cs="Times New Roman"/>
          <w:sz w:val="24"/>
          <w:szCs w:val="24"/>
        </w:rPr>
        <w:t xml:space="preserve">3:00-4:30 </w:t>
      </w:r>
      <w:r w:rsidR="006F6BF1" w:rsidRPr="00464105">
        <w:rPr>
          <w:rFonts w:cs="Times New Roman"/>
          <w:sz w:val="24"/>
          <w:szCs w:val="24"/>
        </w:rPr>
        <w:t>Philbrick</w:t>
      </w:r>
      <w:r w:rsidRPr="00464105">
        <w:rPr>
          <w:rFonts w:cs="Times New Roman"/>
          <w:sz w:val="24"/>
          <w:szCs w:val="24"/>
        </w:rPr>
        <w:t xml:space="preserve"> Rm. Student Center</w:t>
      </w:r>
    </w:p>
    <w:p w14:paraId="6B1C0E5D" w14:textId="77777777" w:rsidR="00DB66F4" w:rsidRDefault="00DB66F4" w:rsidP="00C3086D">
      <w:pPr>
        <w:spacing w:after="0" w:line="240" w:lineRule="auto"/>
        <w:rPr>
          <w:rFonts w:cs="Times New Roman"/>
          <w:sz w:val="24"/>
          <w:szCs w:val="24"/>
        </w:rPr>
      </w:pPr>
    </w:p>
    <w:p w14:paraId="6B73A5E4" w14:textId="4FEF7045" w:rsidR="00E70C1D" w:rsidRPr="00464105" w:rsidRDefault="00E70C1D" w:rsidP="00C3086D">
      <w:pPr>
        <w:spacing w:after="0" w:line="240" w:lineRule="auto"/>
        <w:rPr>
          <w:rFonts w:cs="Times New Roman"/>
          <w:sz w:val="24"/>
          <w:szCs w:val="24"/>
        </w:rPr>
      </w:pPr>
      <w:r w:rsidRPr="00464105">
        <w:rPr>
          <w:rFonts w:cs="Times New Roman"/>
          <w:sz w:val="24"/>
          <w:szCs w:val="24"/>
          <w:u w:val="single"/>
        </w:rPr>
        <w:t>Attachments sent by email</w:t>
      </w:r>
    </w:p>
    <w:p w14:paraId="2DB469EA" w14:textId="413535F0" w:rsidR="00FA6F8F" w:rsidRDefault="00587C47" w:rsidP="0080253D">
      <w:pPr>
        <w:spacing w:after="0" w:line="240" w:lineRule="auto"/>
        <w:rPr>
          <w:rFonts w:cs="Times New Roman"/>
          <w:sz w:val="24"/>
          <w:szCs w:val="24"/>
        </w:rPr>
      </w:pPr>
      <w:r>
        <w:rPr>
          <w:rFonts w:cs="Times New Roman"/>
          <w:sz w:val="24"/>
          <w:szCs w:val="24"/>
        </w:rPr>
        <w:t xml:space="preserve">Sent </w:t>
      </w:r>
      <w:r w:rsidR="00271079">
        <w:rPr>
          <w:rFonts w:cs="Times New Roman"/>
          <w:sz w:val="24"/>
          <w:szCs w:val="24"/>
        </w:rPr>
        <w:t xml:space="preserve">4/17: </w:t>
      </w:r>
      <w:r w:rsidR="0080253D" w:rsidRPr="001D7594">
        <w:rPr>
          <w:rFonts w:cs="Times New Roman"/>
          <w:sz w:val="24"/>
          <w:szCs w:val="24"/>
        </w:rPr>
        <w:t xml:space="preserve">GSC </w:t>
      </w:r>
      <w:r w:rsidR="00E70C1D" w:rsidRPr="001D7594">
        <w:rPr>
          <w:rFonts w:cs="Times New Roman"/>
          <w:sz w:val="24"/>
          <w:szCs w:val="24"/>
        </w:rPr>
        <w:t xml:space="preserve">Minutes for </w:t>
      </w:r>
      <w:r w:rsidR="00271079">
        <w:rPr>
          <w:rFonts w:cs="Times New Roman"/>
          <w:sz w:val="24"/>
          <w:szCs w:val="24"/>
        </w:rPr>
        <w:t>3/22</w:t>
      </w:r>
      <w:r w:rsidR="00430544">
        <w:rPr>
          <w:rFonts w:cs="Times New Roman"/>
          <w:sz w:val="24"/>
          <w:szCs w:val="24"/>
        </w:rPr>
        <w:t>/18</w:t>
      </w:r>
      <w:r w:rsidR="00271079">
        <w:rPr>
          <w:rFonts w:cs="Times New Roman"/>
          <w:sz w:val="24"/>
          <w:szCs w:val="24"/>
        </w:rPr>
        <w:t>,</w:t>
      </w:r>
      <w:r w:rsidR="00E70C1D" w:rsidRPr="001D7594">
        <w:rPr>
          <w:rFonts w:cs="Times New Roman"/>
          <w:sz w:val="24"/>
          <w:szCs w:val="24"/>
        </w:rPr>
        <w:t xml:space="preserve"> Agenda</w:t>
      </w:r>
      <w:r w:rsidR="00C3086D" w:rsidRPr="001D7594">
        <w:rPr>
          <w:rFonts w:cs="Times New Roman"/>
          <w:sz w:val="24"/>
          <w:szCs w:val="24"/>
        </w:rPr>
        <w:t xml:space="preserve"> for </w:t>
      </w:r>
      <w:r w:rsidR="00271079">
        <w:rPr>
          <w:rFonts w:cs="Times New Roman"/>
          <w:sz w:val="24"/>
          <w:szCs w:val="24"/>
        </w:rPr>
        <w:t>4/19</w:t>
      </w:r>
      <w:r w:rsidR="00430544">
        <w:rPr>
          <w:rFonts w:cs="Times New Roman"/>
          <w:sz w:val="24"/>
          <w:szCs w:val="24"/>
        </w:rPr>
        <w:t>/18</w:t>
      </w:r>
      <w:r w:rsidR="00271079">
        <w:rPr>
          <w:rFonts w:cs="Times New Roman"/>
          <w:sz w:val="24"/>
          <w:szCs w:val="24"/>
        </w:rPr>
        <w:t>, Policy Report 3/29; sent</w:t>
      </w:r>
      <w:r w:rsidR="00E16F45" w:rsidRPr="001D7594">
        <w:rPr>
          <w:rFonts w:cs="Times New Roman"/>
          <w:sz w:val="24"/>
          <w:szCs w:val="24"/>
        </w:rPr>
        <w:t xml:space="preserve"> </w:t>
      </w:r>
      <w:r w:rsidR="00271079">
        <w:rPr>
          <w:rFonts w:cs="Times New Roman"/>
          <w:sz w:val="24"/>
          <w:szCs w:val="24"/>
        </w:rPr>
        <w:t>4/13: Posthumous Policy</w:t>
      </w:r>
      <w:r>
        <w:rPr>
          <w:rFonts w:cs="Times New Roman"/>
          <w:sz w:val="24"/>
          <w:szCs w:val="24"/>
        </w:rPr>
        <w:t xml:space="preserve"> Proposal</w:t>
      </w:r>
    </w:p>
    <w:p w14:paraId="31630E82" w14:textId="40304E4B" w:rsidR="00FA6F8F" w:rsidRDefault="00FA6F8F" w:rsidP="0080253D">
      <w:pPr>
        <w:spacing w:after="0" w:line="240" w:lineRule="auto"/>
        <w:rPr>
          <w:rFonts w:cs="Times New Roman"/>
          <w:sz w:val="24"/>
          <w:szCs w:val="24"/>
        </w:rPr>
      </w:pPr>
    </w:p>
    <w:p w14:paraId="18386E83" w14:textId="616BC72A" w:rsidR="00FA6F8F" w:rsidRPr="001D7594" w:rsidRDefault="00FA6F8F" w:rsidP="0080253D">
      <w:pPr>
        <w:spacing w:after="0" w:line="240" w:lineRule="auto"/>
        <w:rPr>
          <w:rFonts w:cs="Times New Roman"/>
          <w:sz w:val="24"/>
          <w:szCs w:val="24"/>
        </w:rPr>
      </w:pPr>
      <w:r>
        <w:rPr>
          <w:rFonts w:cs="Times New Roman"/>
          <w:sz w:val="24"/>
          <w:szCs w:val="24"/>
        </w:rPr>
        <w:t xml:space="preserve">Attending: Bishop, J; Castaneda, N; </w:t>
      </w:r>
      <w:proofErr w:type="spellStart"/>
      <w:r w:rsidR="007D5122">
        <w:rPr>
          <w:rFonts w:cs="Times New Roman"/>
          <w:sz w:val="24"/>
          <w:szCs w:val="24"/>
        </w:rPr>
        <w:t>Chae</w:t>
      </w:r>
      <w:proofErr w:type="spellEnd"/>
      <w:r w:rsidR="007D5122">
        <w:rPr>
          <w:rFonts w:cs="Times New Roman"/>
          <w:sz w:val="24"/>
          <w:szCs w:val="24"/>
        </w:rPr>
        <w:t xml:space="preserve">, A; </w:t>
      </w:r>
      <w:proofErr w:type="spellStart"/>
      <w:r w:rsidR="007D5122">
        <w:rPr>
          <w:rFonts w:cs="Times New Roman"/>
          <w:sz w:val="24"/>
          <w:szCs w:val="24"/>
        </w:rPr>
        <w:t>Ciscel</w:t>
      </w:r>
      <w:proofErr w:type="spellEnd"/>
      <w:r w:rsidR="007D5122">
        <w:rPr>
          <w:rFonts w:cs="Times New Roman"/>
          <w:sz w:val="24"/>
          <w:szCs w:val="24"/>
        </w:rPr>
        <w:t xml:space="preserve">, M; </w:t>
      </w:r>
      <w:r>
        <w:rPr>
          <w:rFonts w:cs="Times New Roman"/>
          <w:sz w:val="24"/>
          <w:szCs w:val="24"/>
        </w:rPr>
        <w:t xml:space="preserve">Davis, M; </w:t>
      </w:r>
      <w:proofErr w:type="spellStart"/>
      <w:r w:rsidR="007D5122">
        <w:rPr>
          <w:rFonts w:cs="Times New Roman"/>
          <w:sz w:val="24"/>
          <w:szCs w:val="24"/>
        </w:rPr>
        <w:t>DiPlacido</w:t>
      </w:r>
      <w:proofErr w:type="spellEnd"/>
      <w:r w:rsidR="007D5122">
        <w:rPr>
          <w:rFonts w:cs="Times New Roman"/>
          <w:sz w:val="24"/>
          <w:szCs w:val="24"/>
        </w:rPr>
        <w:t xml:space="preserve">, J; Drew, W; </w:t>
      </w:r>
      <w:proofErr w:type="spellStart"/>
      <w:r w:rsidR="007D5122">
        <w:rPr>
          <w:rFonts w:cs="Times New Roman"/>
          <w:sz w:val="24"/>
          <w:szCs w:val="24"/>
        </w:rPr>
        <w:t>Efremoff</w:t>
      </w:r>
      <w:proofErr w:type="spellEnd"/>
      <w:r w:rsidR="007D5122">
        <w:rPr>
          <w:rFonts w:cs="Times New Roman"/>
          <w:sz w:val="24"/>
          <w:szCs w:val="24"/>
        </w:rPr>
        <w:t xml:space="preserve">, T; </w:t>
      </w:r>
      <w:r>
        <w:rPr>
          <w:rFonts w:cs="Times New Roman"/>
          <w:sz w:val="24"/>
          <w:szCs w:val="24"/>
        </w:rPr>
        <w:t xml:space="preserve">Fallon, M; </w:t>
      </w:r>
      <w:r w:rsidR="007D5122">
        <w:rPr>
          <w:rFonts w:cs="Times New Roman"/>
          <w:sz w:val="24"/>
          <w:szCs w:val="24"/>
        </w:rPr>
        <w:t xml:space="preserve">Gardner, P; Jackson, M; King, C; </w:t>
      </w:r>
      <w:proofErr w:type="spellStart"/>
      <w:r w:rsidR="007D5122">
        <w:rPr>
          <w:rFonts w:cs="Times New Roman"/>
          <w:sz w:val="24"/>
          <w:szCs w:val="24"/>
        </w:rPr>
        <w:t>Merenstein</w:t>
      </w:r>
      <w:proofErr w:type="spellEnd"/>
      <w:r w:rsidR="007D5122">
        <w:rPr>
          <w:rFonts w:cs="Times New Roman"/>
          <w:sz w:val="24"/>
          <w:szCs w:val="24"/>
        </w:rPr>
        <w:t xml:space="preserve">, B; Morales, A; North, M; Penniman, C; </w:t>
      </w:r>
      <w:proofErr w:type="spellStart"/>
      <w:r w:rsidR="007D5122">
        <w:rPr>
          <w:rFonts w:cs="Times New Roman"/>
          <w:sz w:val="24"/>
          <w:szCs w:val="24"/>
        </w:rPr>
        <w:t>Pozorski</w:t>
      </w:r>
      <w:proofErr w:type="spellEnd"/>
      <w:r w:rsidR="007D5122">
        <w:rPr>
          <w:rFonts w:cs="Times New Roman"/>
          <w:sz w:val="24"/>
          <w:szCs w:val="24"/>
        </w:rPr>
        <w:t xml:space="preserve">, A; </w:t>
      </w:r>
      <w:r>
        <w:rPr>
          <w:rFonts w:cs="Times New Roman"/>
          <w:sz w:val="24"/>
          <w:szCs w:val="24"/>
        </w:rPr>
        <w:t xml:space="preserve">Rodriguez, C; </w:t>
      </w:r>
      <w:proofErr w:type="spellStart"/>
      <w:r w:rsidR="007D5122">
        <w:rPr>
          <w:rFonts w:cs="Times New Roman"/>
          <w:sz w:val="24"/>
          <w:szCs w:val="24"/>
        </w:rPr>
        <w:t>Sianez</w:t>
      </w:r>
      <w:proofErr w:type="spellEnd"/>
      <w:r w:rsidR="007D5122">
        <w:rPr>
          <w:rFonts w:cs="Times New Roman"/>
          <w:sz w:val="24"/>
          <w:szCs w:val="24"/>
        </w:rPr>
        <w:t xml:space="preserve">, D; Simmons, R; Smith, R; Tully, J; Wu, S; </w:t>
      </w:r>
    </w:p>
    <w:p w14:paraId="53E2BFA7" w14:textId="568CA7BC" w:rsidR="0080253D" w:rsidRDefault="0080253D" w:rsidP="0080253D">
      <w:pPr>
        <w:spacing w:after="0" w:line="240" w:lineRule="auto"/>
        <w:rPr>
          <w:rFonts w:cs="Times New Roman"/>
          <w:sz w:val="24"/>
          <w:szCs w:val="24"/>
        </w:rPr>
      </w:pPr>
    </w:p>
    <w:p w14:paraId="6D0BBE52" w14:textId="7985346D" w:rsidR="004C5737" w:rsidRDefault="004C5737" w:rsidP="0080253D">
      <w:pPr>
        <w:spacing w:after="0" w:line="240" w:lineRule="auto"/>
        <w:rPr>
          <w:rFonts w:cs="Times New Roman"/>
          <w:sz w:val="24"/>
          <w:szCs w:val="24"/>
        </w:rPr>
      </w:pPr>
      <w:r w:rsidRPr="004C5737">
        <w:rPr>
          <w:rFonts w:cs="Times New Roman"/>
          <w:color w:val="FF0000"/>
          <w:sz w:val="24"/>
          <w:szCs w:val="24"/>
        </w:rPr>
        <w:t>Called to order at 3:03.</w:t>
      </w:r>
    </w:p>
    <w:p w14:paraId="2133AD50" w14:textId="77777777" w:rsidR="004C5737" w:rsidRPr="00464105" w:rsidRDefault="004C5737" w:rsidP="0080253D">
      <w:pPr>
        <w:spacing w:after="0" w:line="240" w:lineRule="auto"/>
        <w:rPr>
          <w:rFonts w:cs="Times New Roman"/>
          <w:sz w:val="24"/>
          <w:szCs w:val="24"/>
        </w:rPr>
      </w:pPr>
    </w:p>
    <w:p w14:paraId="5FCE1A20" w14:textId="60EA197E" w:rsidR="00E70C1D" w:rsidRPr="00464105" w:rsidRDefault="0045709D" w:rsidP="00A530BF">
      <w:pPr>
        <w:spacing w:after="0" w:line="240" w:lineRule="auto"/>
        <w:rPr>
          <w:rFonts w:cs="Times New Roman"/>
          <w:sz w:val="24"/>
          <w:szCs w:val="24"/>
        </w:rPr>
      </w:pPr>
      <w:r w:rsidRPr="00464105">
        <w:rPr>
          <w:rFonts w:cs="Times New Roman"/>
          <w:sz w:val="24"/>
          <w:szCs w:val="24"/>
          <w:u w:val="single"/>
        </w:rPr>
        <w:t>Eric Leonidas</w:t>
      </w:r>
      <w:r w:rsidR="00E70C1D" w:rsidRPr="00464105">
        <w:rPr>
          <w:rFonts w:cs="Times New Roman"/>
          <w:sz w:val="24"/>
          <w:szCs w:val="24"/>
          <w:u w:val="single"/>
        </w:rPr>
        <w:t>-Chair</w:t>
      </w:r>
    </w:p>
    <w:p w14:paraId="7E63D380" w14:textId="6BF70F3F" w:rsidR="0035631E" w:rsidRPr="004C5737" w:rsidRDefault="00E70C1D" w:rsidP="0080253D">
      <w:pPr>
        <w:pStyle w:val="ListParagraph"/>
        <w:numPr>
          <w:ilvl w:val="0"/>
          <w:numId w:val="8"/>
        </w:numPr>
        <w:spacing w:after="0" w:line="240" w:lineRule="auto"/>
        <w:rPr>
          <w:rFonts w:cs="Times New Roman"/>
          <w:color w:val="FF0000"/>
          <w:sz w:val="24"/>
          <w:szCs w:val="24"/>
        </w:rPr>
      </w:pPr>
      <w:r w:rsidRPr="00464105">
        <w:rPr>
          <w:rFonts w:cs="Times New Roman"/>
          <w:sz w:val="24"/>
          <w:szCs w:val="24"/>
        </w:rPr>
        <w:t xml:space="preserve">Minutes from </w:t>
      </w:r>
      <w:r w:rsidR="00271079">
        <w:rPr>
          <w:rFonts w:cs="Times New Roman"/>
          <w:sz w:val="24"/>
          <w:szCs w:val="24"/>
        </w:rPr>
        <w:t>March 22</w:t>
      </w:r>
      <w:r w:rsidRPr="00464105">
        <w:rPr>
          <w:rFonts w:cs="Times New Roman"/>
          <w:sz w:val="24"/>
          <w:szCs w:val="24"/>
        </w:rPr>
        <w:t>; review and vote by membership.</w:t>
      </w:r>
      <w:r w:rsidR="00737792">
        <w:rPr>
          <w:rFonts w:cs="Times New Roman"/>
          <w:sz w:val="24"/>
          <w:szCs w:val="24"/>
        </w:rPr>
        <w:t xml:space="preserve"> </w:t>
      </w:r>
      <w:r w:rsidR="004C5737" w:rsidRPr="004C5737">
        <w:rPr>
          <w:rFonts w:cs="Times New Roman"/>
          <w:color w:val="FF0000"/>
          <w:sz w:val="24"/>
          <w:szCs w:val="24"/>
        </w:rPr>
        <w:t>Moved by Mike Davis, 2</w:t>
      </w:r>
      <w:r w:rsidR="004C5737" w:rsidRPr="004C5737">
        <w:rPr>
          <w:rFonts w:cs="Times New Roman"/>
          <w:color w:val="FF0000"/>
          <w:sz w:val="24"/>
          <w:szCs w:val="24"/>
          <w:vertAlign w:val="superscript"/>
        </w:rPr>
        <w:t>nd</w:t>
      </w:r>
      <w:r w:rsidR="004C5737" w:rsidRPr="004C5737">
        <w:rPr>
          <w:rFonts w:cs="Times New Roman"/>
          <w:color w:val="FF0000"/>
          <w:sz w:val="24"/>
          <w:szCs w:val="24"/>
        </w:rPr>
        <w:t xml:space="preserve"> by John Tully, passed unanimously.</w:t>
      </w:r>
    </w:p>
    <w:p w14:paraId="21A713B1" w14:textId="26633D10" w:rsidR="00650B76" w:rsidRPr="004C5737" w:rsidRDefault="00271079" w:rsidP="00FB02BB">
      <w:pPr>
        <w:pStyle w:val="ListParagraph"/>
        <w:numPr>
          <w:ilvl w:val="0"/>
          <w:numId w:val="10"/>
        </w:numPr>
        <w:spacing w:after="0" w:line="240" w:lineRule="auto"/>
        <w:rPr>
          <w:rFonts w:cs="Times New Roman"/>
          <w:color w:val="FF0000"/>
          <w:sz w:val="24"/>
          <w:szCs w:val="24"/>
          <w:u w:val="single"/>
        </w:rPr>
      </w:pPr>
      <w:r>
        <w:rPr>
          <w:rFonts w:cs="Times New Roman"/>
          <w:sz w:val="24"/>
          <w:szCs w:val="24"/>
        </w:rPr>
        <w:t>AY 2018-19</w:t>
      </w:r>
      <w:r w:rsidR="00E46D65">
        <w:rPr>
          <w:rFonts w:cs="Times New Roman"/>
          <w:sz w:val="24"/>
          <w:szCs w:val="24"/>
        </w:rPr>
        <w:t>: GSC representatives</w:t>
      </w:r>
      <w:r w:rsidR="004C5737">
        <w:rPr>
          <w:rFonts w:cs="Times New Roman"/>
          <w:sz w:val="24"/>
          <w:szCs w:val="24"/>
        </w:rPr>
        <w:t xml:space="preserve">; </w:t>
      </w:r>
      <w:r w:rsidR="004C5737" w:rsidRPr="004C5737">
        <w:rPr>
          <w:rFonts w:cs="Times New Roman"/>
          <w:color w:val="FF0000"/>
          <w:sz w:val="24"/>
          <w:szCs w:val="24"/>
        </w:rPr>
        <w:t>elect early and get info asap.</w:t>
      </w:r>
    </w:p>
    <w:p w14:paraId="7141F964" w14:textId="482A6042" w:rsidR="000E719F" w:rsidRDefault="000E719F" w:rsidP="00271079">
      <w:pPr>
        <w:pStyle w:val="ListParagraph"/>
        <w:numPr>
          <w:ilvl w:val="0"/>
          <w:numId w:val="10"/>
        </w:numPr>
        <w:spacing w:after="0" w:line="240" w:lineRule="auto"/>
        <w:rPr>
          <w:rFonts w:cs="Times New Roman"/>
          <w:sz w:val="24"/>
          <w:szCs w:val="24"/>
        </w:rPr>
      </w:pPr>
      <w:r>
        <w:rPr>
          <w:rFonts w:cs="Times New Roman"/>
          <w:sz w:val="24"/>
          <w:szCs w:val="24"/>
        </w:rPr>
        <w:t>University Research and Creative Activity Day</w:t>
      </w:r>
      <w:r w:rsidR="00271079">
        <w:rPr>
          <w:rFonts w:cs="Times New Roman"/>
          <w:sz w:val="24"/>
          <w:szCs w:val="24"/>
        </w:rPr>
        <w:t xml:space="preserve"> (recap)</w:t>
      </w:r>
    </w:p>
    <w:p w14:paraId="1CBBAED4" w14:textId="0F3076B0" w:rsidR="004C5737" w:rsidRPr="004C5737" w:rsidRDefault="004C5737" w:rsidP="004C5737">
      <w:pPr>
        <w:pStyle w:val="ListParagraph"/>
        <w:spacing w:after="0" w:line="240" w:lineRule="auto"/>
        <w:rPr>
          <w:rFonts w:cs="Times New Roman"/>
          <w:color w:val="FF0000"/>
          <w:sz w:val="24"/>
          <w:szCs w:val="24"/>
        </w:rPr>
      </w:pPr>
      <w:r w:rsidRPr="004C5737">
        <w:rPr>
          <w:rFonts w:cs="Times New Roman"/>
          <w:color w:val="FF0000"/>
          <w:sz w:val="24"/>
          <w:szCs w:val="24"/>
        </w:rPr>
        <w:t xml:space="preserve">No date yet for next year, but there will be a reading day.  Some like reading day idea, but also problem of reading day being used for make-up classes.  Also, idea of doing it later in semester would be preferred by some. </w:t>
      </w:r>
      <w:r>
        <w:rPr>
          <w:rFonts w:cs="Times New Roman"/>
          <w:color w:val="FF0000"/>
          <w:sz w:val="24"/>
          <w:szCs w:val="24"/>
        </w:rPr>
        <w:t>No simple solution seems to emerge, but later in the semester seems to have consensus.</w:t>
      </w:r>
      <w:r w:rsidR="001D163B">
        <w:rPr>
          <w:rFonts w:cs="Times New Roman"/>
          <w:color w:val="FF0000"/>
          <w:sz w:val="24"/>
          <w:szCs w:val="24"/>
        </w:rPr>
        <w:t xml:space="preserve"> </w:t>
      </w:r>
    </w:p>
    <w:p w14:paraId="7758D210" w14:textId="456D87C8" w:rsidR="00DB5DB9" w:rsidRPr="00271079" w:rsidRDefault="00DB5DB9" w:rsidP="00271079">
      <w:pPr>
        <w:pStyle w:val="ListParagraph"/>
        <w:numPr>
          <w:ilvl w:val="0"/>
          <w:numId w:val="10"/>
        </w:numPr>
        <w:spacing w:after="0" w:line="240" w:lineRule="auto"/>
        <w:rPr>
          <w:rFonts w:cs="Times New Roman"/>
          <w:sz w:val="24"/>
          <w:szCs w:val="24"/>
        </w:rPr>
      </w:pPr>
      <w:r>
        <w:rPr>
          <w:rFonts w:cs="Times New Roman"/>
          <w:sz w:val="24"/>
          <w:szCs w:val="24"/>
        </w:rPr>
        <w:t xml:space="preserve">Policy </w:t>
      </w:r>
      <w:r w:rsidR="00F853A4">
        <w:rPr>
          <w:rFonts w:cs="Times New Roman"/>
          <w:sz w:val="24"/>
          <w:szCs w:val="24"/>
        </w:rPr>
        <w:t>will meet</w:t>
      </w:r>
      <w:r>
        <w:rPr>
          <w:rFonts w:cs="Times New Roman"/>
          <w:sz w:val="24"/>
          <w:szCs w:val="24"/>
        </w:rPr>
        <w:t xml:space="preserve"> 4/26, 3:</w:t>
      </w:r>
      <w:proofErr w:type="gramStart"/>
      <w:r>
        <w:rPr>
          <w:rFonts w:cs="Times New Roman"/>
          <w:sz w:val="24"/>
          <w:szCs w:val="24"/>
        </w:rPr>
        <w:t>00,  Blue</w:t>
      </w:r>
      <w:proofErr w:type="gramEnd"/>
      <w:r>
        <w:rPr>
          <w:rFonts w:cs="Times New Roman"/>
          <w:sz w:val="24"/>
          <w:szCs w:val="24"/>
        </w:rPr>
        <w:t xml:space="preserve"> &amp; White Room</w:t>
      </w:r>
    </w:p>
    <w:p w14:paraId="2F86A2BE" w14:textId="77777777" w:rsidR="001919F5" w:rsidRPr="001919F5" w:rsidRDefault="001919F5" w:rsidP="001919F5">
      <w:pPr>
        <w:spacing w:after="0" w:line="240" w:lineRule="auto"/>
        <w:rPr>
          <w:rFonts w:cs="Times New Roman"/>
          <w:sz w:val="24"/>
          <w:szCs w:val="24"/>
        </w:rPr>
      </w:pPr>
    </w:p>
    <w:p w14:paraId="58C65C28" w14:textId="2B8E02C1" w:rsidR="00870A36" w:rsidRPr="009C21E5" w:rsidRDefault="002B137D" w:rsidP="00870A36">
      <w:pPr>
        <w:spacing w:after="0" w:line="240" w:lineRule="auto"/>
        <w:rPr>
          <w:rFonts w:cs="Times New Roman"/>
          <w:sz w:val="24"/>
          <w:szCs w:val="24"/>
          <w:u w:val="single"/>
        </w:rPr>
      </w:pPr>
      <w:r w:rsidRPr="002B137D">
        <w:rPr>
          <w:rFonts w:cs="Times New Roman"/>
          <w:sz w:val="24"/>
          <w:szCs w:val="24"/>
          <w:u w:val="single"/>
        </w:rPr>
        <w:t xml:space="preserve">Spring </w:t>
      </w:r>
      <w:r w:rsidR="00870A36">
        <w:rPr>
          <w:rFonts w:cs="Times New Roman"/>
          <w:sz w:val="24"/>
          <w:szCs w:val="24"/>
          <w:u w:val="single"/>
        </w:rPr>
        <w:t xml:space="preserve">Date and </w:t>
      </w:r>
      <w:r w:rsidRPr="002B137D">
        <w:rPr>
          <w:rFonts w:cs="Times New Roman"/>
          <w:sz w:val="24"/>
          <w:szCs w:val="24"/>
          <w:u w:val="single"/>
        </w:rPr>
        <w:t>Deadlines</w:t>
      </w:r>
    </w:p>
    <w:p w14:paraId="4CCA4964" w14:textId="7A280DFC" w:rsidR="00870A36" w:rsidRPr="00870A36" w:rsidRDefault="00870A36" w:rsidP="002D2F72">
      <w:pPr>
        <w:spacing w:after="0" w:line="240" w:lineRule="auto"/>
        <w:ind w:left="450"/>
        <w:rPr>
          <w:rFonts w:ascii="Calibri" w:hAnsi="Calibri" w:cs="Times New Roman"/>
          <w:sz w:val="24"/>
          <w:szCs w:val="24"/>
        </w:rPr>
      </w:pPr>
      <w:r w:rsidRPr="00870A36">
        <w:rPr>
          <w:rFonts w:ascii="Calibri" w:hAnsi="Calibri" w:cs="Times New Roman"/>
        </w:rPr>
        <w:t>April:        </w:t>
      </w:r>
    </w:p>
    <w:p w14:paraId="7392359D" w14:textId="56D4E15F" w:rsidR="00636F3C" w:rsidRPr="00636F3C" w:rsidRDefault="00870A36" w:rsidP="00636F3C">
      <w:pPr>
        <w:pStyle w:val="ListParagraph"/>
        <w:numPr>
          <w:ilvl w:val="0"/>
          <w:numId w:val="43"/>
        </w:numPr>
        <w:spacing w:after="0" w:line="240" w:lineRule="auto"/>
        <w:ind w:left="900"/>
        <w:rPr>
          <w:rFonts w:ascii="Calibri" w:hAnsi="Calibri" w:cs="Times New Roman"/>
          <w:sz w:val="24"/>
          <w:szCs w:val="24"/>
        </w:rPr>
      </w:pPr>
      <w:r w:rsidRPr="00F03E4C">
        <w:rPr>
          <w:rFonts w:ascii="Calibri" w:hAnsi="Calibri" w:cs="Times New Roman"/>
        </w:rPr>
        <w:t>4/22/</w:t>
      </w:r>
      <w:proofErr w:type="gramStart"/>
      <w:r w:rsidRPr="00F03E4C">
        <w:rPr>
          <w:rFonts w:ascii="Calibri" w:hAnsi="Calibri" w:cs="Times New Roman"/>
        </w:rPr>
        <w:t>18  Admitted</w:t>
      </w:r>
      <w:proofErr w:type="gramEnd"/>
      <w:r w:rsidRPr="00F03E4C">
        <w:rPr>
          <w:rFonts w:ascii="Calibri" w:hAnsi="Calibri" w:cs="Times New Roman"/>
        </w:rPr>
        <w:t xml:space="preserve"> Students Day – Focus on Graduate Students</w:t>
      </w:r>
      <w:r w:rsidRPr="00E60459">
        <w:rPr>
          <w:rFonts w:ascii="Calibri" w:hAnsi="Calibri" w:cs="Times New Roman"/>
        </w:rPr>
        <w:t> </w:t>
      </w:r>
    </w:p>
    <w:p w14:paraId="74C8CA39" w14:textId="51ABB578" w:rsidR="00636F3C" w:rsidRPr="00636F3C" w:rsidRDefault="00636F3C" w:rsidP="002D2F72">
      <w:pPr>
        <w:pStyle w:val="ListParagraph"/>
        <w:numPr>
          <w:ilvl w:val="0"/>
          <w:numId w:val="43"/>
        </w:numPr>
        <w:spacing w:after="0" w:line="240" w:lineRule="auto"/>
        <w:ind w:left="900"/>
        <w:rPr>
          <w:rFonts w:ascii="Calibri" w:hAnsi="Calibri" w:cs="Times New Roman"/>
          <w:sz w:val="24"/>
          <w:szCs w:val="24"/>
        </w:rPr>
      </w:pPr>
      <w:r w:rsidRPr="00636F3C">
        <w:rPr>
          <w:rFonts w:ascii="Calibri" w:eastAsia="Times New Roman" w:hAnsi="Calibri" w:cs="Times New Roman"/>
        </w:rPr>
        <w:t>Deadline for faculty to order regalia is Wednesday, April 25</w:t>
      </w:r>
      <w:r w:rsidRPr="00636F3C">
        <w:rPr>
          <w:rFonts w:ascii="Calibri" w:eastAsia="Times New Roman" w:hAnsi="Calibri" w:cs="Times New Roman"/>
          <w:vertAlign w:val="superscript"/>
        </w:rPr>
        <w:t>th</w:t>
      </w:r>
    </w:p>
    <w:p w14:paraId="435D8A98" w14:textId="6EE597B3" w:rsidR="00636F3C" w:rsidRPr="00750AE0" w:rsidRDefault="00636F3C" w:rsidP="002D2F72">
      <w:pPr>
        <w:pStyle w:val="ListParagraph"/>
        <w:numPr>
          <w:ilvl w:val="0"/>
          <w:numId w:val="43"/>
        </w:numPr>
        <w:spacing w:after="0" w:line="240" w:lineRule="auto"/>
        <w:ind w:left="900"/>
        <w:rPr>
          <w:rFonts w:ascii="Calibri" w:hAnsi="Calibri" w:cs="Times New Roman"/>
          <w:sz w:val="24"/>
          <w:szCs w:val="24"/>
        </w:rPr>
      </w:pPr>
      <w:r w:rsidRPr="00636F3C">
        <w:rPr>
          <w:rFonts w:ascii="Calibri" w:eastAsia="Times New Roman" w:hAnsi="Calibri" w:cs="Times New Roman"/>
        </w:rPr>
        <w:t>Deadline to submit Comp Grades is Monday, April 30</w:t>
      </w:r>
      <w:r w:rsidRPr="00636F3C">
        <w:rPr>
          <w:rFonts w:ascii="Calibri" w:eastAsia="Times New Roman" w:hAnsi="Calibri" w:cs="Times New Roman"/>
          <w:vertAlign w:val="superscript"/>
        </w:rPr>
        <w:t>th</w:t>
      </w:r>
    </w:p>
    <w:p w14:paraId="78F99DF8" w14:textId="77777777" w:rsidR="00750AE0" w:rsidRPr="00750AE0" w:rsidRDefault="00750AE0" w:rsidP="00750AE0">
      <w:pPr>
        <w:spacing w:after="0" w:line="240" w:lineRule="auto"/>
        <w:ind w:left="540"/>
        <w:rPr>
          <w:rFonts w:ascii="Calibri" w:hAnsi="Calibri" w:cs="Times New Roman"/>
          <w:sz w:val="24"/>
          <w:szCs w:val="24"/>
        </w:rPr>
      </w:pPr>
    </w:p>
    <w:p w14:paraId="791A39C7" w14:textId="751A9D41" w:rsidR="00F03E4C" w:rsidRPr="00F03E4C" w:rsidRDefault="00870A36" w:rsidP="002D2F72">
      <w:pPr>
        <w:spacing w:after="0" w:line="240" w:lineRule="auto"/>
        <w:ind w:left="450"/>
        <w:rPr>
          <w:rFonts w:ascii="Calibri" w:hAnsi="Calibri" w:cs="Times New Roman"/>
        </w:rPr>
      </w:pPr>
      <w:r w:rsidRPr="00870A36">
        <w:rPr>
          <w:rFonts w:ascii="Calibri" w:hAnsi="Calibri" w:cs="Times New Roman"/>
        </w:rPr>
        <w:t>May:</w:t>
      </w:r>
    </w:p>
    <w:p w14:paraId="72EA2FDE" w14:textId="7E277702" w:rsidR="00870A36" w:rsidRPr="00F03E4C" w:rsidRDefault="00870A36" w:rsidP="002D2F72">
      <w:pPr>
        <w:pStyle w:val="ListParagraph"/>
        <w:numPr>
          <w:ilvl w:val="0"/>
          <w:numId w:val="45"/>
        </w:numPr>
        <w:spacing w:after="0" w:line="240" w:lineRule="auto"/>
        <w:ind w:left="900"/>
        <w:rPr>
          <w:rFonts w:ascii="Calibri" w:hAnsi="Calibri" w:cs="Times New Roman"/>
          <w:sz w:val="24"/>
          <w:szCs w:val="24"/>
        </w:rPr>
      </w:pPr>
      <w:r w:rsidRPr="00F03E4C">
        <w:rPr>
          <w:rFonts w:ascii="Calibri" w:hAnsi="Calibri" w:cs="Times New Roman"/>
        </w:rPr>
        <w:t>5/19/</w:t>
      </w:r>
      <w:proofErr w:type="gramStart"/>
      <w:r w:rsidRPr="00F03E4C">
        <w:rPr>
          <w:rFonts w:ascii="Calibri" w:hAnsi="Calibri" w:cs="Times New Roman"/>
        </w:rPr>
        <w:t>18  Graduate</w:t>
      </w:r>
      <w:proofErr w:type="gramEnd"/>
      <w:r w:rsidRPr="00F03E4C">
        <w:rPr>
          <w:rFonts w:ascii="Calibri" w:hAnsi="Calibri" w:cs="Times New Roman"/>
        </w:rPr>
        <w:t xml:space="preserve"> Commencement</w:t>
      </w:r>
    </w:p>
    <w:p w14:paraId="2F7DA09B" w14:textId="77777777" w:rsidR="00D114E8" w:rsidRDefault="00D114E8" w:rsidP="002B137D">
      <w:pPr>
        <w:spacing w:after="0" w:line="240" w:lineRule="auto"/>
        <w:rPr>
          <w:rFonts w:cs="Times New Roman"/>
          <w:sz w:val="24"/>
          <w:szCs w:val="24"/>
          <w:u w:val="single"/>
        </w:rPr>
      </w:pPr>
    </w:p>
    <w:p w14:paraId="65E915B5" w14:textId="74D5AD3C" w:rsidR="00D114E8" w:rsidRDefault="00E20BA9" w:rsidP="00D114E8">
      <w:pPr>
        <w:spacing w:after="0" w:line="240" w:lineRule="auto"/>
        <w:rPr>
          <w:rFonts w:ascii="Calibri" w:eastAsia="Times New Roman" w:hAnsi="Calibri" w:cs="Times New Roman"/>
          <w:sz w:val="24"/>
          <w:szCs w:val="24"/>
          <w:u w:val="single"/>
          <w:shd w:val="clear" w:color="auto" w:fill="FFFFFF"/>
        </w:rPr>
      </w:pPr>
      <w:r w:rsidRPr="002D2F72">
        <w:rPr>
          <w:rFonts w:ascii="Calibri" w:eastAsia="Times New Roman" w:hAnsi="Calibri" w:cs="Times New Roman"/>
          <w:sz w:val="24"/>
          <w:szCs w:val="24"/>
          <w:u w:val="single"/>
          <w:shd w:val="clear" w:color="auto" w:fill="FFFFFF"/>
        </w:rPr>
        <w:t>Dean</w:t>
      </w:r>
      <w:r w:rsidR="00271079">
        <w:rPr>
          <w:rFonts w:ascii="Calibri" w:eastAsia="Times New Roman" w:hAnsi="Calibri" w:cs="Times New Roman"/>
          <w:sz w:val="24"/>
          <w:szCs w:val="24"/>
          <w:u w:val="single"/>
          <w:shd w:val="clear" w:color="auto" w:fill="FFFFFF"/>
        </w:rPr>
        <w:t>’s Announcements</w:t>
      </w:r>
    </w:p>
    <w:p w14:paraId="01F843A4" w14:textId="77777777" w:rsidR="005D1787" w:rsidRPr="001403D0" w:rsidRDefault="005D1787" w:rsidP="001403D0">
      <w:pPr>
        <w:pStyle w:val="ListParagraph"/>
        <w:numPr>
          <w:ilvl w:val="0"/>
          <w:numId w:val="45"/>
        </w:numPr>
        <w:spacing w:after="0" w:line="240" w:lineRule="auto"/>
        <w:rPr>
          <w:rFonts w:ascii="Calibri" w:eastAsia="Times New Roman" w:hAnsi="Calibri" w:cs="Times New Roman"/>
          <w:color w:val="FF0000"/>
          <w:sz w:val="24"/>
          <w:szCs w:val="24"/>
          <w:shd w:val="clear" w:color="auto" w:fill="FFFFFF"/>
        </w:rPr>
      </w:pPr>
      <w:r w:rsidRPr="001403D0">
        <w:rPr>
          <w:rFonts w:ascii="Calibri" w:eastAsia="Times New Roman" w:hAnsi="Calibri" w:cs="Times New Roman"/>
          <w:color w:val="FF0000"/>
          <w:sz w:val="24"/>
          <w:szCs w:val="24"/>
          <w:shd w:val="clear" w:color="auto" w:fill="FFFFFF"/>
        </w:rPr>
        <w:t xml:space="preserve">Only full-time admitted students invited to the Admitted Students Day. Please encourage any grad students who have been invited to come (for 1K scholarship, </w:t>
      </w:r>
      <w:proofErr w:type="spellStart"/>
      <w:r w:rsidRPr="001403D0">
        <w:rPr>
          <w:rFonts w:ascii="Calibri" w:eastAsia="Times New Roman" w:hAnsi="Calibri" w:cs="Times New Roman"/>
          <w:color w:val="FF0000"/>
          <w:sz w:val="24"/>
          <w:szCs w:val="24"/>
          <w:shd w:val="clear" w:color="auto" w:fill="FFFFFF"/>
        </w:rPr>
        <w:t>Tshirt</w:t>
      </w:r>
      <w:proofErr w:type="spellEnd"/>
      <w:r w:rsidRPr="001403D0">
        <w:rPr>
          <w:rFonts w:ascii="Calibri" w:eastAsia="Times New Roman" w:hAnsi="Calibri" w:cs="Times New Roman"/>
          <w:color w:val="FF0000"/>
          <w:sz w:val="24"/>
          <w:szCs w:val="24"/>
          <w:shd w:val="clear" w:color="auto" w:fill="FFFFFF"/>
        </w:rPr>
        <w:t xml:space="preserve">, networking). Dean also encourages faculty to come out too.  </w:t>
      </w:r>
    </w:p>
    <w:p w14:paraId="4463D7E6" w14:textId="2D07CCF6" w:rsidR="005D1787" w:rsidRPr="001403D0" w:rsidRDefault="005D1787" w:rsidP="001403D0">
      <w:pPr>
        <w:pStyle w:val="ListParagraph"/>
        <w:numPr>
          <w:ilvl w:val="0"/>
          <w:numId w:val="45"/>
        </w:numPr>
        <w:spacing w:after="0" w:line="240" w:lineRule="auto"/>
        <w:rPr>
          <w:rFonts w:ascii="Calibri" w:eastAsia="Times New Roman" w:hAnsi="Calibri" w:cs="Times New Roman"/>
          <w:sz w:val="24"/>
          <w:szCs w:val="24"/>
          <w:shd w:val="clear" w:color="auto" w:fill="FFFFFF"/>
        </w:rPr>
      </w:pPr>
      <w:r w:rsidRPr="001403D0">
        <w:rPr>
          <w:rFonts w:ascii="Calibri" w:eastAsia="Times New Roman" w:hAnsi="Calibri" w:cs="Times New Roman"/>
          <w:color w:val="FF0000"/>
          <w:sz w:val="24"/>
          <w:szCs w:val="24"/>
          <w:shd w:val="clear" w:color="auto" w:fill="FFFFFF"/>
        </w:rPr>
        <w:t>Commencement is different this year, with lower response rate from faculty, so please let them know if you are going and if you need regalia.  If you are willing to hood, use the rsvp on the e-mail to do so (but you can’t choose who you hood).  The XL center and mixed level should provide a new energy to the proceedings.  Encourages us and our students to come out.</w:t>
      </w:r>
      <w:r w:rsidR="001403D0">
        <w:rPr>
          <w:rFonts w:ascii="Calibri" w:eastAsia="Times New Roman" w:hAnsi="Calibri" w:cs="Times New Roman"/>
          <w:color w:val="FF0000"/>
          <w:sz w:val="24"/>
          <w:szCs w:val="24"/>
          <w:shd w:val="clear" w:color="auto" w:fill="FFFFFF"/>
        </w:rPr>
        <w:t xml:space="preserve"> </w:t>
      </w:r>
    </w:p>
    <w:p w14:paraId="050507C5" w14:textId="19D54790" w:rsidR="001403D0" w:rsidRDefault="001403D0" w:rsidP="001403D0">
      <w:pPr>
        <w:pStyle w:val="ListParagraph"/>
        <w:numPr>
          <w:ilvl w:val="0"/>
          <w:numId w:val="45"/>
        </w:numPr>
        <w:spacing w:after="0" w:line="240" w:lineRule="auto"/>
        <w:rPr>
          <w:rFonts w:ascii="Calibri" w:eastAsia="Times New Roman" w:hAnsi="Calibri" w:cs="Times New Roman"/>
          <w:color w:val="FF0000"/>
          <w:sz w:val="24"/>
          <w:szCs w:val="24"/>
          <w:shd w:val="clear" w:color="auto" w:fill="FFFFFF"/>
        </w:rPr>
      </w:pPr>
      <w:r w:rsidRPr="001403D0">
        <w:rPr>
          <w:rFonts w:ascii="Calibri" w:eastAsia="Times New Roman" w:hAnsi="Calibri" w:cs="Times New Roman"/>
          <w:color w:val="FF0000"/>
          <w:sz w:val="24"/>
          <w:szCs w:val="24"/>
          <w:shd w:val="clear" w:color="auto" w:fill="FFFFFF"/>
        </w:rPr>
        <w:lastRenderedPageBreak/>
        <w:t>Staffing changes in the Grad Studies office are mostly in place, so the Dean is optimistic for processes moving forward.</w:t>
      </w:r>
    </w:p>
    <w:p w14:paraId="262715F0" w14:textId="3E3803AC" w:rsidR="001403D0" w:rsidRPr="001403D0" w:rsidRDefault="001403D0" w:rsidP="001403D0">
      <w:pPr>
        <w:pStyle w:val="ListParagraph"/>
        <w:numPr>
          <w:ilvl w:val="0"/>
          <w:numId w:val="45"/>
        </w:numPr>
        <w:spacing w:after="0" w:line="240" w:lineRule="auto"/>
        <w:rPr>
          <w:rFonts w:ascii="Calibri" w:eastAsia="Times New Roman" w:hAnsi="Calibri" w:cs="Times New Roman"/>
          <w:color w:val="FF0000"/>
          <w:sz w:val="24"/>
          <w:szCs w:val="24"/>
          <w:shd w:val="clear" w:color="auto" w:fill="FFFFFF"/>
        </w:rPr>
      </w:pPr>
      <w:r>
        <w:rPr>
          <w:rFonts w:ascii="Calibri" w:eastAsia="Times New Roman" w:hAnsi="Calibri" w:cs="Times New Roman"/>
          <w:color w:val="FF0000"/>
          <w:sz w:val="24"/>
          <w:szCs w:val="24"/>
          <w:shd w:val="clear" w:color="auto" w:fill="FFFFFF"/>
        </w:rPr>
        <w:t xml:space="preserve">It is end of year for the budget, so if you have requests for branded </w:t>
      </w:r>
      <w:proofErr w:type="spellStart"/>
      <w:r>
        <w:rPr>
          <w:rFonts w:ascii="Calibri" w:eastAsia="Times New Roman" w:hAnsi="Calibri" w:cs="Times New Roman"/>
          <w:color w:val="FF0000"/>
          <w:sz w:val="24"/>
          <w:szCs w:val="24"/>
          <w:shd w:val="clear" w:color="auto" w:fill="FFFFFF"/>
        </w:rPr>
        <w:t>chachkis</w:t>
      </w:r>
      <w:proofErr w:type="spellEnd"/>
      <w:r>
        <w:rPr>
          <w:rFonts w:ascii="Calibri" w:eastAsia="Times New Roman" w:hAnsi="Calibri" w:cs="Times New Roman"/>
          <w:color w:val="FF0000"/>
          <w:sz w:val="24"/>
          <w:szCs w:val="24"/>
          <w:shd w:val="clear" w:color="auto" w:fill="FFFFFF"/>
        </w:rPr>
        <w:t xml:space="preserve"> and the like, let the Dean know.</w:t>
      </w:r>
    </w:p>
    <w:p w14:paraId="4B27171C" w14:textId="35AE6B82" w:rsidR="00E20BA9" w:rsidRDefault="00E20BA9" w:rsidP="00D114E8">
      <w:pPr>
        <w:spacing w:after="0" w:line="240" w:lineRule="auto"/>
        <w:rPr>
          <w:rFonts w:ascii="Calibri" w:eastAsia="Times New Roman" w:hAnsi="Calibri" w:cs="Times New Roman"/>
          <w:u w:val="single"/>
          <w:shd w:val="clear" w:color="auto" w:fill="FFFFFF"/>
        </w:rPr>
      </w:pPr>
    </w:p>
    <w:p w14:paraId="3583C917" w14:textId="0E465F94" w:rsidR="00B1478F" w:rsidRDefault="00B1478F" w:rsidP="00D114E8">
      <w:pPr>
        <w:spacing w:after="0" w:line="240" w:lineRule="auto"/>
        <w:rPr>
          <w:rFonts w:ascii="Calibri" w:eastAsia="Times New Roman" w:hAnsi="Calibri" w:cs="Times New Roman"/>
          <w:sz w:val="24"/>
          <w:szCs w:val="24"/>
          <w:u w:val="single"/>
          <w:shd w:val="clear" w:color="auto" w:fill="FFFFFF"/>
        </w:rPr>
      </w:pPr>
      <w:r>
        <w:rPr>
          <w:rFonts w:ascii="Calibri" w:eastAsia="Times New Roman" w:hAnsi="Calibri" w:cs="Times New Roman"/>
          <w:sz w:val="24"/>
          <w:szCs w:val="24"/>
          <w:u w:val="single"/>
          <w:shd w:val="clear" w:color="auto" w:fill="FFFFFF"/>
        </w:rPr>
        <w:t>Faculty Senate</w:t>
      </w:r>
    </w:p>
    <w:p w14:paraId="7F5F2800" w14:textId="7F5584ED" w:rsidR="00E20BA9" w:rsidRPr="001403D0" w:rsidRDefault="00B1478F" w:rsidP="00B1478F">
      <w:pPr>
        <w:pStyle w:val="ListParagraph"/>
        <w:numPr>
          <w:ilvl w:val="0"/>
          <w:numId w:val="45"/>
        </w:numPr>
        <w:spacing w:after="0" w:line="240" w:lineRule="auto"/>
        <w:rPr>
          <w:rFonts w:ascii="Calibri" w:eastAsia="Times New Roman" w:hAnsi="Calibri" w:cs="Times New Roman"/>
          <w:color w:val="FF0000"/>
          <w:sz w:val="24"/>
          <w:szCs w:val="24"/>
          <w:shd w:val="clear" w:color="auto" w:fill="FFFFFF"/>
        </w:rPr>
      </w:pPr>
      <w:r>
        <w:rPr>
          <w:rFonts w:ascii="Calibri" w:eastAsia="Times New Roman" w:hAnsi="Calibri" w:cs="Times New Roman"/>
          <w:sz w:val="24"/>
          <w:szCs w:val="24"/>
          <w:shd w:val="clear" w:color="auto" w:fill="FFFFFF"/>
        </w:rPr>
        <w:t>Election of new GSC officers (Chair and Secretary)</w:t>
      </w:r>
      <w:r w:rsidR="001403D0">
        <w:rPr>
          <w:rFonts w:ascii="Calibri" w:eastAsia="Times New Roman" w:hAnsi="Calibri" w:cs="Times New Roman"/>
          <w:sz w:val="24"/>
          <w:szCs w:val="24"/>
          <w:shd w:val="clear" w:color="auto" w:fill="FFFFFF"/>
        </w:rPr>
        <w:t xml:space="preserve">, </w:t>
      </w:r>
      <w:r w:rsidR="001403D0" w:rsidRPr="001403D0">
        <w:rPr>
          <w:rFonts w:ascii="Calibri" w:eastAsia="Times New Roman" w:hAnsi="Calibri" w:cs="Times New Roman"/>
          <w:color w:val="FF0000"/>
          <w:sz w:val="24"/>
          <w:szCs w:val="24"/>
          <w:shd w:val="clear" w:color="auto" w:fill="FFFFFF"/>
        </w:rPr>
        <w:t>Eric nominated for Chair and Aimee for secretary.  No additional nominations, so election proceeds.  Unanimous support for the sole nominees.</w:t>
      </w:r>
    </w:p>
    <w:p w14:paraId="62DB9F13" w14:textId="3B1E1C5F" w:rsidR="00B1478F" w:rsidRPr="001403D0" w:rsidRDefault="00B1478F" w:rsidP="00B1478F">
      <w:pPr>
        <w:pStyle w:val="ListParagraph"/>
        <w:numPr>
          <w:ilvl w:val="0"/>
          <w:numId w:val="45"/>
        </w:numPr>
        <w:spacing w:after="0" w:line="240" w:lineRule="auto"/>
        <w:rPr>
          <w:rFonts w:ascii="Calibri" w:eastAsia="Times New Roman" w:hAnsi="Calibri" w:cs="Times New Roman"/>
          <w:color w:val="FF0000"/>
          <w:sz w:val="24"/>
          <w:szCs w:val="24"/>
          <w:shd w:val="clear" w:color="auto" w:fill="FFFFFF"/>
        </w:rPr>
      </w:pPr>
      <w:r>
        <w:rPr>
          <w:rFonts w:ascii="Calibri" w:eastAsia="Times New Roman" w:hAnsi="Calibri" w:cs="Times New Roman"/>
          <w:sz w:val="24"/>
          <w:szCs w:val="24"/>
          <w:shd w:val="clear" w:color="auto" w:fill="FFFFFF"/>
        </w:rPr>
        <w:t>Posthumous Policy (sent by email 4/13</w:t>
      </w:r>
      <w:proofErr w:type="gramStart"/>
      <w:r>
        <w:rPr>
          <w:rFonts w:ascii="Calibri" w:eastAsia="Times New Roman" w:hAnsi="Calibri" w:cs="Times New Roman"/>
          <w:sz w:val="24"/>
          <w:szCs w:val="24"/>
          <w:shd w:val="clear" w:color="auto" w:fill="FFFFFF"/>
        </w:rPr>
        <w:t>)</w:t>
      </w:r>
      <w:r w:rsidR="001403D0">
        <w:rPr>
          <w:rFonts w:ascii="Calibri" w:eastAsia="Times New Roman" w:hAnsi="Calibri" w:cs="Times New Roman"/>
          <w:sz w:val="24"/>
          <w:szCs w:val="24"/>
          <w:shd w:val="clear" w:color="auto" w:fill="FFFFFF"/>
        </w:rPr>
        <w:t xml:space="preserve">  </w:t>
      </w:r>
      <w:r w:rsidR="001403D0" w:rsidRPr="001403D0">
        <w:rPr>
          <w:rFonts w:ascii="Calibri" w:eastAsia="Times New Roman" w:hAnsi="Calibri" w:cs="Times New Roman"/>
          <w:color w:val="FF0000"/>
          <w:sz w:val="24"/>
          <w:szCs w:val="24"/>
          <w:shd w:val="clear" w:color="auto" w:fill="FFFFFF"/>
        </w:rPr>
        <w:t>The</w:t>
      </w:r>
      <w:proofErr w:type="gramEnd"/>
      <w:r w:rsidR="001403D0" w:rsidRPr="001403D0">
        <w:rPr>
          <w:rFonts w:ascii="Calibri" w:eastAsia="Times New Roman" w:hAnsi="Calibri" w:cs="Times New Roman"/>
          <w:color w:val="FF0000"/>
          <w:sz w:val="24"/>
          <w:szCs w:val="24"/>
          <w:shd w:val="clear" w:color="auto" w:fill="FFFFFF"/>
        </w:rPr>
        <w:t xml:space="preserve"> President requested that such a policy be put in place to align with common practices across similar universities.  Moved by John Tully, seconded by someone up front, passed unanimously.</w:t>
      </w:r>
    </w:p>
    <w:p w14:paraId="08D71AA6" w14:textId="555CD5CD" w:rsidR="00B1478F" w:rsidRPr="00B1478F" w:rsidRDefault="00B77195" w:rsidP="00B1478F">
      <w:pPr>
        <w:pStyle w:val="ListParagraph"/>
        <w:numPr>
          <w:ilvl w:val="0"/>
          <w:numId w:val="45"/>
        </w:numPr>
        <w:spacing w:after="0" w:line="240" w:lineRule="auto"/>
        <w:rPr>
          <w:rFonts w:ascii="Calibri" w:eastAsia="Times New Roman" w:hAnsi="Calibri" w:cs="Times New Roman"/>
          <w:sz w:val="24"/>
          <w:szCs w:val="24"/>
          <w:shd w:val="clear" w:color="auto" w:fill="FFFFFF"/>
        </w:rPr>
      </w:pPr>
      <w:hyperlink r:id="rId7" w:history="1">
        <w:r w:rsidR="00B1478F" w:rsidRPr="00B1478F">
          <w:rPr>
            <w:rStyle w:val="Hyperlink"/>
            <w:rFonts w:ascii="Calibri" w:eastAsia="Times New Roman" w:hAnsi="Calibri" w:cs="Times New Roman"/>
            <w:sz w:val="24"/>
            <w:szCs w:val="24"/>
            <w:shd w:val="clear" w:color="auto" w:fill="FFFFFF"/>
          </w:rPr>
          <w:t>Commencement Policy</w:t>
        </w:r>
      </w:hyperlink>
      <w:r w:rsidR="00B1478F">
        <w:rPr>
          <w:rFonts w:ascii="Calibri" w:eastAsia="Times New Roman" w:hAnsi="Calibri" w:cs="Times New Roman"/>
          <w:sz w:val="24"/>
          <w:szCs w:val="24"/>
          <w:shd w:val="clear" w:color="auto" w:fill="FFFFFF"/>
        </w:rPr>
        <w:t xml:space="preserve"> (passed by Senate April 2)</w:t>
      </w:r>
    </w:p>
    <w:p w14:paraId="30800E43" w14:textId="0D334AAC" w:rsidR="00B1478F" w:rsidRDefault="00B1478F" w:rsidP="00D114E8">
      <w:pPr>
        <w:spacing w:after="0" w:line="240" w:lineRule="auto"/>
        <w:rPr>
          <w:rFonts w:ascii="Calibri" w:eastAsia="Times New Roman" w:hAnsi="Calibri" w:cs="Times New Roman"/>
          <w:sz w:val="24"/>
          <w:szCs w:val="24"/>
          <w:shd w:val="clear" w:color="auto" w:fill="FFFFFF"/>
        </w:rPr>
      </w:pPr>
      <w:r>
        <w:rPr>
          <w:rFonts w:ascii="Calibri" w:eastAsia="Times New Roman" w:hAnsi="Calibri" w:cs="Times New Roman"/>
          <w:sz w:val="24"/>
          <w:szCs w:val="24"/>
          <w:shd w:val="clear" w:color="auto" w:fill="FFFFFF"/>
        </w:rPr>
        <w:tab/>
      </w:r>
      <w:r>
        <w:rPr>
          <w:rFonts w:ascii="Calibri" w:eastAsia="Times New Roman" w:hAnsi="Calibri" w:cs="Times New Roman"/>
          <w:sz w:val="24"/>
          <w:szCs w:val="24"/>
          <w:shd w:val="clear" w:color="auto" w:fill="FFFFFF"/>
        </w:rPr>
        <w:tab/>
      </w:r>
      <w:hyperlink r:id="rId8" w:history="1">
        <w:r w:rsidRPr="00B1478F">
          <w:rPr>
            <w:rStyle w:val="Hyperlink"/>
            <w:rFonts w:ascii="Calibri" w:eastAsia="Times New Roman" w:hAnsi="Calibri" w:cs="Times New Roman"/>
            <w:sz w:val="24"/>
            <w:szCs w:val="24"/>
            <w:shd w:val="clear" w:color="auto" w:fill="FFFFFF"/>
          </w:rPr>
          <w:t>Current Grad Policy</w:t>
        </w:r>
      </w:hyperlink>
      <w:r>
        <w:rPr>
          <w:rFonts w:ascii="Calibri" w:eastAsia="Times New Roman" w:hAnsi="Calibri" w:cs="Times New Roman"/>
          <w:sz w:val="24"/>
          <w:szCs w:val="24"/>
          <w:shd w:val="clear" w:color="auto" w:fill="FFFFFF"/>
        </w:rPr>
        <w:t xml:space="preserve"> from catalogue</w:t>
      </w:r>
    </w:p>
    <w:p w14:paraId="03C45A04" w14:textId="29CCA346" w:rsidR="001403D0" w:rsidRPr="001403D0" w:rsidRDefault="001403D0" w:rsidP="00D114E8">
      <w:pPr>
        <w:spacing w:after="0" w:line="240" w:lineRule="auto"/>
        <w:rPr>
          <w:rFonts w:ascii="Calibri" w:eastAsia="Times New Roman" w:hAnsi="Calibri" w:cs="Times New Roman"/>
          <w:color w:val="FF0000"/>
          <w:sz w:val="24"/>
          <w:szCs w:val="24"/>
          <w:shd w:val="clear" w:color="auto" w:fill="FFFFFF"/>
        </w:rPr>
      </w:pPr>
      <w:r>
        <w:rPr>
          <w:rFonts w:ascii="Calibri" w:eastAsia="Times New Roman" w:hAnsi="Calibri" w:cs="Times New Roman"/>
          <w:sz w:val="24"/>
          <w:szCs w:val="24"/>
          <w:shd w:val="clear" w:color="auto" w:fill="FFFFFF"/>
        </w:rPr>
        <w:tab/>
      </w:r>
      <w:r>
        <w:rPr>
          <w:rFonts w:ascii="Calibri" w:eastAsia="Times New Roman" w:hAnsi="Calibri" w:cs="Times New Roman"/>
          <w:color w:val="FF0000"/>
          <w:sz w:val="24"/>
          <w:szCs w:val="24"/>
          <w:shd w:val="clear" w:color="auto" w:fill="FFFFFF"/>
        </w:rPr>
        <w:t xml:space="preserve">Catalog simply points to the Registrar’s website for specific policy.  </w:t>
      </w:r>
      <w:r w:rsidR="006032B2">
        <w:rPr>
          <w:rFonts w:ascii="Calibri" w:eastAsia="Times New Roman" w:hAnsi="Calibri" w:cs="Times New Roman"/>
          <w:color w:val="FF0000"/>
          <w:sz w:val="24"/>
          <w:szCs w:val="24"/>
          <w:shd w:val="clear" w:color="auto" w:fill="FFFFFF"/>
        </w:rPr>
        <w:t xml:space="preserve">The Grad Handbook has a section about timing and no more than 9 credits to finish in summer.  The faculty senate has passed a policy that states 6 credits left to finish to be able to walk.  Also, need to add language in about December and May as graduation cycle.  This will be hammered out in next week’s Policy meeting, so send your thoughts.    </w:t>
      </w:r>
    </w:p>
    <w:p w14:paraId="7A489DDD" w14:textId="77777777" w:rsidR="001403D0" w:rsidRPr="00AB5BCC" w:rsidRDefault="001403D0" w:rsidP="00D114E8">
      <w:pPr>
        <w:spacing w:after="0" w:line="240" w:lineRule="auto"/>
        <w:rPr>
          <w:rFonts w:ascii="Calibri" w:eastAsia="Times New Roman" w:hAnsi="Calibri" w:cs="Times New Roman"/>
          <w:color w:val="FF0000"/>
          <w:sz w:val="24"/>
          <w:szCs w:val="24"/>
          <w:shd w:val="clear" w:color="auto" w:fill="FFFFFF"/>
        </w:rPr>
      </w:pPr>
    </w:p>
    <w:p w14:paraId="694006D4" w14:textId="16F93050" w:rsidR="00B1478F" w:rsidRPr="00AB5BCC" w:rsidRDefault="00AB5BCC" w:rsidP="00D114E8">
      <w:pPr>
        <w:spacing w:after="0" w:line="240" w:lineRule="auto"/>
        <w:rPr>
          <w:rFonts w:ascii="Calibri" w:eastAsia="Times New Roman" w:hAnsi="Calibri" w:cs="Times New Roman"/>
          <w:color w:val="FF0000"/>
          <w:sz w:val="24"/>
          <w:szCs w:val="24"/>
          <w:shd w:val="clear" w:color="auto" w:fill="FFFFFF"/>
        </w:rPr>
      </w:pPr>
      <w:r w:rsidRPr="00AB5BCC">
        <w:rPr>
          <w:rFonts w:ascii="Calibri" w:eastAsia="Times New Roman" w:hAnsi="Calibri" w:cs="Times New Roman"/>
          <w:color w:val="FF0000"/>
          <w:sz w:val="24"/>
          <w:szCs w:val="24"/>
          <w:shd w:val="clear" w:color="auto" w:fill="FFFFFF"/>
        </w:rPr>
        <w:t>Votes in the senate committee elections (ongoing)</w:t>
      </w:r>
    </w:p>
    <w:p w14:paraId="0B180C8B" w14:textId="77777777" w:rsidR="00AB5BCC" w:rsidRDefault="00AB5BCC" w:rsidP="00D114E8">
      <w:pPr>
        <w:spacing w:after="0" w:line="240" w:lineRule="auto"/>
        <w:rPr>
          <w:rFonts w:ascii="Calibri" w:eastAsia="Times New Roman" w:hAnsi="Calibri" w:cs="Times New Roman"/>
          <w:sz w:val="24"/>
          <w:szCs w:val="24"/>
          <w:u w:val="single"/>
          <w:shd w:val="clear" w:color="auto" w:fill="FFFFFF"/>
        </w:rPr>
      </w:pPr>
    </w:p>
    <w:p w14:paraId="44E73592" w14:textId="743E8244" w:rsidR="002B137D" w:rsidRPr="002B137D" w:rsidRDefault="00E70C1D" w:rsidP="002B137D">
      <w:pPr>
        <w:spacing w:after="0" w:line="240" w:lineRule="auto"/>
        <w:rPr>
          <w:rFonts w:cs="Times New Roman"/>
          <w:sz w:val="24"/>
          <w:szCs w:val="24"/>
        </w:rPr>
      </w:pPr>
      <w:r w:rsidRPr="00464105">
        <w:rPr>
          <w:rFonts w:cs="Times New Roman"/>
          <w:sz w:val="24"/>
          <w:szCs w:val="24"/>
          <w:u w:val="single"/>
        </w:rPr>
        <w:t>GSA</w:t>
      </w:r>
      <w:r w:rsidR="004B3A8C" w:rsidRPr="00464105">
        <w:rPr>
          <w:rFonts w:cs="Times New Roman"/>
          <w:sz w:val="24"/>
          <w:szCs w:val="24"/>
        </w:rPr>
        <w:t>: President</w:t>
      </w:r>
      <w:r w:rsidR="00C3352B" w:rsidRPr="00464105">
        <w:rPr>
          <w:rFonts w:cs="Times New Roman"/>
          <w:sz w:val="24"/>
          <w:szCs w:val="24"/>
        </w:rPr>
        <w:t xml:space="preserve">, </w:t>
      </w:r>
      <w:r w:rsidR="002E0A91" w:rsidRPr="00464105">
        <w:rPr>
          <w:rFonts w:cs="Times New Roman"/>
          <w:sz w:val="24"/>
          <w:szCs w:val="24"/>
        </w:rPr>
        <w:t>J. Haugen</w:t>
      </w:r>
    </w:p>
    <w:p w14:paraId="62059804" w14:textId="159D4D4E" w:rsidR="0011215B" w:rsidRDefault="002B137D" w:rsidP="0011215B">
      <w:pPr>
        <w:pStyle w:val="NormalWeb"/>
        <w:numPr>
          <w:ilvl w:val="0"/>
          <w:numId w:val="32"/>
        </w:numPr>
        <w:spacing w:before="0" w:beforeAutospacing="0" w:after="0" w:afterAutospacing="0"/>
        <w:rPr>
          <w:rFonts w:ascii="Calibri" w:hAnsi="Calibri"/>
          <w:color w:val="000000"/>
        </w:rPr>
      </w:pPr>
      <w:r>
        <w:rPr>
          <w:rFonts w:ascii="Calibri" w:hAnsi="Calibri"/>
          <w:color w:val="000000"/>
        </w:rPr>
        <w:t>Activity Report</w:t>
      </w:r>
      <w:r w:rsidR="00AB5BCC">
        <w:rPr>
          <w:rFonts w:ascii="Calibri" w:hAnsi="Calibri"/>
          <w:color w:val="000000"/>
        </w:rPr>
        <w:t xml:space="preserve">   </w:t>
      </w:r>
      <w:r w:rsidR="00AB5BCC" w:rsidRPr="00AB5BCC">
        <w:rPr>
          <w:rFonts w:ascii="Calibri" w:hAnsi="Calibri"/>
          <w:color w:val="FF0000"/>
        </w:rPr>
        <w:t xml:space="preserve"> No rep present, but Eric announces well-balanced new ex board of GSA</w:t>
      </w:r>
    </w:p>
    <w:p w14:paraId="7E2AE8E0" w14:textId="2BF61F94" w:rsidR="00271079" w:rsidRDefault="00271079" w:rsidP="0011215B">
      <w:pPr>
        <w:pStyle w:val="NormalWeb"/>
        <w:numPr>
          <w:ilvl w:val="0"/>
          <w:numId w:val="32"/>
        </w:numPr>
        <w:spacing w:before="0" w:beforeAutospacing="0" w:after="0" w:afterAutospacing="0"/>
        <w:rPr>
          <w:rFonts w:ascii="Calibri" w:hAnsi="Calibri"/>
          <w:color w:val="000000"/>
        </w:rPr>
      </w:pPr>
      <w:r>
        <w:rPr>
          <w:rFonts w:ascii="Calibri" w:hAnsi="Calibri"/>
          <w:color w:val="000000"/>
        </w:rPr>
        <w:t>Election Results</w:t>
      </w:r>
    </w:p>
    <w:p w14:paraId="500AED7D" w14:textId="77777777" w:rsidR="00E70C1D" w:rsidRPr="00464105" w:rsidRDefault="00E70C1D" w:rsidP="00FF4F71">
      <w:pPr>
        <w:spacing w:after="0" w:line="240" w:lineRule="auto"/>
        <w:rPr>
          <w:rFonts w:cs="Times New Roman"/>
          <w:sz w:val="24"/>
          <w:szCs w:val="24"/>
        </w:rPr>
      </w:pPr>
    </w:p>
    <w:p w14:paraId="5BD74DB9" w14:textId="77777777" w:rsidR="002E0A91" w:rsidRDefault="002E0A91" w:rsidP="00FF4F71">
      <w:pPr>
        <w:spacing w:after="0" w:line="240" w:lineRule="auto"/>
        <w:rPr>
          <w:rFonts w:cs="Times New Roman"/>
          <w:sz w:val="24"/>
          <w:szCs w:val="24"/>
        </w:rPr>
      </w:pPr>
      <w:r w:rsidRPr="00464105">
        <w:rPr>
          <w:rFonts w:cs="Times New Roman"/>
          <w:sz w:val="24"/>
          <w:szCs w:val="24"/>
          <w:u w:val="single"/>
        </w:rPr>
        <w:t>Graduate Recruitment and Admissions:</w:t>
      </w:r>
      <w:r w:rsidRPr="00464105">
        <w:rPr>
          <w:rFonts w:cs="Times New Roman"/>
          <w:sz w:val="24"/>
          <w:szCs w:val="24"/>
        </w:rPr>
        <w:t xml:space="preserve"> Assoc. Director Pat Gardner</w:t>
      </w:r>
    </w:p>
    <w:p w14:paraId="0A3D4647" w14:textId="2BF4DB09" w:rsidR="000E719F" w:rsidRPr="00FE53AA" w:rsidRDefault="000E719F" w:rsidP="00FE53AA">
      <w:pPr>
        <w:pStyle w:val="ListParagraph"/>
        <w:numPr>
          <w:ilvl w:val="0"/>
          <w:numId w:val="32"/>
        </w:numPr>
        <w:spacing w:after="0" w:line="240" w:lineRule="auto"/>
        <w:rPr>
          <w:rFonts w:cs="Times New Roman"/>
          <w:sz w:val="24"/>
          <w:szCs w:val="24"/>
        </w:rPr>
      </w:pPr>
      <w:r>
        <w:rPr>
          <w:rFonts w:cs="Times New Roman"/>
          <w:sz w:val="24"/>
          <w:szCs w:val="24"/>
        </w:rPr>
        <w:t>Admissions Report</w:t>
      </w:r>
    </w:p>
    <w:p w14:paraId="1E7EEFF6" w14:textId="49D9FC5B" w:rsidR="00AB5BCC" w:rsidRPr="00AB5BCC" w:rsidRDefault="00AB5BCC" w:rsidP="00FF4F71">
      <w:pPr>
        <w:spacing w:after="0" w:line="240" w:lineRule="auto"/>
        <w:rPr>
          <w:rFonts w:cs="Times New Roman"/>
          <w:color w:val="FF0000"/>
          <w:sz w:val="24"/>
          <w:szCs w:val="24"/>
        </w:rPr>
      </w:pPr>
      <w:r w:rsidRPr="00AB5BCC">
        <w:rPr>
          <w:rFonts w:cs="Times New Roman"/>
          <w:color w:val="FF0000"/>
          <w:sz w:val="24"/>
          <w:szCs w:val="24"/>
        </w:rPr>
        <w:t xml:space="preserve">43 students from grad side on the accepted student day event. They also need student volunteers for Sunday (get in touch with </w:t>
      </w:r>
      <w:r>
        <w:rPr>
          <w:rFonts w:cs="Times New Roman"/>
          <w:color w:val="FF0000"/>
          <w:sz w:val="24"/>
          <w:szCs w:val="24"/>
        </w:rPr>
        <w:t xml:space="preserve">Emilio </w:t>
      </w:r>
      <w:r w:rsidRPr="00AB5BCC">
        <w:rPr>
          <w:rFonts w:cs="Times New Roman"/>
          <w:color w:val="FF0000"/>
          <w:sz w:val="24"/>
          <w:szCs w:val="24"/>
        </w:rPr>
        <w:t>Perez from admissions office).</w:t>
      </w:r>
      <w:r>
        <w:rPr>
          <w:rFonts w:cs="Times New Roman"/>
          <w:color w:val="FF0000"/>
          <w:sz w:val="24"/>
          <w:szCs w:val="24"/>
        </w:rPr>
        <w:t xml:space="preserve"> This is this Sunday, volunteers at 9am, event runs 10am-1pm. Pat also noted that applications are down over last year, but early still in the process (also some technical glitches in access to pure numbers, she’ll send an update for the minutes). </w:t>
      </w:r>
    </w:p>
    <w:p w14:paraId="53F8411E" w14:textId="77777777" w:rsidR="00AB5BCC" w:rsidRPr="00464105" w:rsidRDefault="00AB5BCC" w:rsidP="00FF4F71">
      <w:pPr>
        <w:spacing w:after="0" w:line="240" w:lineRule="auto"/>
        <w:rPr>
          <w:rFonts w:cs="Times New Roman"/>
          <w:sz w:val="24"/>
          <w:szCs w:val="24"/>
          <w:u w:val="single"/>
        </w:rPr>
      </w:pPr>
    </w:p>
    <w:p w14:paraId="0BDB6B1C" w14:textId="1C264690" w:rsidR="00E70C1D" w:rsidRPr="00464105" w:rsidRDefault="00E70C1D" w:rsidP="00FF4F71">
      <w:pPr>
        <w:spacing w:after="0" w:line="240" w:lineRule="auto"/>
        <w:rPr>
          <w:rFonts w:cs="Times New Roman"/>
          <w:sz w:val="24"/>
          <w:szCs w:val="24"/>
          <w:u w:val="single"/>
        </w:rPr>
      </w:pPr>
      <w:r w:rsidRPr="00464105">
        <w:rPr>
          <w:rFonts w:cs="Times New Roman"/>
          <w:sz w:val="24"/>
          <w:szCs w:val="24"/>
          <w:u w:val="single"/>
        </w:rPr>
        <w:t>Standing Committees</w:t>
      </w:r>
    </w:p>
    <w:p w14:paraId="7BA8C40B" w14:textId="77777777" w:rsidR="002E40A5" w:rsidRPr="00464105" w:rsidRDefault="002E40A5" w:rsidP="00FF4F71">
      <w:pPr>
        <w:spacing w:after="0" w:line="240" w:lineRule="auto"/>
        <w:rPr>
          <w:rFonts w:cs="Times New Roman"/>
          <w:b/>
          <w:sz w:val="24"/>
          <w:szCs w:val="24"/>
        </w:rPr>
      </w:pPr>
    </w:p>
    <w:p w14:paraId="1475E704" w14:textId="77777777" w:rsidR="00E70C1D" w:rsidRPr="00464105" w:rsidRDefault="00E70C1D" w:rsidP="00A6716F">
      <w:pPr>
        <w:spacing w:after="0" w:line="240" w:lineRule="auto"/>
        <w:rPr>
          <w:rFonts w:cs="Times New Roman"/>
          <w:sz w:val="24"/>
          <w:szCs w:val="24"/>
        </w:rPr>
      </w:pPr>
      <w:r w:rsidRPr="00464105">
        <w:rPr>
          <w:rFonts w:cs="Times New Roman"/>
          <w:b/>
          <w:sz w:val="24"/>
          <w:szCs w:val="24"/>
        </w:rPr>
        <w:t>CURRICULUM</w:t>
      </w:r>
      <w:r w:rsidRPr="00464105">
        <w:rPr>
          <w:rFonts w:cs="Times New Roman"/>
          <w:sz w:val="24"/>
          <w:szCs w:val="24"/>
        </w:rPr>
        <w:t xml:space="preserve">- Chair:  </w:t>
      </w:r>
      <w:r w:rsidR="003A7825" w:rsidRPr="00464105">
        <w:rPr>
          <w:rFonts w:cs="Times New Roman"/>
          <w:sz w:val="24"/>
          <w:szCs w:val="24"/>
        </w:rPr>
        <w:t>Laura Jacobson</w:t>
      </w:r>
      <w:r w:rsidRPr="00464105">
        <w:rPr>
          <w:rFonts w:cs="Times New Roman"/>
          <w:sz w:val="24"/>
          <w:szCs w:val="24"/>
        </w:rPr>
        <w:t xml:space="preserve"> </w:t>
      </w:r>
    </w:p>
    <w:p w14:paraId="1B81BD0E" w14:textId="44A8A8B0" w:rsidR="00AA0745" w:rsidRDefault="00E63808" w:rsidP="00E63808">
      <w:pPr>
        <w:pStyle w:val="ListParagraph"/>
        <w:numPr>
          <w:ilvl w:val="0"/>
          <w:numId w:val="25"/>
        </w:numPr>
        <w:spacing w:after="0" w:line="240" w:lineRule="auto"/>
        <w:rPr>
          <w:rFonts w:cs="Times New Roman"/>
          <w:sz w:val="24"/>
          <w:szCs w:val="24"/>
        </w:rPr>
      </w:pPr>
      <w:r>
        <w:rPr>
          <w:rFonts w:cs="Times New Roman"/>
          <w:sz w:val="24"/>
          <w:szCs w:val="24"/>
        </w:rPr>
        <w:t>Consent Agenda</w:t>
      </w:r>
      <w:r w:rsidR="0063570C">
        <w:rPr>
          <w:rFonts w:cs="Times New Roman"/>
          <w:sz w:val="24"/>
          <w:szCs w:val="24"/>
        </w:rPr>
        <w:t xml:space="preserve"> from </w:t>
      </w:r>
      <w:r w:rsidR="00271079">
        <w:rPr>
          <w:rFonts w:cs="Times New Roman"/>
          <w:sz w:val="24"/>
          <w:szCs w:val="24"/>
        </w:rPr>
        <w:t>April 12</w:t>
      </w:r>
      <w:r w:rsidR="00FA7C57">
        <w:rPr>
          <w:rFonts w:cs="Times New Roman"/>
          <w:sz w:val="24"/>
          <w:szCs w:val="24"/>
        </w:rPr>
        <w:t xml:space="preserve"> (appended below)</w:t>
      </w:r>
    </w:p>
    <w:p w14:paraId="6FFB4E7A" w14:textId="79CC65D9" w:rsidR="00267A8B" w:rsidRPr="005D1787" w:rsidRDefault="005D1787" w:rsidP="00A6716F">
      <w:pPr>
        <w:spacing w:after="0" w:line="240" w:lineRule="auto"/>
        <w:rPr>
          <w:rFonts w:cs="Times New Roman"/>
          <w:b/>
          <w:color w:val="FF0000"/>
          <w:sz w:val="24"/>
          <w:szCs w:val="24"/>
        </w:rPr>
      </w:pPr>
      <w:r>
        <w:rPr>
          <w:rFonts w:cs="Times New Roman"/>
          <w:b/>
          <w:sz w:val="24"/>
          <w:szCs w:val="24"/>
        </w:rPr>
        <w:tab/>
      </w:r>
      <w:r>
        <w:rPr>
          <w:rFonts w:cs="Times New Roman"/>
          <w:b/>
          <w:color w:val="FF0000"/>
          <w:sz w:val="24"/>
          <w:szCs w:val="24"/>
        </w:rPr>
        <w:t>One course change to a program was accidentally left out of the circulated list for consent.  CIT-MS course dropped from program list, minor change</w:t>
      </w:r>
      <w:r w:rsidR="00213D98">
        <w:rPr>
          <w:rFonts w:cs="Times New Roman"/>
          <w:b/>
          <w:color w:val="FF0000"/>
          <w:sz w:val="24"/>
          <w:szCs w:val="24"/>
        </w:rPr>
        <w:t xml:space="preserve"> (added in GCC report below)</w:t>
      </w:r>
      <w:bookmarkStart w:id="0" w:name="_GoBack"/>
      <w:bookmarkEnd w:id="0"/>
      <w:r>
        <w:rPr>
          <w:rFonts w:cs="Times New Roman"/>
          <w:b/>
          <w:color w:val="FF0000"/>
          <w:sz w:val="24"/>
          <w:szCs w:val="24"/>
        </w:rPr>
        <w:t>.  No requests to remove items from consent agenda, which was then approved unanimously.</w:t>
      </w:r>
    </w:p>
    <w:p w14:paraId="530ACFE8" w14:textId="77777777" w:rsidR="00E632F8" w:rsidRDefault="00E632F8" w:rsidP="00A6716F">
      <w:pPr>
        <w:spacing w:after="0" w:line="240" w:lineRule="auto"/>
        <w:rPr>
          <w:rFonts w:cs="Times New Roman"/>
          <w:b/>
          <w:sz w:val="24"/>
          <w:szCs w:val="24"/>
        </w:rPr>
      </w:pPr>
    </w:p>
    <w:p w14:paraId="4295BEE6" w14:textId="01A5DC8D" w:rsidR="005040F2" w:rsidRPr="00464105" w:rsidRDefault="00E70C1D" w:rsidP="00A6716F">
      <w:pPr>
        <w:spacing w:after="0" w:line="240" w:lineRule="auto"/>
        <w:rPr>
          <w:rFonts w:cs="Times New Roman"/>
          <w:sz w:val="24"/>
          <w:szCs w:val="24"/>
        </w:rPr>
      </w:pPr>
      <w:r w:rsidRPr="00464105">
        <w:rPr>
          <w:rFonts w:cs="Times New Roman"/>
          <w:b/>
          <w:sz w:val="24"/>
          <w:szCs w:val="24"/>
        </w:rPr>
        <w:lastRenderedPageBreak/>
        <w:t>POLICY</w:t>
      </w:r>
      <w:r w:rsidR="00E077F7" w:rsidRPr="00464105">
        <w:rPr>
          <w:rFonts w:cs="Times New Roman"/>
          <w:sz w:val="24"/>
          <w:szCs w:val="24"/>
        </w:rPr>
        <w:t>- Chair: Mike Davis</w:t>
      </w:r>
      <w:r w:rsidRPr="00464105">
        <w:rPr>
          <w:rFonts w:cs="Times New Roman"/>
          <w:sz w:val="24"/>
          <w:szCs w:val="24"/>
        </w:rPr>
        <w:t xml:space="preserve"> </w:t>
      </w:r>
    </w:p>
    <w:p w14:paraId="5E8576E3" w14:textId="4C394116" w:rsidR="00C454AB" w:rsidRPr="00D23FA1" w:rsidRDefault="00E63808" w:rsidP="00A2333A">
      <w:pPr>
        <w:pStyle w:val="ListParagraph"/>
        <w:numPr>
          <w:ilvl w:val="0"/>
          <w:numId w:val="2"/>
        </w:numPr>
        <w:spacing w:after="0" w:line="240" w:lineRule="auto"/>
        <w:rPr>
          <w:rFonts w:cs="Times New Roman"/>
          <w:b/>
          <w:sz w:val="24"/>
          <w:szCs w:val="24"/>
        </w:rPr>
      </w:pPr>
      <w:r w:rsidRPr="0063570C">
        <w:rPr>
          <w:rFonts w:cs="Times New Roman"/>
          <w:sz w:val="24"/>
          <w:szCs w:val="24"/>
        </w:rPr>
        <w:t xml:space="preserve">Report from </w:t>
      </w:r>
      <w:r w:rsidR="00271079">
        <w:rPr>
          <w:rFonts w:cs="Times New Roman"/>
          <w:sz w:val="24"/>
          <w:szCs w:val="24"/>
        </w:rPr>
        <w:t>March 29 (sent as attachment)</w:t>
      </w:r>
    </w:p>
    <w:p w14:paraId="4B82C8AD" w14:textId="0A831ED0" w:rsidR="00D23FA1" w:rsidRDefault="00D23FA1" w:rsidP="00D23FA1">
      <w:pPr>
        <w:pStyle w:val="ListParagraph"/>
        <w:spacing w:after="0" w:line="240" w:lineRule="auto"/>
        <w:rPr>
          <w:rFonts w:cs="Times New Roman"/>
          <w:color w:val="FF0000"/>
          <w:sz w:val="24"/>
          <w:szCs w:val="24"/>
        </w:rPr>
      </w:pPr>
      <w:r>
        <w:rPr>
          <w:rFonts w:cs="Times New Roman"/>
          <w:color w:val="FF0000"/>
          <w:sz w:val="24"/>
          <w:szCs w:val="24"/>
        </w:rPr>
        <w:t>Nursing program change explained.  Requiring a professional reference rather than just academic.  Passed unanimously.</w:t>
      </w:r>
    </w:p>
    <w:p w14:paraId="7730DB4F" w14:textId="3516D4EC" w:rsidR="00D23FA1" w:rsidRDefault="00D23FA1" w:rsidP="00D23FA1">
      <w:pPr>
        <w:pStyle w:val="ListParagraph"/>
        <w:spacing w:after="0" w:line="240" w:lineRule="auto"/>
        <w:rPr>
          <w:rFonts w:cs="Times New Roman"/>
          <w:color w:val="FF0000"/>
          <w:sz w:val="24"/>
          <w:szCs w:val="24"/>
        </w:rPr>
      </w:pPr>
      <w:r>
        <w:rPr>
          <w:rFonts w:cs="Times New Roman"/>
          <w:color w:val="FF0000"/>
          <w:sz w:val="24"/>
          <w:szCs w:val="24"/>
        </w:rPr>
        <w:t>New OCP in Supply Chain Analytics, admissions policy considered here.  Glynis speaks to this.  Same requirements as for the MBA, so copied and pasted from related program. Edit to reverse order of 2.69 to 2.50 to be ascending.  Passed unanimously.</w:t>
      </w:r>
    </w:p>
    <w:p w14:paraId="47F33820" w14:textId="510B6E81" w:rsidR="00D23FA1" w:rsidRDefault="00D23FA1" w:rsidP="00D23FA1">
      <w:pPr>
        <w:pStyle w:val="ListParagraph"/>
        <w:spacing w:after="0" w:line="240" w:lineRule="auto"/>
        <w:rPr>
          <w:rFonts w:cs="Times New Roman"/>
          <w:color w:val="FF0000"/>
          <w:sz w:val="24"/>
          <w:szCs w:val="24"/>
        </w:rPr>
      </w:pPr>
      <w:r>
        <w:rPr>
          <w:rFonts w:cs="Times New Roman"/>
          <w:color w:val="FF0000"/>
          <w:sz w:val="24"/>
          <w:szCs w:val="24"/>
        </w:rPr>
        <w:t xml:space="preserve">Nurse </w:t>
      </w:r>
      <w:proofErr w:type="spellStart"/>
      <w:r>
        <w:rPr>
          <w:rFonts w:cs="Times New Roman"/>
          <w:color w:val="FF0000"/>
          <w:sz w:val="24"/>
          <w:szCs w:val="24"/>
        </w:rPr>
        <w:t>Anaesthesia</w:t>
      </w:r>
      <w:proofErr w:type="spellEnd"/>
      <w:r>
        <w:rPr>
          <w:rFonts w:cs="Times New Roman"/>
          <w:color w:val="FF0000"/>
          <w:sz w:val="24"/>
          <w:szCs w:val="24"/>
        </w:rPr>
        <w:t xml:space="preserve"> added a statement about no transfer credits being allowed into the programs (</w:t>
      </w:r>
      <w:proofErr w:type="gramStart"/>
      <w:r>
        <w:rPr>
          <w:rFonts w:cs="Times New Roman"/>
          <w:color w:val="FF0000"/>
          <w:sz w:val="24"/>
          <w:szCs w:val="24"/>
        </w:rPr>
        <w:t>Masters</w:t>
      </w:r>
      <w:proofErr w:type="gramEnd"/>
      <w:r>
        <w:rPr>
          <w:rFonts w:cs="Times New Roman"/>
          <w:color w:val="FF0000"/>
          <w:sz w:val="24"/>
          <w:szCs w:val="24"/>
        </w:rPr>
        <w:t xml:space="preserve"> and Doctoral).  Passed unanimously.</w:t>
      </w:r>
    </w:p>
    <w:p w14:paraId="3E9B1F3C" w14:textId="33977E63" w:rsidR="00D23FA1" w:rsidRDefault="00D23FA1" w:rsidP="00D23FA1">
      <w:pPr>
        <w:pStyle w:val="ListParagraph"/>
        <w:spacing w:after="0" w:line="240" w:lineRule="auto"/>
        <w:rPr>
          <w:rFonts w:cs="Times New Roman"/>
          <w:color w:val="FF0000"/>
          <w:sz w:val="24"/>
          <w:szCs w:val="24"/>
        </w:rPr>
      </w:pPr>
      <w:r>
        <w:rPr>
          <w:rFonts w:cs="Times New Roman"/>
          <w:color w:val="FF0000"/>
          <w:sz w:val="24"/>
          <w:szCs w:val="24"/>
        </w:rPr>
        <w:t xml:space="preserve">Admission policy for MS in Supply Chain and Logistics Management, Glynis summarizes briefly again.  </w:t>
      </w:r>
      <w:r w:rsidR="00B83009">
        <w:rPr>
          <w:rFonts w:cs="Times New Roman"/>
          <w:color w:val="FF0000"/>
          <w:sz w:val="24"/>
          <w:szCs w:val="24"/>
        </w:rPr>
        <w:t>Passed unanimously.</w:t>
      </w:r>
    </w:p>
    <w:p w14:paraId="55D86099" w14:textId="0FF2340F" w:rsidR="00B83009" w:rsidRPr="00D23FA1" w:rsidRDefault="00B83009" w:rsidP="00D23FA1">
      <w:pPr>
        <w:pStyle w:val="ListParagraph"/>
        <w:spacing w:after="0" w:line="240" w:lineRule="auto"/>
        <w:rPr>
          <w:rFonts w:cs="Times New Roman"/>
          <w:color w:val="FF0000"/>
          <w:sz w:val="24"/>
          <w:szCs w:val="24"/>
        </w:rPr>
      </w:pPr>
      <w:r>
        <w:rPr>
          <w:rFonts w:cs="Times New Roman"/>
          <w:color w:val="FF0000"/>
          <w:sz w:val="24"/>
          <w:szCs w:val="24"/>
        </w:rPr>
        <w:t>Two items tabled for lack of appropriate parties.</w:t>
      </w:r>
    </w:p>
    <w:p w14:paraId="674BD136" w14:textId="77777777" w:rsidR="0063570C" w:rsidRPr="0063570C" w:rsidRDefault="0063570C" w:rsidP="0063570C">
      <w:pPr>
        <w:spacing w:after="0" w:line="240" w:lineRule="auto"/>
        <w:ind w:left="360"/>
        <w:rPr>
          <w:rFonts w:cs="Times New Roman"/>
          <w:b/>
          <w:sz w:val="24"/>
          <w:szCs w:val="24"/>
        </w:rPr>
      </w:pPr>
    </w:p>
    <w:p w14:paraId="35EEB8FD" w14:textId="3DD7AE60" w:rsidR="00E70C1D" w:rsidRPr="00464105" w:rsidRDefault="00E70C1D" w:rsidP="00A6716F">
      <w:pPr>
        <w:spacing w:after="0" w:line="240" w:lineRule="auto"/>
        <w:rPr>
          <w:rFonts w:cs="Times New Roman"/>
          <w:sz w:val="24"/>
          <w:szCs w:val="24"/>
        </w:rPr>
      </w:pPr>
      <w:r w:rsidRPr="00464105">
        <w:rPr>
          <w:rFonts w:cs="Times New Roman"/>
          <w:b/>
          <w:sz w:val="24"/>
          <w:szCs w:val="24"/>
        </w:rPr>
        <w:t>SCHOLARSHIP</w:t>
      </w:r>
      <w:r w:rsidRPr="00464105">
        <w:rPr>
          <w:rFonts w:cs="Times New Roman"/>
          <w:sz w:val="24"/>
          <w:szCs w:val="24"/>
        </w:rPr>
        <w:t xml:space="preserve">- Chair: </w:t>
      </w:r>
      <w:r w:rsidR="002E0A91" w:rsidRPr="00464105">
        <w:rPr>
          <w:rFonts w:cs="Times New Roman"/>
          <w:sz w:val="24"/>
          <w:szCs w:val="24"/>
        </w:rPr>
        <w:t>Ella Panna</w:t>
      </w:r>
      <w:r w:rsidRPr="00464105">
        <w:rPr>
          <w:rFonts w:cs="Times New Roman"/>
          <w:sz w:val="24"/>
          <w:szCs w:val="24"/>
        </w:rPr>
        <w:t xml:space="preserve"> </w:t>
      </w:r>
      <w:r w:rsidR="00B83009">
        <w:rPr>
          <w:rFonts w:cs="Times New Roman"/>
          <w:sz w:val="24"/>
          <w:szCs w:val="24"/>
        </w:rPr>
        <w:t>(</w:t>
      </w:r>
      <w:r w:rsidR="00B83009" w:rsidRPr="00B83009">
        <w:rPr>
          <w:rFonts w:cs="Times New Roman"/>
          <w:color w:val="FF0000"/>
          <w:sz w:val="24"/>
          <w:szCs w:val="24"/>
        </w:rPr>
        <w:t>stepping down, sends thanks, calls for new chair in Fall</w:t>
      </w:r>
      <w:r w:rsidR="00B83009">
        <w:rPr>
          <w:rFonts w:cs="Times New Roman"/>
          <w:sz w:val="24"/>
          <w:szCs w:val="24"/>
        </w:rPr>
        <w:t>)</w:t>
      </w:r>
    </w:p>
    <w:p w14:paraId="223B8EA4" w14:textId="08E686BC" w:rsidR="00374004" w:rsidRPr="00464105" w:rsidRDefault="000E719F" w:rsidP="00CC029C">
      <w:pPr>
        <w:pStyle w:val="ListParagraph"/>
        <w:numPr>
          <w:ilvl w:val="0"/>
          <w:numId w:val="2"/>
        </w:numPr>
        <w:spacing w:after="0" w:line="240" w:lineRule="auto"/>
        <w:rPr>
          <w:rFonts w:cs="Times New Roman"/>
          <w:sz w:val="24"/>
          <w:szCs w:val="24"/>
        </w:rPr>
      </w:pPr>
      <w:r>
        <w:rPr>
          <w:rFonts w:cs="Times New Roman"/>
          <w:sz w:val="24"/>
          <w:szCs w:val="24"/>
        </w:rPr>
        <w:t>No report</w:t>
      </w:r>
    </w:p>
    <w:p w14:paraId="4ABC33C2" w14:textId="2CBF84E4" w:rsidR="00E70C1D" w:rsidRPr="00464105" w:rsidRDefault="00AE3CB0" w:rsidP="00A6716F">
      <w:pPr>
        <w:spacing w:after="0" w:line="240" w:lineRule="auto"/>
        <w:rPr>
          <w:rFonts w:cs="Times New Roman"/>
          <w:sz w:val="24"/>
          <w:szCs w:val="24"/>
        </w:rPr>
      </w:pPr>
      <w:r w:rsidRPr="00464105">
        <w:rPr>
          <w:rFonts w:cs="Times New Roman"/>
          <w:b/>
          <w:sz w:val="24"/>
          <w:szCs w:val="24"/>
        </w:rPr>
        <w:t xml:space="preserve">Non-Graded </w:t>
      </w:r>
      <w:r w:rsidR="00E70C1D" w:rsidRPr="00464105">
        <w:rPr>
          <w:rFonts w:cs="Times New Roman"/>
          <w:b/>
          <w:sz w:val="24"/>
          <w:szCs w:val="24"/>
        </w:rPr>
        <w:t>APPEALS</w:t>
      </w:r>
      <w:r w:rsidR="00E70C1D" w:rsidRPr="00464105">
        <w:rPr>
          <w:rFonts w:cs="Times New Roman"/>
          <w:sz w:val="24"/>
          <w:szCs w:val="24"/>
        </w:rPr>
        <w:t xml:space="preserve">- Chair: Ralph Cohen </w:t>
      </w:r>
    </w:p>
    <w:p w14:paraId="33087397" w14:textId="6F2F8FB8" w:rsidR="00F542B1" w:rsidRPr="00271079" w:rsidRDefault="00271079" w:rsidP="00FA7C57">
      <w:pPr>
        <w:pStyle w:val="ListParagraph"/>
        <w:numPr>
          <w:ilvl w:val="0"/>
          <w:numId w:val="1"/>
        </w:numPr>
        <w:spacing w:after="0" w:line="240" w:lineRule="auto"/>
        <w:rPr>
          <w:rFonts w:cs="Times New Roman"/>
          <w:sz w:val="24"/>
          <w:szCs w:val="24"/>
        </w:rPr>
      </w:pPr>
      <w:r>
        <w:rPr>
          <w:rFonts w:cs="Times New Roman"/>
          <w:sz w:val="24"/>
          <w:szCs w:val="24"/>
        </w:rPr>
        <w:t>No report</w:t>
      </w:r>
    </w:p>
    <w:p w14:paraId="73E8805E" w14:textId="77777777" w:rsidR="00F02D45" w:rsidRDefault="00F02D45" w:rsidP="00271079">
      <w:pPr>
        <w:spacing w:after="0" w:line="240" w:lineRule="auto"/>
        <w:rPr>
          <w:rFonts w:cs="Times New Roman"/>
          <w:sz w:val="24"/>
          <w:szCs w:val="24"/>
        </w:rPr>
      </w:pPr>
    </w:p>
    <w:p w14:paraId="1D597973" w14:textId="0BECAC1A" w:rsidR="00F02D45" w:rsidRPr="0098290A" w:rsidRDefault="0098290A" w:rsidP="00271079">
      <w:pPr>
        <w:spacing w:after="0" w:line="240" w:lineRule="auto"/>
        <w:rPr>
          <w:rFonts w:cs="Times New Roman"/>
          <w:color w:val="FF0000"/>
          <w:sz w:val="24"/>
          <w:szCs w:val="24"/>
        </w:rPr>
      </w:pPr>
      <w:r w:rsidRPr="0098290A">
        <w:rPr>
          <w:rFonts w:cs="Times New Roman"/>
          <w:color w:val="FF0000"/>
          <w:sz w:val="24"/>
          <w:szCs w:val="24"/>
        </w:rPr>
        <w:t>Dismissal at 4:05</w:t>
      </w:r>
    </w:p>
    <w:p w14:paraId="4A32DEB0" w14:textId="77777777" w:rsidR="00F02D45" w:rsidRDefault="00F02D45" w:rsidP="00271079">
      <w:pPr>
        <w:spacing w:after="0" w:line="240" w:lineRule="auto"/>
        <w:rPr>
          <w:rFonts w:cs="Times New Roman"/>
          <w:sz w:val="24"/>
          <w:szCs w:val="24"/>
        </w:rPr>
      </w:pPr>
    </w:p>
    <w:p w14:paraId="35C32BED" w14:textId="0C94F976" w:rsidR="00271079" w:rsidRPr="00271079" w:rsidRDefault="00F542B1" w:rsidP="00271079">
      <w:pPr>
        <w:spacing w:after="0" w:line="240" w:lineRule="auto"/>
        <w:rPr>
          <w:rFonts w:cs="Times New Roman"/>
          <w:sz w:val="24"/>
          <w:szCs w:val="24"/>
        </w:rPr>
      </w:pPr>
      <w:r>
        <w:rPr>
          <w:rFonts w:cs="Times New Roman"/>
          <w:sz w:val="24"/>
          <w:szCs w:val="24"/>
        </w:rPr>
        <w:t>Appendix</w:t>
      </w:r>
      <w:r w:rsidR="00271079">
        <w:rPr>
          <w:rFonts w:cs="Times New Roman"/>
          <w:sz w:val="24"/>
          <w:szCs w:val="24"/>
        </w:rPr>
        <w:t xml:space="preserve"> A</w:t>
      </w:r>
      <w:r>
        <w:rPr>
          <w:rFonts w:cs="Times New Roman"/>
          <w:sz w:val="24"/>
          <w:szCs w:val="24"/>
        </w:rPr>
        <w:t xml:space="preserve">: </w:t>
      </w:r>
      <w:r w:rsidR="00271079" w:rsidRPr="00EF350E">
        <w:rPr>
          <w:rFonts w:ascii="Times New Roman" w:hAnsi="Times New Roman" w:cs="Times New Roman"/>
          <w:b/>
          <w:sz w:val="24"/>
          <w:szCs w:val="24"/>
        </w:rPr>
        <w:t xml:space="preserve">GRAD </w:t>
      </w:r>
      <w:r w:rsidR="00271079">
        <w:rPr>
          <w:rFonts w:ascii="Times New Roman" w:hAnsi="Times New Roman" w:cs="Times New Roman"/>
          <w:b/>
          <w:sz w:val="24"/>
          <w:szCs w:val="24"/>
        </w:rPr>
        <w:t xml:space="preserve">Curriculum </w:t>
      </w:r>
      <w:r w:rsidR="00271079" w:rsidRPr="00EF350E">
        <w:rPr>
          <w:rFonts w:ascii="Times New Roman" w:hAnsi="Times New Roman" w:cs="Times New Roman"/>
          <w:b/>
          <w:sz w:val="24"/>
          <w:szCs w:val="24"/>
        </w:rPr>
        <w:t>Subcommittee</w:t>
      </w:r>
      <w:r w:rsidR="00271079">
        <w:rPr>
          <w:rFonts w:ascii="Times New Roman" w:hAnsi="Times New Roman" w:cs="Times New Roman"/>
          <w:b/>
          <w:sz w:val="24"/>
          <w:szCs w:val="24"/>
        </w:rPr>
        <w:t xml:space="preserve"> Report April 22</w:t>
      </w:r>
    </w:p>
    <w:p w14:paraId="5AD45457" w14:textId="77777777" w:rsidR="00271079" w:rsidRDefault="00271079" w:rsidP="00271079">
      <w:pPr>
        <w:spacing w:line="240" w:lineRule="auto"/>
        <w:rPr>
          <w:rFonts w:ascii="Times New Roman" w:hAnsi="Times New Roman" w:cs="Times New Roman"/>
          <w:sz w:val="24"/>
          <w:szCs w:val="24"/>
        </w:rPr>
      </w:pPr>
    </w:p>
    <w:p w14:paraId="085919B9" w14:textId="593ED73E" w:rsidR="00271079" w:rsidRDefault="00271079" w:rsidP="00271079">
      <w:pPr>
        <w:spacing w:line="240" w:lineRule="auto"/>
        <w:rPr>
          <w:rFonts w:ascii="Times New Roman" w:hAnsi="Times New Roman" w:cs="Times New Roman"/>
          <w:sz w:val="24"/>
          <w:szCs w:val="24"/>
        </w:rPr>
      </w:pPr>
      <w:r>
        <w:rPr>
          <w:rFonts w:ascii="Times New Roman" w:hAnsi="Times New Roman" w:cs="Times New Roman"/>
          <w:sz w:val="24"/>
          <w:szCs w:val="24"/>
        </w:rPr>
        <w:t xml:space="preserve">Attending: Castaneda, N; Jacobson, L; Leonidas, E; </w:t>
      </w:r>
      <w:proofErr w:type="spellStart"/>
      <w:r>
        <w:rPr>
          <w:rFonts w:ascii="Times New Roman" w:hAnsi="Times New Roman" w:cs="Times New Roman"/>
          <w:sz w:val="24"/>
          <w:szCs w:val="24"/>
        </w:rPr>
        <w:t>Merenstein</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Ribchinski</w:t>
      </w:r>
      <w:proofErr w:type="spellEnd"/>
      <w:r>
        <w:rPr>
          <w:rFonts w:ascii="Times New Roman" w:hAnsi="Times New Roman" w:cs="Times New Roman"/>
          <w:sz w:val="24"/>
          <w:szCs w:val="24"/>
        </w:rPr>
        <w:t>, J; Robinson, C; Smith, R; Williams, C.</w:t>
      </w:r>
    </w:p>
    <w:p w14:paraId="7300627F" w14:textId="1439BE15" w:rsidR="00271079" w:rsidRDefault="00271079" w:rsidP="00271079">
      <w:pPr>
        <w:spacing w:line="240" w:lineRule="auto"/>
        <w:rPr>
          <w:rStyle w:val="Hyperlink"/>
          <w:rFonts w:ascii="Times New Roman" w:hAnsi="Times New Roman" w:cs="Times New Roman"/>
          <w:sz w:val="24"/>
          <w:szCs w:val="24"/>
        </w:rPr>
      </w:pPr>
      <w:r>
        <w:rPr>
          <w:rFonts w:ascii="Times New Roman" w:hAnsi="Times New Roman" w:cs="Times New Roman"/>
          <w:sz w:val="24"/>
          <w:szCs w:val="24"/>
        </w:rPr>
        <w:t xml:space="preserve">* Links to all items on the GRAD agenda can be found here: </w:t>
      </w:r>
      <w:hyperlink r:id="rId9" w:history="1">
        <w:r>
          <w:rPr>
            <w:rStyle w:val="Hyperlink"/>
            <w:rFonts w:ascii="Times New Roman" w:hAnsi="Times New Roman" w:cs="Times New Roman"/>
            <w:sz w:val="24"/>
            <w:szCs w:val="24"/>
          </w:rPr>
          <w:t>GRAD Agenda</w:t>
        </w:r>
      </w:hyperlink>
    </w:p>
    <w:p w14:paraId="063DE567" w14:textId="4341FBBD" w:rsidR="005C7A5C" w:rsidRDefault="005C7A5C" w:rsidP="00271079">
      <w:pPr>
        <w:spacing w:line="240" w:lineRule="auto"/>
        <w:rPr>
          <w:rFonts w:ascii="Times New Roman" w:hAnsi="Times New Roman" w:cs="Times New Roman"/>
          <w:sz w:val="24"/>
          <w:szCs w:val="24"/>
        </w:rPr>
      </w:pPr>
      <w:r>
        <w:rPr>
          <w:rFonts w:ascii="Times New Roman" w:hAnsi="Times New Roman" w:cs="Times New Roman"/>
          <w:sz w:val="24"/>
          <w:szCs w:val="24"/>
        </w:rPr>
        <w:t>APP=Approved as proposed; APA=Approved as amended</w:t>
      </w:r>
    </w:p>
    <w:tbl>
      <w:tblPr>
        <w:tblStyle w:val="TableGrid"/>
        <w:tblW w:w="9265" w:type="dxa"/>
        <w:tblInd w:w="-5" w:type="dxa"/>
        <w:tblLayout w:type="fixed"/>
        <w:tblLook w:val="04A0" w:firstRow="1" w:lastRow="0" w:firstColumn="1" w:lastColumn="0" w:noHBand="0" w:noVBand="1"/>
      </w:tblPr>
      <w:tblGrid>
        <w:gridCol w:w="1645"/>
        <w:gridCol w:w="3750"/>
        <w:gridCol w:w="3870"/>
      </w:tblGrid>
      <w:tr w:rsidR="00271079" w:rsidRPr="004640FC" w14:paraId="25072DAA" w14:textId="77777777" w:rsidTr="00012973">
        <w:trPr>
          <w:trHeight w:val="530"/>
        </w:trPr>
        <w:tc>
          <w:tcPr>
            <w:tcW w:w="1645" w:type="dxa"/>
          </w:tcPr>
          <w:p w14:paraId="70CF9A78" w14:textId="77777777" w:rsidR="00271079" w:rsidRPr="004640FC" w:rsidRDefault="00271079" w:rsidP="00A432B0">
            <w:pPr>
              <w:pStyle w:val="ListParagraph"/>
              <w:ind w:left="0"/>
              <w:rPr>
                <w:rFonts w:ascii="Times New Roman" w:hAnsi="Times New Roman" w:cs="Times New Roman"/>
                <w:b/>
                <w:sz w:val="24"/>
                <w:szCs w:val="24"/>
              </w:rPr>
            </w:pPr>
            <w:r w:rsidRPr="004640FC">
              <w:rPr>
                <w:rFonts w:ascii="Times New Roman" w:hAnsi="Times New Roman" w:cs="Times New Roman"/>
                <w:b/>
                <w:sz w:val="24"/>
                <w:szCs w:val="24"/>
              </w:rPr>
              <w:t>Type</w:t>
            </w:r>
          </w:p>
        </w:tc>
        <w:tc>
          <w:tcPr>
            <w:tcW w:w="3750" w:type="dxa"/>
          </w:tcPr>
          <w:p w14:paraId="6765E301" w14:textId="77777777" w:rsidR="00271079" w:rsidRPr="004640FC" w:rsidRDefault="00271079" w:rsidP="00A432B0">
            <w:pPr>
              <w:pStyle w:val="ListParagraph"/>
              <w:ind w:left="0"/>
              <w:rPr>
                <w:rFonts w:ascii="Times New Roman" w:hAnsi="Times New Roman" w:cs="Times New Roman"/>
                <w:b/>
                <w:sz w:val="24"/>
                <w:szCs w:val="24"/>
              </w:rPr>
            </w:pPr>
            <w:r w:rsidRPr="004640FC">
              <w:rPr>
                <w:rFonts w:ascii="Times New Roman" w:hAnsi="Times New Roman" w:cs="Times New Roman"/>
                <w:b/>
                <w:sz w:val="24"/>
                <w:szCs w:val="24"/>
              </w:rPr>
              <w:t>Name</w:t>
            </w:r>
          </w:p>
        </w:tc>
        <w:tc>
          <w:tcPr>
            <w:tcW w:w="3870" w:type="dxa"/>
          </w:tcPr>
          <w:p w14:paraId="4AC28F7B" w14:textId="77777777" w:rsidR="00271079" w:rsidRPr="004640FC" w:rsidRDefault="00271079" w:rsidP="00A432B0">
            <w:pPr>
              <w:pStyle w:val="ListParagraph"/>
              <w:ind w:left="0"/>
              <w:rPr>
                <w:rFonts w:ascii="Times New Roman" w:hAnsi="Times New Roman" w:cs="Times New Roman"/>
                <w:b/>
                <w:sz w:val="24"/>
                <w:szCs w:val="24"/>
              </w:rPr>
            </w:pPr>
            <w:r>
              <w:rPr>
                <w:rFonts w:ascii="Times New Roman" w:hAnsi="Times New Roman" w:cs="Times New Roman"/>
                <w:b/>
                <w:sz w:val="24"/>
                <w:szCs w:val="24"/>
              </w:rPr>
              <w:t>Action</w:t>
            </w:r>
          </w:p>
        </w:tc>
      </w:tr>
      <w:tr w:rsidR="00271079" w14:paraId="3DB32DD5" w14:textId="77777777" w:rsidTr="00012973">
        <w:tc>
          <w:tcPr>
            <w:tcW w:w="1645" w:type="dxa"/>
            <w:hideMark/>
          </w:tcPr>
          <w:p w14:paraId="1F6F8D47" w14:textId="77777777" w:rsidR="00271079" w:rsidRDefault="00271079" w:rsidP="00A432B0">
            <w:pPr>
              <w:rPr>
                <w:rFonts w:ascii="Helvetica" w:hAnsi="Helvetica" w:cs="Helvetica"/>
                <w:color w:val="252525"/>
                <w:sz w:val="18"/>
                <w:szCs w:val="18"/>
              </w:rPr>
            </w:pPr>
            <w:r>
              <w:rPr>
                <w:rFonts w:ascii="Helvetica" w:hAnsi="Helvetica" w:cs="Helvetica"/>
                <w:color w:val="252525"/>
                <w:sz w:val="18"/>
                <w:szCs w:val="18"/>
              </w:rPr>
              <w:t>Change Course</w:t>
            </w:r>
          </w:p>
        </w:tc>
        <w:tc>
          <w:tcPr>
            <w:tcW w:w="3750" w:type="dxa"/>
            <w:hideMark/>
          </w:tcPr>
          <w:p w14:paraId="158BB151" w14:textId="77777777" w:rsidR="00271079" w:rsidRDefault="00B77195" w:rsidP="00A432B0">
            <w:pPr>
              <w:rPr>
                <w:rFonts w:ascii="Helvetica" w:hAnsi="Helvetica" w:cs="Helvetica"/>
                <w:color w:val="252525"/>
                <w:sz w:val="18"/>
                <w:szCs w:val="18"/>
              </w:rPr>
            </w:pPr>
            <w:hyperlink r:id="rId10" w:tgtFrame="_blank" w:history="1">
              <w:r w:rsidR="00271079">
                <w:rPr>
                  <w:rStyle w:val="Hyperlink"/>
                  <w:rFonts w:ascii="Helvetica" w:hAnsi="Helvetica" w:cs="Helvetica"/>
                  <w:color w:val="337AB7"/>
                  <w:sz w:val="18"/>
                  <w:szCs w:val="18"/>
                </w:rPr>
                <w:t>ECON 420 Urban Economics - 3 credits</w:t>
              </w:r>
            </w:hyperlink>
          </w:p>
        </w:tc>
        <w:tc>
          <w:tcPr>
            <w:tcW w:w="3870" w:type="dxa"/>
          </w:tcPr>
          <w:p w14:paraId="2B1E1FB5" w14:textId="77777777" w:rsidR="00271079" w:rsidRDefault="00271079" w:rsidP="00A432B0">
            <w:pPr>
              <w:rPr>
                <w:rFonts w:ascii="Helvetica" w:hAnsi="Helvetica" w:cs="Helvetica"/>
                <w:color w:val="252525"/>
                <w:sz w:val="18"/>
                <w:szCs w:val="18"/>
              </w:rPr>
            </w:pPr>
            <w:r>
              <w:rPr>
                <w:rFonts w:ascii="Helvetica" w:hAnsi="Helvetica" w:cs="Helvetica"/>
                <w:color w:val="252525"/>
                <w:sz w:val="18"/>
                <w:szCs w:val="18"/>
              </w:rPr>
              <w:t xml:space="preserve">APA: [Econ classes] or Admission to </w:t>
            </w:r>
            <w:proofErr w:type="gramStart"/>
            <w:r>
              <w:rPr>
                <w:rFonts w:ascii="Helvetica" w:hAnsi="Helvetica" w:cs="Helvetica"/>
                <w:color w:val="252525"/>
                <w:sz w:val="18"/>
                <w:szCs w:val="18"/>
              </w:rPr>
              <w:t>Masters in Public Policy</w:t>
            </w:r>
            <w:proofErr w:type="gramEnd"/>
          </w:p>
        </w:tc>
      </w:tr>
      <w:tr w:rsidR="00271079" w14:paraId="2244332D" w14:textId="77777777" w:rsidTr="00012973">
        <w:tc>
          <w:tcPr>
            <w:tcW w:w="1645" w:type="dxa"/>
            <w:hideMark/>
          </w:tcPr>
          <w:p w14:paraId="1DF21E5F" w14:textId="77777777" w:rsidR="00271079" w:rsidRDefault="00271079" w:rsidP="00A432B0">
            <w:pPr>
              <w:rPr>
                <w:rFonts w:ascii="Helvetica" w:hAnsi="Helvetica" w:cs="Helvetica"/>
                <w:color w:val="252525"/>
                <w:sz w:val="18"/>
                <w:szCs w:val="18"/>
              </w:rPr>
            </w:pPr>
            <w:r>
              <w:rPr>
                <w:rFonts w:ascii="Helvetica" w:hAnsi="Helvetica" w:cs="Helvetica"/>
                <w:color w:val="252525"/>
                <w:sz w:val="18"/>
                <w:szCs w:val="18"/>
              </w:rPr>
              <w:t>Change Course</w:t>
            </w:r>
          </w:p>
        </w:tc>
        <w:tc>
          <w:tcPr>
            <w:tcW w:w="3750" w:type="dxa"/>
            <w:hideMark/>
          </w:tcPr>
          <w:p w14:paraId="6C83DBC1" w14:textId="77777777" w:rsidR="00271079" w:rsidRDefault="00B77195" w:rsidP="00A432B0">
            <w:pPr>
              <w:rPr>
                <w:rFonts w:ascii="Helvetica" w:hAnsi="Helvetica" w:cs="Helvetica"/>
                <w:color w:val="252525"/>
                <w:sz w:val="18"/>
                <w:szCs w:val="18"/>
              </w:rPr>
            </w:pPr>
            <w:hyperlink r:id="rId11" w:tgtFrame="_blank" w:history="1">
              <w:r w:rsidR="00271079">
                <w:rPr>
                  <w:rStyle w:val="Hyperlink"/>
                  <w:rFonts w:ascii="Helvetica" w:hAnsi="Helvetica" w:cs="Helvetica"/>
                  <w:color w:val="337AB7"/>
                  <w:sz w:val="18"/>
                  <w:szCs w:val="18"/>
                </w:rPr>
                <w:t>ECON 445 Labor Economics - 3 credits</w:t>
              </w:r>
            </w:hyperlink>
          </w:p>
        </w:tc>
        <w:tc>
          <w:tcPr>
            <w:tcW w:w="3870" w:type="dxa"/>
          </w:tcPr>
          <w:p w14:paraId="199272A0" w14:textId="77777777" w:rsidR="00271079" w:rsidRDefault="00271079" w:rsidP="00A432B0">
            <w:pPr>
              <w:rPr>
                <w:rFonts w:ascii="Helvetica" w:hAnsi="Helvetica" w:cs="Helvetica"/>
                <w:color w:val="252525"/>
                <w:sz w:val="18"/>
                <w:szCs w:val="18"/>
              </w:rPr>
            </w:pPr>
            <w:r>
              <w:rPr>
                <w:rFonts w:ascii="Helvetica" w:hAnsi="Helvetica" w:cs="Helvetica"/>
                <w:color w:val="252525"/>
                <w:sz w:val="18"/>
                <w:szCs w:val="18"/>
              </w:rPr>
              <w:t xml:space="preserve">APA: [Econ classes] or Admission to </w:t>
            </w:r>
            <w:proofErr w:type="gramStart"/>
            <w:r>
              <w:rPr>
                <w:rFonts w:ascii="Helvetica" w:hAnsi="Helvetica" w:cs="Helvetica"/>
                <w:color w:val="252525"/>
                <w:sz w:val="18"/>
                <w:szCs w:val="18"/>
              </w:rPr>
              <w:t>Masters in Public Policy</w:t>
            </w:r>
            <w:proofErr w:type="gramEnd"/>
          </w:p>
        </w:tc>
      </w:tr>
      <w:tr w:rsidR="00271079" w14:paraId="36E02137" w14:textId="77777777" w:rsidTr="00012973">
        <w:tc>
          <w:tcPr>
            <w:tcW w:w="1645" w:type="dxa"/>
            <w:hideMark/>
          </w:tcPr>
          <w:p w14:paraId="2D6C1107" w14:textId="77777777" w:rsidR="00271079" w:rsidRDefault="00271079" w:rsidP="00A432B0">
            <w:pPr>
              <w:rPr>
                <w:rFonts w:ascii="Helvetica" w:hAnsi="Helvetica" w:cs="Helvetica"/>
                <w:color w:val="252525"/>
                <w:sz w:val="18"/>
                <w:szCs w:val="18"/>
              </w:rPr>
            </w:pPr>
            <w:r>
              <w:rPr>
                <w:rFonts w:ascii="Helvetica" w:hAnsi="Helvetica" w:cs="Helvetica"/>
                <w:color w:val="252525"/>
                <w:sz w:val="18"/>
                <w:szCs w:val="18"/>
              </w:rPr>
              <w:t>Change Course</w:t>
            </w:r>
          </w:p>
        </w:tc>
        <w:tc>
          <w:tcPr>
            <w:tcW w:w="3750" w:type="dxa"/>
            <w:hideMark/>
          </w:tcPr>
          <w:p w14:paraId="25D5FE8E" w14:textId="77777777" w:rsidR="00271079" w:rsidRDefault="00B77195" w:rsidP="00A432B0">
            <w:pPr>
              <w:rPr>
                <w:rFonts w:ascii="Helvetica" w:hAnsi="Helvetica" w:cs="Helvetica"/>
                <w:color w:val="252525"/>
                <w:sz w:val="18"/>
                <w:szCs w:val="18"/>
              </w:rPr>
            </w:pPr>
            <w:hyperlink r:id="rId12" w:tgtFrame="_blank" w:history="1">
              <w:r w:rsidR="00271079">
                <w:rPr>
                  <w:rStyle w:val="Hyperlink"/>
                  <w:rFonts w:ascii="Helvetica" w:hAnsi="Helvetica" w:cs="Helvetica"/>
                  <w:color w:val="337AB7"/>
                  <w:sz w:val="18"/>
                  <w:szCs w:val="18"/>
                </w:rPr>
                <w:t>ECON 455 Public Finance - 3 credits</w:t>
              </w:r>
            </w:hyperlink>
          </w:p>
        </w:tc>
        <w:tc>
          <w:tcPr>
            <w:tcW w:w="3870" w:type="dxa"/>
          </w:tcPr>
          <w:p w14:paraId="1D934C3A" w14:textId="77777777" w:rsidR="00271079" w:rsidRDefault="00271079" w:rsidP="00A432B0">
            <w:pPr>
              <w:rPr>
                <w:rFonts w:ascii="Helvetica" w:hAnsi="Helvetica" w:cs="Helvetica"/>
                <w:color w:val="252525"/>
                <w:sz w:val="18"/>
                <w:szCs w:val="18"/>
              </w:rPr>
            </w:pPr>
            <w:r>
              <w:rPr>
                <w:rFonts w:ascii="Helvetica" w:hAnsi="Helvetica" w:cs="Helvetica"/>
                <w:color w:val="252525"/>
                <w:sz w:val="18"/>
                <w:szCs w:val="18"/>
              </w:rPr>
              <w:t xml:space="preserve">APA: [Econ classes] or Admission to </w:t>
            </w:r>
            <w:proofErr w:type="gramStart"/>
            <w:r>
              <w:rPr>
                <w:rFonts w:ascii="Helvetica" w:hAnsi="Helvetica" w:cs="Helvetica"/>
                <w:color w:val="252525"/>
                <w:sz w:val="18"/>
                <w:szCs w:val="18"/>
              </w:rPr>
              <w:t>Masters in Public Policy</w:t>
            </w:r>
            <w:proofErr w:type="gramEnd"/>
          </w:p>
        </w:tc>
      </w:tr>
      <w:tr w:rsidR="00271079" w14:paraId="4EDBE1E0" w14:textId="77777777" w:rsidTr="00012973">
        <w:tc>
          <w:tcPr>
            <w:tcW w:w="1645" w:type="dxa"/>
            <w:hideMark/>
          </w:tcPr>
          <w:p w14:paraId="4F671425" w14:textId="77777777" w:rsidR="00271079" w:rsidRDefault="00271079" w:rsidP="00A432B0">
            <w:pPr>
              <w:rPr>
                <w:rFonts w:ascii="Helvetica" w:hAnsi="Helvetica" w:cs="Helvetica"/>
                <w:color w:val="252525"/>
                <w:sz w:val="18"/>
                <w:szCs w:val="18"/>
              </w:rPr>
            </w:pPr>
            <w:r>
              <w:rPr>
                <w:rFonts w:ascii="Helvetica" w:hAnsi="Helvetica" w:cs="Helvetica"/>
                <w:color w:val="252525"/>
                <w:sz w:val="18"/>
                <w:szCs w:val="18"/>
              </w:rPr>
              <w:t>Change Course</w:t>
            </w:r>
          </w:p>
        </w:tc>
        <w:tc>
          <w:tcPr>
            <w:tcW w:w="3750" w:type="dxa"/>
            <w:hideMark/>
          </w:tcPr>
          <w:p w14:paraId="407CAF20" w14:textId="77777777" w:rsidR="00271079" w:rsidRDefault="00B77195" w:rsidP="00A432B0">
            <w:pPr>
              <w:rPr>
                <w:rFonts w:ascii="Helvetica" w:hAnsi="Helvetica" w:cs="Helvetica"/>
                <w:color w:val="252525"/>
                <w:sz w:val="18"/>
                <w:szCs w:val="18"/>
              </w:rPr>
            </w:pPr>
            <w:hyperlink r:id="rId13" w:tgtFrame="_blank" w:history="1">
              <w:r w:rsidR="00271079">
                <w:rPr>
                  <w:rStyle w:val="Hyperlink"/>
                  <w:rFonts w:ascii="Helvetica" w:hAnsi="Helvetica" w:cs="Helvetica"/>
                  <w:color w:val="337AB7"/>
                  <w:sz w:val="18"/>
                  <w:szCs w:val="18"/>
                </w:rPr>
                <w:t>ECON 460 Economic Forecasting - 3 credits</w:t>
              </w:r>
            </w:hyperlink>
          </w:p>
        </w:tc>
        <w:tc>
          <w:tcPr>
            <w:tcW w:w="3870" w:type="dxa"/>
          </w:tcPr>
          <w:p w14:paraId="0A5736BF" w14:textId="77777777" w:rsidR="00271079" w:rsidRDefault="00271079" w:rsidP="00A432B0">
            <w:pPr>
              <w:rPr>
                <w:rFonts w:ascii="Helvetica" w:hAnsi="Helvetica" w:cs="Helvetica"/>
                <w:color w:val="252525"/>
                <w:sz w:val="18"/>
                <w:szCs w:val="18"/>
              </w:rPr>
            </w:pPr>
            <w:r>
              <w:rPr>
                <w:rFonts w:ascii="Helvetica" w:hAnsi="Helvetica" w:cs="Helvetica"/>
                <w:color w:val="252525"/>
                <w:sz w:val="18"/>
                <w:szCs w:val="18"/>
              </w:rPr>
              <w:t xml:space="preserve">APA: [Econ classes] or Admission to </w:t>
            </w:r>
            <w:proofErr w:type="gramStart"/>
            <w:r>
              <w:rPr>
                <w:rFonts w:ascii="Helvetica" w:hAnsi="Helvetica" w:cs="Helvetica"/>
                <w:color w:val="252525"/>
                <w:sz w:val="18"/>
                <w:szCs w:val="18"/>
              </w:rPr>
              <w:t>Masters in Public Policy</w:t>
            </w:r>
            <w:proofErr w:type="gramEnd"/>
          </w:p>
        </w:tc>
      </w:tr>
      <w:tr w:rsidR="00271079" w14:paraId="14449C54" w14:textId="77777777" w:rsidTr="00012973">
        <w:tc>
          <w:tcPr>
            <w:tcW w:w="1645" w:type="dxa"/>
            <w:hideMark/>
          </w:tcPr>
          <w:p w14:paraId="647539D2" w14:textId="77777777" w:rsidR="00271079" w:rsidRDefault="00271079" w:rsidP="00A432B0">
            <w:pPr>
              <w:rPr>
                <w:rFonts w:ascii="Helvetica" w:hAnsi="Helvetica" w:cs="Helvetica"/>
                <w:color w:val="252525"/>
                <w:sz w:val="18"/>
                <w:szCs w:val="18"/>
              </w:rPr>
            </w:pPr>
            <w:r>
              <w:rPr>
                <w:rFonts w:ascii="Helvetica" w:hAnsi="Helvetica" w:cs="Helvetica"/>
                <w:color w:val="252525"/>
                <w:sz w:val="18"/>
                <w:szCs w:val="18"/>
              </w:rPr>
              <w:t>Change Course</w:t>
            </w:r>
          </w:p>
        </w:tc>
        <w:tc>
          <w:tcPr>
            <w:tcW w:w="3750" w:type="dxa"/>
            <w:hideMark/>
          </w:tcPr>
          <w:p w14:paraId="00381944" w14:textId="77777777" w:rsidR="00271079" w:rsidRDefault="00B77195" w:rsidP="00A432B0">
            <w:pPr>
              <w:rPr>
                <w:rFonts w:ascii="Helvetica" w:hAnsi="Helvetica" w:cs="Helvetica"/>
                <w:color w:val="252525"/>
                <w:sz w:val="18"/>
                <w:szCs w:val="18"/>
              </w:rPr>
            </w:pPr>
            <w:hyperlink r:id="rId14" w:tgtFrame="_blank" w:history="1">
              <w:r w:rsidR="00271079">
                <w:rPr>
                  <w:rStyle w:val="Hyperlink"/>
                  <w:rFonts w:ascii="Helvetica" w:hAnsi="Helvetica" w:cs="Helvetica"/>
                  <w:color w:val="337AB7"/>
                  <w:sz w:val="18"/>
                  <w:szCs w:val="18"/>
                </w:rPr>
                <w:t>ECON 465 Government and Business - 3 credits</w:t>
              </w:r>
            </w:hyperlink>
          </w:p>
        </w:tc>
        <w:tc>
          <w:tcPr>
            <w:tcW w:w="3870" w:type="dxa"/>
          </w:tcPr>
          <w:p w14:paraId="032DEF5E" w14:textId="77777777" w:rsidR="00271079" w:rsidRDefault="00271079" w:rsidP="00A432B0">
            <w:pPr>
              <w:rPr>
                <w:rFonts w:ascii="Helvetica" w:hAnsi="Helvetica" w:cs="Helvetica"/>
                <w:color w:val="252525"/>
                <w:sz w:val="18"/>
                <w:szCs w:val="18"/>
              </w:rPr>
            </w:pPr>
            <w:r>
              <w:rPr>
                <w:rFonts w:ascii="Helvetica" w:hAnsi="Helvetica" w:cs="Helvetica"/>
                <w:color w:val="252525"/>
                <w:sz w:val="18"/>
                <w:szCs w:val="18"/>
              </w:rPr>
              <w:t xml:space="preserve">APA: [Econ classes] or Admission to </w:t>
            </w:r>
            <w:proofErr w:type="gramStart"/>
            <w:r>
              <w:rPr>
                <w:rFonts w:ascii="Helvetica" w:hAnsi="Helvetica" w:cs="Helvetica"/>
                <w:color w:val="252525"/>
                <w:sz w:val="18"/>
                <w:szCs w:val="18"/>
              </w:rPr>
              <w:t>Masters in Public Policy</w:t>
            </w:r>
            <w:proofErr w:type="gramEnd"/>
          </w:p>
        </w:tc>
      </w:tr>
      <w:tr w:rsidR="00271079" w14:paraId="09039D8F" w14:textId="77777777" w:rsidTr="00012973">
        <w:tc>
          <w:tcPr>
            <w:tcW w:w="1645" w:type="dxa"/>
            <w:hideMark/>
          </w:tcPr>
          <w:p w14:paraId="272E06B1" w14:textId="77777777" w:rsidR="00271079" w:rsidRDefault="00271079" w:rsidP="00A432B0">
            <w:pPr>
              <w:rPr>
                <w:rFonts w:ascii="Helvetica" w:hAnsi="Helvetica" w:cs="Helvetica"/>
                <w:color w:val="252525"/>
                <w:sz w:val="18"/>
                <w:szCs w:val="18"/>
              </w:rPr>
            </w:pPr>
            <w:r>
              <w:rPr>
                <w:rFonts w:ascii="Helvetica" w:hAnsi="Helvetica" w:cs="Helvetica"/>
                <w:color w:val="252525"/>
                <w:sz w:val="18"/>
                <w:szCs w:val="18"/>
              </w:rPr>
              <w:t>Change Course</w:t>
            </w:r>
          </w:p>
        </w:tc>
        <w:tc>
          <w:tcPr>
            <w:tcW w:w="3750" w:type="dxa"/>
            <w:hideMark/>
          </w:tcPr>
          <w:p w14:paraId="2BC37321" w14:textId="77777777" w:rsidR="00271079" w:rsidRDefault="00B77195" w:rsidP="00A432B0">
            <w:pPr>
              <w:rPr>
                <w:rFonts w:ascii="Helvetica" w:hAnsi="Helvetica" w:cs="Helvetica"/>
                <w:color w:val="252525"/>
                <w:sz w:val="18"/>
                <w:szCs w:val="18"/>
              </w:rPr>
            </w:pPr>
            <w:hyperlink r:id="rId15" w:tgtFrame="_blank" w:history="1">
              <w:r w:rsidR="00271079">
                <w:rPr>
                  <w:rStyle w:val="Hyperlink"/>
                  <w:rFonts w:ascii="Helvetica" w:hAnsi="Helvetica" w:cs="Helvetica"/>
                  <w:color w:val="337AB7"/>
                  <w:sz w:val="18"/>
                  <w:szCs w:val="18"/>
                </w:rPr>
                <w:t>ECON 470 Managerial Economics - 3 credits</w:t>
              </w:r>
            </w:hyperlink>
          </w:p>
        </w:tc>
        <w:tc>
          <w:tcPr>
            <w:tcW w:w="3870" w:type="dxa"/>
          </w:tcPr>
          <w:p w14:paraId="04248B60" w14:textId="77777777" w:rsidR="00271079" w:rsidRDefault="00271079" w:rsidP="00A432B0">
            <w:pPr>
              <w:rPr>
                <w:rFonts w:ascii="Helvetica" w:hAnsi="Helvetica" w:cs="Helvetica"/>
                <w:color w:val="252525"/>
                <w:sz w:val="18"/>
                <w:szCs w:val="18"/>
              </w:rPr>
            </w:pPr>
            <w:r>
              <w:rPr>
                <w:rFonts w:ascii="Helvetica" w:hAnsi="Helvetica" w:cs="Helvetica"/>
                <w:color w:val="252525"/>
                <w:sz w:val="18"/>
                <w:szCs w:val="18"/>
              </w:rPr>
              <w:t xml:space="preserve">APA: [Econ classes] or Admission to </w:t>
            </w:r>
            <w:proofErr w:type="gramStart"/>
            <w:r>
              <w:rPr>
                <w:rFonts w:ascii="Helvetica" w:hAnsi="Helvetica" w:cs="Helvetica"/>
                <w:color w:val="252525"/>
                <w:sz w:val="18"/>
                <w:szCs w:val="18"/>
              </w:rPr>
              <w:t>Masters in Public Policy</w:t>
            </w:r>
            <w:proofErr w:type="gramEnd"/>
          </w:p>
        </w:tc>
      </w:tr>
      <w:tr w:rsidR="00271079" w14:paraId="0B660205" w14:textId="77777777" w:rsidTr="00012973">
        <w:tc>
          <w:tcPr>
            <w:tcW w:w="1645" w:type="dxa"/>
            <w:hideMark/>
          </w:tcPr>
          <w:p w14:paraId="6AC03134" w14:textId="77777777" w:rsidR="00271079" w:rsidRDefault="00271079" w:rsidP="00A432B0">
            <w:pPr>
              <w:rPr>
                <w:rFonts w:ascii="Helvetica" w:hAnsi="Helvetica" w:cs="Helvetica"/>
                <w:color w:val="252525"/>
                <w:sz w:val="18"/>
                <w:szCs w:val="18"/>
              </w:rPr>
            </w:pPr>
            <w:r>
              <w:rPr>
                <w:rFonts w:ascii="Helvetica" w:hAnsi="Helvetica" w:cs="Helvetica"/>
                <w:color w:val="252525"/>
                <w:sz w:val="18"/>
                <w:szCs w:val="18"/>
              </w:rPr>
              <w:t>New Program</w:t>
            </w:r>
          </w:p>
        </w:tc>
        <w:tc>
          <w:tcPr>
            <w:tcW w:w="3750" w:type="dxa"/>
            <w:hideMark/>
          </w:tcPr>
          <w:p w14:paraId="6A2C8D90" w14:textId="77777777" w:rsidR="00271079" w:rsidRDefault="00B77195" w:rsidP="00A432B0">
            <w:pPr>
              <w:rPr>
                <w:rFonts w:ascii="Helvetica" w:hAnsi="Helvetica" w:cs="Helvetica"/>
                <w:color w:val="252525"/>
                <w:sz w:val="18"/>
                <w:szCs w:val="18"/>
              </w:rPr>
            </w:pPr>
            <w:hyperlink r:id="rId16" w:tgtFrame="_blank" w:history="1">
              <w:r w:rsidR="00271079">
                <w:rPr>
                  <w:rStyle w:val="Hyperlink"/>
                  <w:rFonts w:ascii="Helvetica" w:hAnsi="Helvetica" w:cs="Helvetica"/>
                  <w:color w:val="337AB7"/>
                  <w:sz w:val="18"/>
                  <w:szCs w:val="18"/>
                </w:rPr>
                <w:t>Master of Public Policy</w:t>
              </w:r>
            </w:hyperlink>
          </w:p>
        </w:tc>
        <w:tc>
          <w:tcPr>
            <w:tcW w:w="3870" w:type="dxa"/>
          </w:tcPr>
          <w:p w14:paraId="4A3FC499" w14:textId="77777777" w:rsidR="00271079" w:rsidRDefault="00271079" w:rsidP="00A432B0">
            <w:pPr>
              <w:rPr>
                <w:rFonts w:ascii="Helvetica" w:hAnsi="Helvetica" w:cs="Helvetica"/>
                <w:color w:val="252525"/>
                <w:sz w:val="18"/>
                <w:szCs w:val="18"/>
              </w:rPr>
            </w:pPr>
            <w:r>
              <w:rPr>
                <w:rFonts w:ascii="Helvetica" w:hAnsi="Helvetica" w:cs="Helvetica"/>
                <w:color w:val="252525"/>
                <w:sz w:val="18"/>
                <w:szCs w:val="18"/>
              </w:rPr>
              <w:t>APP</w:t>
            </w:r>
          </w:p>
        </w:tc>
      </w:tr>
      <w:tr w:rsidR="00271079" w14:paraId="01890E58" w14:textId="77777777" w:rsidTr="00012973">
        <w:tc>
          <w:tcPr>
            <w:tcW w:w="1645" w:type="dxa"/>
            <w:hideMark/>
          </w:tcPr>
          <w:p w14:paraId="63682486" w14:textId="77777777" w:rsidR="00271079" w:rsidRDefault="00271079" w:rsidP="00A432B0">
            <w:pPr>
              <w:rPr>
                <w:rFonts w:ascii="Helvetica" w:hAnsi="Helvetica" w:cs="Helvetica"/>
                <w:color w:val="252525"/>
                <w:sz w:val="18"/>
                <w:szCs w:val="18"/>
              </w:rPr>
            </w:pPr>
            <w:r>
              <w:rPr>
                <w:rFonts w:ascii="Helvetica" w:hAnsi="Helvetica" w:cs="Helvetica"/>
                <w:color w:val="252525"/>
                <w:sz w:val="18"/>
                <w:szCs w:val="18"/>
              </w:rPr>
              <w:t>New Course</w:t>
            </w:r>
          </w:p>
        </w:tc>
        <w:tc>
          <w:tcPr>
            <w:tcW w:w="3750" w:type="dxa"/>
            <w:hideMark/>
          </w:tcPr>
          <w:p w14:paraId="2D4E170D" w14:textId="77777777" w:rsidR="00271079" w:rsidRDefault="00B77195" w:rsidP="00A432B0">
            <w:pPr>
              <w:rPr>
                <w:rFonts w:ascii="Helvetica" w:hAnsi="Helvetica" w:cs="Helvetica"/>
                <w:color w:val="252525"/>
                <w:sz w:val="18"/>
                <w:szCs w:val="18"/>
              </w:rPr>
            </w:pPr>
            <w:hyperlink r:id="rId17" w:tgtFrame="_blank" w:history="1">
              <w:r w:rsidR="00271079">
                <w:rPr>
                  <w:rStyle w:val="Hyperlink"/>
                  <w:rFonts w:ascii="Helvetica" w:hAnsi="Helvetica" w:cs="Helvetica"/>
                  <w:color w:val="337AB7"/>
                  <w:sz w:val="18"/>
                  <w:szCs w:val="18"/>
                </w:rPr>
                <w:t>ME 525 Materials Engineering of Additive Manufacturing - 3 credits</w:t>
              </w:r>
            </w:hyperlink>
          </w:p>
        </w:tc>
        <w:tc>
          <w:tcPr>
            <w:tcW w:w="3870" w:type="dxa"/>
          </w:tcPr>
          <w:p w14:paraId="27D7168E" w14:textId="77777777" w:rsidR="00271079" w:rsidRDefault="00271079" w:rsidP="00A432B0">
            <w:pPr>
              <w:rPr>
                <w:rFonts w:ascii="Helvetica" w:hAnsi="Helvetica" w:cs="Helvetica"/>
                <w:color w:val="252525"/>
                <w:sz w:val="18"/>
                <w:szCs w:val="18"/>
              </w:rPr>
            </w:pPr>
            <w:r>
              <w:rPr>
                <w:rFonts w:ascii="Helvetica" w:hAnsi="Helvetica" w:cs="Helvetica"/>
                <w:color w:val="252525"/>
                <w:sz w:val="18"/>
                <w:szCs w:val="18"/>
              </w:rPr>
              <w:t>Postponed</w:t>
            </w:r>
          </w:p>
        </w:tc>
      </w:tr>
      <w:tr w:rsidR="00271079" w:rsidRPr="00AA2DB2" w14:paraId="038526B4" w14:textId="77777777" w:rsidTr="00012973">
        <w:tc>
          <w:tcPr>
            <w:tcW w:w="1645" w:type="dxa"/>
            <w:hideMark/>
          </w:tcPr>
          <w:p w14:paraId="01F807C3" w14:textId="77777777" w:rsidR="00271079" w:rsidRPr="00AA2DB2" w:rsidRDefault="00271079" w:rsidP="00A432B0">
            <w:pPr>
              <w:rPr>
                <w:rFonts w:ascii="Helvetica" w:eastAsia="Times New Roman" w:hAnsi="Helvetica" w:cs="Helvetica"/>
                <w:color w:val="252525"/>
                <w:sz w:val="18"/>
                <w:szCs w:val="18"/>
              </w:rPr>
            </w:pPr>
            <w:r w:rsidRPr="00AA2DB2">
              <w:rPr>
                <w:rFonts w:ascii="Helvetica" w:eastAsia="Times New Roman" w:hAnsi="Helvetica" w:cs="Helvetica"/>
                <w:color w:val="252525"/>
                <w:sz w:val="18"/>
                <w:szCs w:val="18"/>
              </w:rPr>
              <w:t>New Course</w:t>
            </w:r>
          </w:p>
        </w:tc>
        <w:tc>
          <w:tcPr>
            <w:tcW w:w="3750" w:type="dxa"/>
            <w:hideMark/>
          </w:tcPr>
          <w:p w14:paraId="234E6363" w14:textId="77777777" w:rsidR="00271079" w:rsidRPr="00AA2DB2" w:rsidRDefault="00B77195" w:rsidP="00A432B0">
            <w:pPr>
              <w:rPr>
                <w:rFonts w:ascii="Helvetica" w:eastAsia="Times New Roman" w:hAnsi="Helvetica" w:cs="Helvetica"/>
                <w:color w:val="252525"/>
                <w:sz w:val="18"/>
                <w:szCs w:val="18"/>
              </w:rPr>
            </w:pPr>
            <w:hyperlink r:id="rId18" w:tgtFrame="_blank" w:history="1">
              <w:r w:rsidR="00271079" w:rsidRPr="00AA2DB2">
                <w:rPr>
                  <w:rFonts w:ascii="Helvetica" w:eastAsia="Times New Roman" w:hAnsi="Helvetica" w:cs="Helvetica"/>
                  <w:color w:val="337AB7"/>
                  <w:sz w:val="18"/>
                  <w:szCs w:val="18"/>
                </w:rPr>
                <w:t>ME 540 Advanced Geometric Dimensioning &amp; Tolerancing and Metrology - 3 credits</w:t>
              </w:r>
            </w:hyperlink>
          </w:p>
        </w:tc>
        <w:tc>
          <w:tcPr>
            <w:tcW w:w="3870" w:type="dxa"/>
          </w:tcPr>
          <w:p w14:paraId="11479E00" w14:textId="77777777" w:rsidR="00271079" w:rsidRPr="00AA2DB2" w:rsidRDefault="00271079" w:rsidP="00A432B0">
            <w:pPr>
              <w:rPr>
                <w:rFonts w:ascii="Helvetica" w:eastAsia="Times New Roman" w:hAnsi="Helvetica" w:cs="Helvetica"/>
                <w:color w:val="252525"/>
                <w:sz w:val="18"/>
                <w:szCs w:val="18"/>
              </w:rPr>
            </w:pPr>
            <w:r>
              <w:rPr>
                <w:rFonts w:ascii="Helvetica" w:hAnsi="Helvetica" w:cs="Helvetica"/>
                <w:color w:val="252525"/>
                <w:sz w:val="18"/>
                <w:szCs w:val="18"/>
              </w:rPr>
              <w:t>Postponed</w:t>
            </w:r>
          </w:p>
        </w:tc>
      </w:tr>
      <w:tr w:rsidR="00271079" w14:paraId="7B62ADF6" w14:textId="77777777" w:rsidTr="00012973">
        <w:tc>
          <w:tcPr>
            <w:tcW w:w="1645" w:type="dxa"/>
            <w:hideMark/>
          </w:tcPr>
          <w:p w14:paraId="262A882B" w14:textId="77777777" w:rsidR="00271079" w:rsidRDefault="00271079" w:rsidP="00A432B0">
            <w:pPr>
              <w:rPr>
                <w:rFonts w:ascii="Helvetica" w:hAnsi="Helvetica" w:cs="Helvetica"/>
                <w:color w:val="252525"/>
                <w:sz w:val="18"/>
                <w:szCs w:val="18"/>
              </w:rPr>
            </w:pPr>
            <w:r>
              <w:rPr>
                <w:rFonts w:ascii="Helvetica" w:hAnsi="Helvetica" w:cs="Helvetica"/>
                <w:color w:val="252525"/>
                <w:sz w:val="18"/>
                <w:szCs w:val="18"/>
              </w:rPr>
              <w:lastRenderedPageBreak/>
              <w:t>New Course</w:t>
            </w:r>
          </w:p>
        </w:tc>
        <w:tc>
          <w:tcPr>
            <w:tcW w:w="3750" w:type="dxa"/>
            <w:hideMark/>
          </w:tcPr>
          <w:p w14:paraId="48B6A15D" w14:textId="77777777" w:rsidR="00271079" w:rsidRDefault="00B77195" w:rsidP="00A432B0">
            <w:pPr>
              <w:rPr>
                <w:rFonts w:ascii="Helvetica" w:hAnsi="Helvetica" w:cs="Helvetica"/>
                <w:color w:val="252525"/>
                <w:sz w:val="18"/>
                <w:szCs w:val="18"/>
              </w:rPr>
            </w:pPr>
            <w:hyperlink r:id="rId19" w:tgtFrame="_blank" w:history="1">
              <w:r w:rsidR="00271079">
                <w:rPr>
                  <w:rStyle w:val="Hyperlink"/>
                  <w:rFonts w:ascii="Helvetica" w:hAnsi="Helvetica" w:cs="Helvetica"/>
                  <w:color w:val="337AB7"/>
                  <w:sz w:val="18"/>
                  <w:szCs w:val="18"/>
                </w:rPr>
                <w:t>ME 545 Design and Analysis of Additive Manufacturing - 3 credits</w:t>
              </w:r>
            </w:hyperlink>
          </w:p>
        </w:tc>
        <w:tc>
          <w:tcPr>
            <w:tcW w:w="3870" w:type="dxa"/>
          </w:tcPr>
          <w:p w14:paraId="215956C6" w14:textId="77777777" w:rsidR="00271079" w:rsidRDefault="00271079" w:rsidP="00A432B0">
            <w:pPr>
              <w:rPr>
                <w:rFonts w:ascii="Helvetica" w:hAnsi="Helvetica" w:cs="Helvetica"/>
                <w:color w:val="252525"/>
                <w:sz w:val="18"/>
                <w:szCs w:val="18"/>
              </w:rPr>
            </w:pPr>
            <w:r>
              <w:rPr>
                <w:rFonts w:ascii="Helvetica" w:hAnsi="Helvetica" w:cs="Helvetica"/>
                <w:color w:val="252525"/>
                <w:sz w:val="18"/>
                <w:szCs w:val="18"/>
              </w:rPr>
              <w:t>Postponed</w:t>
            </w:r>
          </w:p>
        </w:tc>
      </w:tr>
      <w:tr w:rsidR="00271079" w14:paraId="514BFF0B" w14:textId="77777777" w:rsidTr="00012973">
        <w:tc>
          <w:tcPr>
            <w:tcW w:w="1645" w:type="dxa"/>
            <w:hideMark/>
          </w:tcPr>
          <w:p w14:paraId="13B8B3E0" w14:textId="77777777" w:rsidR="00271079" w:rsidRDefault="00271079" w:rsidP="00A432B0">
            <w:pPr>
              <w:rPr>
                <w:rFonts w:ascii="Helvetica" w:hAnsi="Helvetica" w:cs="Helvetica"/>
                <w:color w:val="252525"/>
                <w:sz w:val="18"/>
                <w:szCs w:val="18"/>
              </w:rPr>
            </w:pPr>
            <w:r>
              <w:rPr>
                <w:rFonts w:ascii="Helvetica" w:hAnsi="Helvetica" w:cs="Helvetica"/>
                <w:color w:val="252525"/>
                <w:sz w:val="18"/>
                <w:szCs w:val="18"/>
              </w:rPr>
              <w:t>New Course</w:t>
            </w:r>
          </w:p>
        </w:tc>
        <w:tc>
          <w:tcPr>
            <w:tcW w:w="3750" w:type="dxa"/>
            <w:hideMark/>
          </w:tcPr>
          <w:p w14:paraId="2FD95571" w14:textId="77777777" w:rsidR="00271079" w:rsidRDefault="00B77195" w:rsidP="00A432B0">
            <w:pPr>
              <w:rPr>
                <w:rFonts w:ascii="Helvetica" w:hAnsi="Helvetica" w:cs="Helvetica"/>
                <w:color w:val="252525"/>
                <w:sz w:val="18"/>
                <w:szCs w:val="18"/>
              </w:rPr>
            </w:pPr>
            <w:hyperlink r:id="rId20" w:tgtFrame="_blank" w:history="1">
              <w:r w:rsidR="00271079">
                <w:rPr>
                  <w:rStyle w:val="Hyperlink"/>
                  <w:rFonts w:ascii="Helvetica" w:hAnsi="Helvetica" w:cs="Helvetica"/>
                  <w:color w:val="337AB7"/>
                  <w:sz w:val="18"/>
                  <w:szCs w:val="18"/>
                </w:rPr>
                <w:t>ME 563 Engineering of Additive Manufacturing Processes - 3 credits</w:t>
              </w:r>
            </w:hyperlink>
          </w:p>
        </w:tc>
        <w:tc>
          <w:tcPr>
            <w:tcW w:w="3870" w:type="dxa"/>
          </w:tcPr>
          <w:p w14:paraId="3FAFAB50" w14:textId="77777777" w:rsidR="00271079" w:rsidRDefault="00271079" w:rsidP="00A432B0">
            <w:pPr>
              <w:rPr>
                <w:rFonts w:ascii="Helvetica" w:hAnsi="Helvetica" w:cs="Helvetica"/>
                <w:color w:val="252525"/>
                <w:sz w:val="18"/>
                <w:szCs w:val="18"/>
              </w:rPr>
            </w:pPr>
            <w:r>
              <w:rPr>
                <w:rFonts w:ascii="Helvetica" w:hAnsi="Helvetica" w:cs="Helvetica"/>
                <w:color w:val="252525"/>
                <w:sz w:val="18"/>
                <w:szCs w:val="18"/>
              </w:rPr>
              <w:t>Postponed</w:t>
            </w:r>
          </w:p>
        </w:tc>
      </w:tr>
      <w:tr w:rsidR="00271079" w14:paraId="1051842E" w14:textId="77777777" w:rsidTr="00012973">
        <w:tc>
          <w:tcPr>
            <w:tcW w:w="1645" w:type="dxa"/>
            <w:hideMark/>
          </w:tcPr>
          <w:p w14:paraId="6B8420CF" w14:textId="77777777" w:rsidR="00271079" w:rsidRDefault="00271079" w:rsidP="00A432B0">
            <w:pPr>
              <w:rPr>
                <w:rFonts w:ascii="Helvetica" w:hAnsi="Helvetica" w:cs="Helvetica"/>
                <w:color w:val="252525"/>
                <w:sz w:val="18"/>
                <w:szCs w:val="18"/>
              </w:rPr>
            </w:pPr>
            <w:r>
              <w:rPr>
                <w:rFonts w:ascii="Helvetica" w:hAnsi="Helvetica" w:cs="Helvetica"/>
                <w:color w:val="252525"/>
                <w:sz w:val="18"/>
                <w:szCs w:val="18"/>
              </w:rPr>
              <w:t>New Course</w:t>
            </w:r>
          </w:p>
        </w:tc>
        <w:tc>
          <w:tcPr>
            <w:tcW w:w="3750" w:type="dxa"/>
            <w:hideMark/>
          </w:tcPr>
          <w:p w14:paraId="46EBA0E8" w14:textId="77777777" w:rsidR="00271079" w:rsidRDefault="00B77195" w:rsidP="00A432B0">
            <w:pPr>
              <w:rPr>
                <w:rFonts w:ascii="Helvetica" w:hAnsi="Helvetica" w:cs="Helvetica"/>
                <w:color w:val="252525"/>
                <w:sz w:val="18"/>
                <w:szCs w:val="18"/>
              </w:rPr>
            </w:pPr>
            <w:hyperlink r:id="rId21" w:tgtFrame="_blank" w:history="1">
              <w:r w:rsidR="00271079">
                <w:rPr>
                  <w:rStyle w:val="Hyperlink"/>
                  <w:rFonts w:ascii="Helvetica" w:hAnsi="Helvetica" w:cs="Helvetica"/>
                  <w:color w:val="337AB7"/>
                  <w:sz w:val="18"/>
                  <w:szCs w:val="18"/>
                </w:rPr>
                <w:t>ME 565 Advanced Manufacturing Engineering - 3 credits</w:t>
              </w:r>
            </w:hyperlink>
          </w:p>
        </w:tc>
        <w:tc>
          <w:tcPr>
            <w:tcW w:w="3870" w:type="dxa"/>
          </w:tcPr>
          <w:p w14:paraId="5888B9EC" w14:textId="77777777" w:rsidR="00271079" w:rsidRDefault="00271079" w:rsidP="00A432B0">
            <w:pPr>
              <w:rPr>
                <w:rFonts w:ascii="Helvetica" w:hAnsi="Helvetica" w:cs="Helvetica"/>
                <w:color w:val="252525"/>
                <w:sz w:val="18"/>
                <w:szCs w:val="18"/>
              </w:rPr>
            </w:pPr>
            <w:r>
              <w:rPr>
                <w:rFonts w:ascii="Helvetica" w:hAnsi="Helvetica" w:cs="Helvetica"/>
                <w:color w:val="252525"/>
                <w:sz w:val="18"/>
                <w:szCs w:val="18"/>
              </w:rPr>
              <w:t>Postponed</w:t>
            </w:r>
          </w:p>
        </w:tc>
      </w:tr>
      <w:tr w:rsidR="00271079" w14:paraId="014618F3" w14:textId="77777777" w:rsidTr="00012973">
        <w:tc>
          <w:tcPr>
            <w:tcW w:w="1645" w:type="dxa"/>
          </w:tcPr>
          <w:p w14:paraId="22488C57" w14:textId="77777777" w:rsidR="00271079" w:rsidRDefault="00271079" w:rsidP="00A432B0">
            <w:pPr>
              <w:rPr>
                <w:rFonts w:ascii="Helvetica" w:hAnsi="Helvetica" w:cs="Helvetica"/>
                <w:color w:val="252525"/>
                <w:sz w:val="18"/>
                <w:szCs w:val="18"/>
              </w:rPr>
            </w:pPr>
            <w:r>
              <w:rPr>
                <w:rFonts w:ascii="Helvetica" w:hAnsi="Helvetica" w:cs="Helvetica"/>
                <w:color w:val="252525"/>
                <w:sz w:val="18"/>
                <w:szCs w:val="18"/>
              </w:rPr>
              <w:t>New Course</w:t>
            </w:r>
          </w:p>
        </w:tc>
        <w:tc>
          <w:tcPr>
            <w:tcW w:w="3750" w:type="dxa"/>
          </w:tcPr>
          <w:p w14:paraId="543C9EDA" w14:textId="77777777" w:rsidR="00271079" w:rsidRDefault="00271079" w:rsidP="00A432B0">
            <w:r>
              <w:t>ECON 500</w:t>
            </w:r>
          </w:p>
        </w:tc>
        <w:tc>
          <w:tcPr>
            <w:tcW w:w="3870" w:type="dxa"/>
          </w:tcPr>
          <w:p w14:paraId="34A6E258" w14:textId="77777777" w:rsidR="00271079" w:rsidRDefault="00271079" w:rsidP="00A432B0">
            <w:pPr>
              <w:rPr>
                <w:rFonts w:ascii="Helvetica" w:hAnsi="Helvetica" w:cs="Helvetica"/>
                <w:color w:val="252525"/>
                <w:sz w:val="18"/>
                <w:szCs w:val="18"/>
              </w:rPr>
            </w:pPr>
            <w:r>
              <w:rPr>
                <w:rFonts w:ascii="Helvetica" w:hAnsi="Helvetica" w:cs="Helvetica"/>
                <w:color w:val="252525"/>
                <w:sz w:val="18"/>
                <w:szCs w:val="18"/>
              </w:rPr>
              <w:t>APP</w:t>
            </w:r>
          </w:p>
        </w:tc>
      </w:tr>
      <w:tr w:rsidR="00271079" w14:paraId="6D008359" w14:textId="77777777" w:rsidTr="00012973">
        <w:tc>
          <w:tcPr>
            <w:tcW w:w="1645" w:type="dxa"/>
            <w:hideMark/>
          </w:tcPr>
          <w:p w14:paraId="7937C09F" w14:textId="77777777" w:rsidR="00271079" w:rsidRDefault="00271079" w:rsidP="00A432B0">
            <w:pPr>
              <w:rPr>
                <w:rFonts w:ascii="Helvetica" w:hAnsi="Helvetica" w:cs="Helvetica"/>
                <w:color w:val="252525"/>
                <w:sz w:val="18"/>
                <w:szCs w:val="18"/>
              </w:rPr>
            </w:pPr>
            <w:r>
              <w:rPr>
                <w:rFonts w:ascii="Helvetica" w:hAnsi="Helvetica" w:cs="Helvetica"/>
                <w:color w:val="252525"/>
                <w:sz w:val="18"/>
                <w:szCs w:val="18"/>
              </w:rPr>
              <w:t>New Course</w:t>
            </w:r>
          </w:p>
        </w:tc>
        <w:tc>
          <w:tcPr>
            <w:tcW w:w="3750" w:type="dxa"/>
            <w:hideMark/>
          </w:tcPr>
          <w:p w14:paraId="6AE58341" w14:textId="77777777" w:rsidR="00271079" w:rsidRDefault="00B77195" w:rsidP="00A432B0">
            <w:pPr>
              <w:rPr>
                <w:rFonts w:ascii="Helvetica" w:hAnsi="Helvetica" w:cs="Helvetica"/>
                <w:color w:val="252525"/>
                <w:sz w:val="18"/>
                <w:szCs w:val="18"/>
              </w:rPr>
            </w:pPr>
            <w:hyperlink r:id="rId22" w:tgtFrame="_blank" w:history="1">
              <w:r w:rsidR="00271079">
                <w:rPr>
                  <w:rStyle w:val="Hyperlink"/>
                  <w:rFonts w:ascii="Helvetica" w:hAnsi="Helvetica" w:cs="Helvetica"/>
                  <w:color w:val="337AB7"/>
                  <w:sz w:val="18"/>
                  <w:szCs w:val="18"/>
                </w:rPr>
                <w:t>PS 500 Advanced Research Methods - 3 credits</w:t>
              </w:r>
            </w:hyperlink>
          </w:p>
        </w:tc>
        <w:tc>
          <w:tcPr>
            <w:tcW w:w="3870" w:type="dxa"/>
          </w:tcPr>
          <w:p w14:paraId="01E944C9" w14:textId="77777777" w:rsidR="00271079" w:rsidRDefault="00271079" w:rsidP="00A432B0">
            <w:pPr>
              <w:rPr>
                <w:rFonts w:ascii="Helvetica" w:hAnsi="Helvetica" w:cs="Helvetica"/>
                <w:color w:val="252525"/>
                <w:sz w:val="18"/>
                <w:szCs w:val="18"/>
              </w:rPr>
            </w:pPr>
            <w:r>
              <w:rPr>
                <w:rFonts w:ascii="Helvetica" w:hAnsi="Helvetica" w:cs="Helvetica"/>
                <w:color w:val="252525"/>
                <w:sz w:val="18"/>
                <w:szCs w:val="18"/>
              </w:rPr>
              <w:t>APP</w:t>
            </w:r>
          </w:p>
        </w:tc>
      </w:tr>
      <w:tr w:rsidR="00271079" w14:paraId="61934635" w14:textId="77777777" w:rsidTr="00012973">
        <w:tc>
          <w:tcPr>
            <w:tcW w:w="1645" w:type="dxa"/>
            <w:hideMark/>
          </w:tcPr>
          <w:p w14:paraId="47BBCD3E" w14:textId="77777777" w:rsidR="00271079" w:rsidRDefault="00271079" w:rsidP="00A432B0">
            <w:pPr>
              <w:rPr>
                <w:rFonts w:ascii="Helvetica" w:hAnsi="Helvetica" w:cs="Helvetica"/>
                <w:color w:val="252525"/>
                <w:sz w:val="18"/>
                <w:szCs w:val="18"/>
              </w:rPr>
            </w:pPr>
            <w:r>
              <w:rPr>
                <w:rFonts w:ascii="Helvetica" w:hAnsi="Helvetica" w:cs="Helvetica"/>
                <w:color w:val="252525"/>
                <w:sz w:val="18"/>
                <w:szCs w:val="18"/>
              </w:rPr>
              <w:t>New Course</w:t>
            </w:r>
          </w:p>
        </w:tc>
        <w:tc>
          <w:tcPr>
            <w:tcW w:w="3750" w:type="dxa"/>
            <w:hideMark/>
          </w:tcPr>
          <w:p w14:paraId="0ABDA143" w14:textId="77777777" w:rsidR="00271079" w:rsidRDefault="00B77195" w:rsidP="00A432B0">
            <w:pPr>
              <w:rPr>
                <w:rFonts w:ascii="Helvetica" w:hAnsi="Helvetica" w:cs="Helvetica"/>
                <w:color w:val="252525"/>
                <w:sz w:val="18"/>
                <w:szCs w:val="18"/>
              </w:rPr>
            </w:pPr>
            <w:hyperlink r:id="rId23" w:tgtFrame="_blank" w:history="1">
              <w:r w:rsidR="00271079">
                <w:rPr>
                  <w:rStyle w:val="Hyperlink"/>
                  <w:rFonts w:ascii="Helvetica" w:hAnsi="Helvetica" w:cs="Helvetica"/>
                  <w:color w:val="337AB7"/>
                  <w:sz w:val="18"/>
                  <w:szCs w:val="18"/>
                </w:rPr>
                <w:t>PS 532 Urban Politics and Government - 3 credits</w:t>
              </w:r>
            </w:hyperlink>
          </w:p>
        </w:tc>
        <w:tc>
          <w:tcPr>
            <w:tcW w:w="3870" w:type="dxa"/>
          </w:tcPr>
          <w:p w14:paraId="27E043BC" w14:textId="77777777" w:rsidR="00271079" w:rsidRDefault="00271079" w:rsidP="00A432B0">
            <w:pPr>
              <w:rPr>
                <w:rFonts w:ascii="Helvetica" w:hAnsi="Helvetica" w:cs="Helvetica"/>
                <w:color w:val="252525"/>
                <w:sz w:val="18"/>
                <w:szCs w:val="18"/>
              </w:rPr>
            </w:pPr>
            <w:r>
              <w:rPr>
                <w:rFonts w:ascii="Helvetica" w:hAnsi="Helvetica" w:cs="Helvetica"/>
                <w:color w:val="252525"/>
                <w:sz w:val="18"/>
                <w:szCs w:val="18"/>
              </w:rPr>
              <w:t>APP</w:t>
            </w:r>
          </w:p>
        </w:tc>
      </w:tr>
      <w:tr w:rsidR="00271079" w14:paraId="25BAFE5C" w14:textId="77777777" w:rsidTr="00012973">
        <w:tc>
          <w:tcPr>
            <w:tcW w:w="1645" w:type="dxa"/>
            <w:hideMark/>
          </w:tcPr>
          <w:p w14:paraId="69F940F5" w14:textId="77777777" w:rsidR="00271079" w:rsidRDefault="00271079" w:rsidP="00A432B0">
            <w:pPr>
              <w:rPr>
                <w:rFonts w:ascii="Helvetica" w:hAnsi="Helvetica" w:cs="Helvetica"/>
                <w:color w:val="252525"/>
                <w:sz w:val="18"/>
                <w:szCs w:val="18"/>
              </w:rPr>
            </w:pPr>
            <w:r>
              <w:rPr>
                <w:rFonts w:ascii="Helvetica" w:hAnsi="Helvetica" w:cs="Helvetica"/>
                <w:color w:val="252525"/>
                <w:sz w:val="18"/>
                <w:szCs w:val="18"/>
              </w:rPr>
              <w:t>New Course</w:t>
            </w:r>
          </w:p>
        </w:tc>
        <w:tc>
          <w:tcPr>
            <w:tcW w:w="3750" w:type="dxa"/>
            <w:hideMark/>
          </w:tcPr>
          <w:p w14:paraId="1A3DF1D0" w14:textId="77777777" w:rsidR="00271079" w:rsidRDefault="00B77195" w:rsidP="00A432B0">
            <w:pPr>
              <w:rPr>
                <w:rFonts w:ascii="Helvetica" w:hAnsi="Helvetica" w:cs="Helvetica"/>
                <w:color w:val="252525"/>
                <w:sz w:val="18"/>
                <w:szCs w:val="18"/>
              </w:rPr>
            </w:pPr>
            <w:hyperlink r:id="rId24" w:tgtFrame="_blank" w:history="1">
              <w:r w:rsidR="00271079">
                <w:rPr>
                  <w:rStyle w:val="Hyperlink"/>
                  <w:rFonts w:ascii="Helvetica" w:hAnsi="Helvetica" w:cs="Helvetica"/>
                  <w:color w:val="337AB7"/>
                  <w:sz w:val="18"/>
                  <w:szCs w:val="18"/>
                </w:rPr>
                <w:t>PS 545 Public Policy Analysis and Evaluation - 3 credits</w:t>
              </w:r>
            </w:hyperlink>
          </w:p>
        </w:tc>
        <w:tc>
          <w:tcPr>
            <w:tcW w:w="3870" w:type="dxa"/>
          </w:tcPr>
          <w:p w14:paraId="5572873C" w14:textId="77777777" w:rsidR="00271079" w:rsidRDefault="00271079" w:rsidP="00A432B0">
            <w:pPr>
              <w:rPr>
                <w:rFonts w:ascii="Helvetica" w:hAnsi="Helvetica" w:cs="Helvetica"/>
                <w:color w:val="252525"/>
                <w:sz w:val="18"/>
                <w:szCs w:val="18"/>
              </w:rPr>
            </w:pPr>
            <w:r>
              <w:rPr>
                <w:rFonts w:ascii="Helvetica" w:hAnsi="Helvetica" w:cs="Helvetica"/>
                <w:color w:val="252525"/>
                <w:sz w:val="18"/>
                <w:szCs w:val="18"/>
              </w:rPr>
              <w:t>APP</w:t>
            </w:r>
          </w:p>
        </w:tc>
      </w:tr>
      <w:tr w:rsidR="00271079" w14:paraId="216E314D" w14:textId="77777777" w:rsidTr="00012973">
        <w:tc>
          <w:tcPr>
            <w:tcW w:w="1645" w:type="dxa"/>
            <w:hideMark/>
          </w:tcPr>
          <w:p w14:paraId="11BCE90A" w14:textId="77777777" w:rsidR="00271079" w:rsidRDefault="00271079" w:rsidP="00A432B0">
            <w:pPr>
              <w:rPr>
                <w:rFonts w:ascii="Helvetica" w:hAnsi="Helvetica" w:cs="Helvetica"/>
                <w:color w:val="252525"/>
                <w:sz w:val="18"/>
                <w:szCs w:val="18"/>
              </w:rPr>
            </w:pPr>
            <w:r>
              <w:rPr>
                <w:rFonts w:ascii="Helvetica" w:hAnsi="Helvetica" w:cs="Helvetica"/>
                <w:color w:val="252525"/>
                <w:sz w:val="18"/>
                <w:szCs w:val="18"/>
              </w:rPr>
              <w:t>New Course</w:t>
            </w:r>
          </w:p>
        </w:tc>
        <w:tc>
          <w:tcPr>
            <w:tcW w:w="3750" w:type="dxa"/>
            <w:hideMark/>
          </w:tcPr>
          <w:p w14:paraId="1744E167" w14:textId="77777777" w:rsidR="00271079" w:rsidRDefault="00B77195" w:rsidP="00A432B0">
            <w:pPr>
              <w:rPr>
                <w:rFonts w:ascii="Helvetica" w:hAnsi="Helvetica" w:cs="Helvetica"/>
                <w:color w:val="252525"/>
                <w:sz w:val="18"/>
                <w:szCs w:val="18"/>
              </w:rPr>
            </w:pPr>
            <w:hyperlink r:id="rId25" w:tgtFrame="_blank" w:history="1">
              <w:r w:rsidR="00271079">
                <w:rPr>
                  <w:rStyle w:val="Hyperlink"/>
                  <w:rFonts w:ascii="Helvetica" w:hAnsi="Helvetica" w:cs="Helvetica"/>
                  <w:color w:val="337AB7"/>
                  <w:sz w:val="18"/>
                  <w:szCs w:val="18"/>
                </w:rPr>
                <w:t>PS 546 Power, Money and Politics: The Public Budgeting Process - 3 credits</w:t>
              </w:r>
            </w:hyperlink>
          </w:p>
        </w:tc>
        <w:tc>
          <w:tcPr>
            <w:tcW w:w="3870" w:type="dxa"/>
          </w:tcPr>
          <w:p w14:paraId="4887EBCF" w14:textId="77777777" w:rsidR="00271079" w:rsidRDefault="00271079" w:rsidP="00A432B0">
            <w:pPr>
              <w:rPr>
                <w:rFonts w:ascii="Helvetica" w:hAnsi="Helvetica" w:cs="Helvetica"/>
                <w:color w:val="252525"/>
                <w:sz w:val="18"/>
                <w:szCs w:val="18"/>
              </w:rPr>
            </w:pPr>
            <w:r>
              <w:rPr>
                <w:rFonts w:ascii="Helvetica" w:hAnsi="Helvetica" w:cs="Helvetica"/>
                <w:color w:val="252525"/>
                <w:sz w:val="18"/>
                <w:szCs w:val="18"/>
              </w:rPr>
              <w:t>APP</w:t>
            </w:r>
          </w:p>
        </w:tc>
      </w:tr>
      <w:tr w:rsidR="00271079" w14:paraId="15BBF623" w14:textId="77777777" w:rsidTr="00012973">
        <w:tc>
          <w:tcPr>
            <w:tcW w:w="1645" w:type="dxa"/>
            <w:hideMark/>
          </w:tcPr>
          <w:p w14:paraId="1B662D4B" w14:textId="77777777" w:rsidR="00271079" w:rsidRDefault="00271079" w:rsidP="00A432B0">
            <w:pPr>
              <w:rPr>
                <w:rFonts w:ascii="Helvetica" w:hAnsi="Helvetica" w:cs="Helvetica"/>
                <w:color w:val="252525"/>
                <w:sz w:val="18"/>
                <w:szCs w:val="18"/>
              </w:rPr>
            </w:pPr>
            <w:r>
              <w:rPr>
                <w:rFonts w:ascii="Helvetica" w:hAnsi="Helvetica" w:cs="Helvetica"/>
                <w:color w:val="252525"/>
                <w:sz w:val="18"/>
                <w:szCs w:val="18"/>
              </w:rPr>
              <w:t>New Course</w:t>
            </w:r>
          </w:p>
        </w:tc>
        <w:tc>
          <w:tcPr>
            <w:tcW w:w="3750" w:type="dxa"/>
            <w:hideMark/>
          </w:tcPr>
          <w:p w14:paraId="39E45350" w14:textId="77777777" w:rsidR="00271079" w:rsidRDefault="00B77195" w:rsidP="00A432B0">
            <w:pPr>
              <w:rPr>
                <w:rFonts w:ascii="Helvetica" w:hAnsi="Helvetica" w:cs="Helvetica"/>
                <w:color w:val="252525"/>
                <w:sz w:val="18"/>
                <w:szCs w:val="18"/>
              </w:rPr>
            </w:pPr>
            <w:hyperlink r:id="rId26" w:tgtFrame="_blank" w:history="1">
              <w:r w:rsidR="00271079">
                <w:rPr>
                  <w:rStyle w:val="Hyperlink"/>
                  <w:rFonts w:ascii="Helvetica" w:hAnsi="Helvetica" w:cs="Helvetica"/>
                  <w:color w:val="337AB7"/>
                  <w:sz w:val="18"/>
                  <w:szCs w:val="18"/>
                </w:rPr>
                <w:t>PS 548 Current US Public Policy Issues - 3 credits</w:t>
              </w:r>
            </w:hyperlink>
          </w:p>
        </w:tc>
        <w:tc>
          <w:tcPr>
            <w:tcW w:w="3870" w:type="dxa"/>
          </w:tcPr>
          <w:p w14:paraId="075CFF54" w14:textId="77777777" w:rsidR="00271079" w:rsidRDefault="00271079" w:rsidP="00A432B0">
            <w:pPr>
              <w:rPr>
                <w:rFonts w:ascii="Helvetica" w:hAnsi="Helvetica" w:cs="Helvetica"/>
                <w:color w:val="252525"/>
                <w:sz w:val="18"/>
                <w:szCs w:val="18"/>
              </w:rPr>
            </w:pPr>
            <w:r>
              <w:rPr>
                <w:rFonts w:ascii="Helvetica" w:hAnsi="Helvetica" w:cs="Helvetica"/>
                <w:color w:val="252525"/>
                <w:sz w:val="18"/>
                <w:szCs w:val="18"/>
              </w:rPr>
              <w:t>APP</w:t>
            </w:r>
          </w:p>
        </w:tc>
      </w:tr>
      <w:tr w:rsidR="00271079" w14:paraId="12819F3C" w14:textId="77777777" w:rsidTr="00012973">
        <w:tc>
          <w:tcPr>
            <w:tcW w:w="1645" w:type="dxa"/>
            <w:hideMark/>
          </w:tcPr>
          <w:p w14:paraId="66DE4E2A" w14:textId="77777777" w:rsidR="00271079" w:rsidRDefault="00271079" w:rsidP="00A432B0">
            <w:pPr>
              <w:rPr>
                <w:rFonts w:ascii="Helvetica" w:hAnsi="Helvetica" w:cs="Helvetica"/>
                <w:color w:val="252525"/>
                <w:sz w:val="18"/>
                <w:szCs w:val="18"/>
              </w:rPr>
            </w:pPr>
            <w:r>
              <w:rPr>
                <w:rFonts w:ascii="Helvetica" w:hAnsi="Helvetica" w:cs="Helvetica"/>
                <w:color w:val="252525"/>
                <w:sz w:val="18"/>
                <w:szCs w:val="18"/>
              </w:rPr>
              <w:t>New Course</w:t>
            </w:r>
          </w:p>
        </w:tc>
        <w:tc>
          <w:tcPr>
            <w:tcW w:w="3750" w:type="dxa"/>
            <w:hideMark/>
          </w:tcPr>
          <w:p w14:paraId="79699CF6" w14:textId="77777777" w:rsidR="00271079" w:rsidRDefault="00B77195" w:rsidP="00A432B0">
            <w:pPr>
              <w:rPr>
                <w:rFonts w:ascii="Helvetica" w:hAnsi="Helvetica" w:cs="Helvetica"/>
                <w:color w:val="252525"/>
                <w:sz w:val="18"/>
                <w:szCs w:val="18"/>
              </w:rPr>
            </w:pPr>
            <w:hyperlink r:id="rId27" w:tgtFrame="_blank" w:history="1">
              <w:r w:rsidR="00271079">
                <w:rPr>
                  <w:rStyle w:val="Hyperlink"/>
                  <w:rFonts w:ascii="Helvetica" w:hAnsi="Helvetica" w:cs="Helvetica"/>
                  <w:color w:val="337AB7"/>
                  <w:sz w:val="18"/>
                  <w:szCs w:val="18"/>
                </w:rPr>
                <w:t>PS 550 Public Sector Ethics - 3 credits</w:t>
              </w:r>
            </w:hyperlink>
          </w:p>
        </w:tc>
        <w:tc>
          <w:tcPr>
            <w:tcW w:w="3870" w:type="dxa"/>
          </w:tcPr>
          <w:p w14:paraId="63B7854C" w14:textId="77777777" w:rsidR="00271079" w:rsidRDefault="00271079" w:rsidP="00A432B0">
            <w:pPr>
              <w:rPr>
                <w:rFonts w:ascii="Helvetica" w:hAnsi="Helvetica" w:cs="Helvetica"/>
                <w:color w:val="252525"/>
                <w:sz w:val="18"/>
                <w:szCs w:val="18"/>
              </w:rPr>
            </w:pPr>
            <w:r>
              <w:rPr>
                <w:rFonts w:ascii="Helvetica" w:hAnsi="Helvetica" w:cs="Helvetica"/>
                <w:color w:val="252525"/>
                <w:sz w:val="18"/>
                <w:szCs w:val="18"/>
              </w:rPr>
              <w:t>APA Delete “This is a linked course” from description.</w:t>
            </w:r>
          </w:p>
        </w:tc>
      </w:tr>
      <w:tr w:rsidR="00271079" w14:paraId="7906523D" w14:textId="77777777" w:rsidTr="00012973">
        <w:tc>
          <w:tcPr>
            <w:tcW w:w="1645" w:type="dxa"/>
            <w:hideMark/>
          </w:tcPr>
          <w:p w14:paraId="11C6867C" w14:textId="77777777" w:rsidR="00271079" w:rsidRDefault="00271079" w:rsidP="00A432B0">
            <w:pPr>
              <w:rPr>
                <w:rFonts w:ascii="Helvetica" w:hAnsi="Helvetica" w:cs="Helvetica"/>
                <w:color w:val="252525"/>
                <w:sz w:val="18"/>
                <w:szCs w:val="18"/>
              </w:rPr>
            </w:pPr>
            <w:r>
              <w:rPr>
                <w:rFonts w:ascii="Helvetica" w:hAnsi="Helvetica" w:cs="Helvetica"/>
                <w:color w:val="252525"/>
                <w:sz w:val="18"/>
                <w:szCs w:val="18"/>
              </w:rPr>
              <w:t>New Course</w:t>
            </w:r>
          </w:p>
        </w:tc>
        <w:tc>
          <w:tcPr>
            <w:tcW w:w="3750" w:type="dxa"/>
            <w:hideMark/>
          </w:tcPr>
          <w:p w14:paraId="0821F3AE" w14:textId="77777777" w:rsidR="00271079" w:rsidRDefault="00B77195" w:rsidP="00A432B0">
            <w:pPr>
              <w:rPr>
                <w:rFonts w:ascii="Helvetica" w:hAnsi="Helvetica" w:cs="Helvetica"/>
                <w:color w:val="252525"/>
                <w:sz w:val="18"/>
                <w:szCs w:val="18"/>
              </w:rPr>
            </w:pPr>
            <w:hyperlink r:id="rId28" w:tgtFrame="_blank" w:history="1">
              <w:r w:rsidR="00271079">
                <w:rPr>
                  <w:rStyle w:val="Hyperlink"/>
                  <w:rFonts w:ascii="Helvetica" w:hAnsi="Helvetica" w:cs="Helvetica"/>
                  <w:color w:val="337AB7"/>
                  <w:sz w:val="18"/>
                  <w:szCs w:val="18"/>
                </w:rPr>
                <w:t>PS 555 Environmental Politics and Policy - 3 credits</w:t>
              </w:r>
            </w:hyperlink>
          </w:p>
        </w:tc>
        <w:tc>
          <w:tcPr>
            <w:tcW w:w="3870" w:type="dxa"/>
          </w:tcPr>
          <w:p w14:paraId="198E0945" w14:textId="77777777" w:rsidR="00271079" w:rsidRDefault="00271079" w:rsidP="00A432B0">
            <w:pPr>
              <w:rPr>
                <w:rFonts w:ascii="Helvetica" w:hAnsi="Helvetica" w:cs="Helvetica"/>
                <w:color w:val="252525"/>
                <w:sz w:val="18"/>
                <w:szCs w:val="18"/>
              </w:rPr>
            </w:pPr>
            <w:proofErr w:type="gramStart"/>
            <w:r>
              <w:rPr>
                <w:rFonts w:ascii="Helvetica" w:hAnsi="Helvetica" w:cs="Helvetica"/>
                <w:color w:val="252525"/>
                <w:sz w:val="18"/>
                <w:szCs w:val="18"/>
              </w:rPr>
              <w:t xml:space="preserve">APA  </w:t>
            </w:r>
            <w:proofErr w:type="spellStart"/>
            <w:r>
              <w:rPr>
                <w:rFonts w:ascii="Helvetica" w:hAnsi="Helvetica" w:cs="Helvetica"/>
                <w:color w:val="252525"/>
                <w:sz w:val="18"/>
                <w:szCs w:val="18"/>
              </w:rPr>
              <w:t>Prereq</w:t>
            </w:r>
            <w:proofErr w:type="spellEnd"/>
            <w:proofErr w:type="gramEnd"/>
            <w:r>
              <w:rPr>
                <w:rFonts w:ascii="Helvetica" w:hAnsi="Helvetica" w:cs="Helvetica"/>
                <w:color w:val="252525"/>
                <w:sz w:val="18"/>
                <w:szCs w:val="18"/>
              </w:rPr>
              <w:t>: Admission to a graduate program or permission of instructor</w:t>
            </w:r>
          </w:p>
        </w:tc>
      </w:tr>
      <w:tr w:rsidR="00271079" w14:paraId="02876040" w14:textId="77777777" w:rsidTr="00012973">
        <w:tc>
          <w:tcPr>
            <w:tcW w:w="1645" w:type="dxa"/>
            <w:hideMark/>
          </w:tcPr>
          <w:p w14:paraId="028DD484" w14:textId="77777777" w:rsidR="00271079" w:rsidRDefault="00271079" w:rsidP="00A432B0">
            <w:pPr>
              <w:rPr>
                <w:rFonts w:ascii="Helvetica" w:hAnsi="Helvetica" w:cs="Helvetica"/>
                <w:color w:val="252525"/>
                <w:sz w:val="18"/>
                <w:szCs w:val="18"/>
              </w:rPr>
            </w:pPr>
            <w:r>
              <w:rPr>
                <w:rFonts w:ascii="Helvetica" w:hAnsi="Helvetica" w:cs="Helvetica"/>
                <w:color w:val="252525"/>
                <w:sz w:val="18"/>
                <w:szCs w:val="18"/>
              </w:rPr>
              <w:t>New Course</w:t>
            </w:r>
          </w:p>
        </w:tc>
        <w:tc>
          <w:tcPr>
            <w:tcW w:w="3750" w:type="dxa"/>
            <w:hideMark/>
          </w:tcPr>
          <w:p w14:paraId="161E843A" w14:textId="77777777" w:rsidR="00271079" w:rsidRDefault="00B77195" w:rsidP="00A432B0">
            <w:pPr>
              <w:rPr>
                <w:rFonts w:ascii="Helvetica" w:hAnsi="Helvetica" w:cs="Helvetica"/>
                <w:color w:val="252525"/>
                <w:sz w:val="18"/>
                <w:szCs w:val="18"/>
              </w:rPr>
            </w:pPr>
            <w:hyperlink r:id="rId29" w:tgtFrame="_blank" w:history="1">
              <w:r w:rsidR="00271079">
                <w:rPr>
                  <w:rStyle w:val="Hyperlink"/>
                  <w:rFonts w:ascii="Helvetica" w:hAnsi="Helvetica" w:cs="Helvetica"/>
                  <w:color w:val="337AB7"/>
                  <w:sz w:val="18"/>
                  <w:szCs w:val="18"/>
                </w:rPr>
                <w:t>PS 565 Public and Non-Profit Organization and Management Theory - 3 credits</w:t>
              </w:r>
            </w:hyperlink>
          </w:p>
        </w:tc>
        <w:tc>
          <w:tcPr>
            <w:tcW w:w="3870" w:type="dxa"/>
          </w:tcPr>
          <w:p w14:paraId="2BC3685C" w14:textId="77777777" w:rsidR="00271079" w:rsidRDefault="00271079" w:rsidP="00A432B0">
            <w:pPr>
              <w:rPr>
                <w:rFonts w:ascii="Helvetica" w:hAnsi="Helvetica" w:cs="Helvetica"/>
                <w:color w:val="252525"/>
                <w:sz w:val="18"/>
                <w:szCs w:val="18"/>
              </w:rPr>
            </w:pPr>
            <w:r>
              <w:rPr>
                <w:rFonts w:ascii="Helvetica" w:hAnsi="Helvetica" w:cs="Helvetica"/>
                <w:color w:val="252525"/>
                <w:sz w:val="18"/>
                <w:szCs w:val="18"/>
              </w:rPr>
              <w:t>APP</w:t>
            </w:r>
          </w:p>
        </w:tc>
      </w:tr>
      <w:tr w:rsidR="00271079" w14:paraId="3401A274" w14:textId="77777777" w:rsidTr="00012973">
        <w:tc>
          <w:tcPr>
            <w:tcW w:w="1645" w:type="dxa"/>
            <w:hideMark/>
          </w:tcPr>
          <w:p w14:paraId="1E842E06" w14:textId="77777777" w:rsidR="00271079" w:rsidRDefault="00271079" w:rsidP="00A432B0">
            <w:pPr>
              <w:rPr>
                <w:rFonts w:ascii="Helvetica" w:hAnsi="Helvetica" w:cs="Helvetica"/>
                <w:color w:val="252525"/>
                <w:sz w:val="18"/>
                <w:szCs w:val="18"/>
              </w:rPr>
            </w:pPr>
            <w:r>
              <w:rPr>
                <w:rFonts w:ascii="Helvetica" w:hAnsi="Helvetica" w:cs="Helvetica"/>
                <w:color w:val="252525"/>
                <w:sz w:val="18"/>
                <w:szCs w:val="18"/>
              </w:rPr>
              <w:t>New Course</w:t>
            </w:r>
          </w:p>
        </w:tc>
        <w:tc>
          <w:tcPr>
            <w:tcW w:w="3750" w:type="dxa"/>
            <w:hideMark/>
          </w:tcPr>
          <w:p w14:paraId="4FE66D8E" w14:textId="77777777" w:rsidR="00271079" w:rsidRDefault="00B77195" w:rsidP="00A432B0">
            <w:pPr>
              <w:rPr>
                <w:rFonts w:ascii="Helvetica" w:hAnsi="Helvetica" w:cs="Helvetica"/>
                <w:color w:val="252525"/>
                <w:sz w:val="18"/>
                <w:szCs w:val="18"/>
              </w:rPr>
            </w:pPr>
            <w:hyperlink r:id="rId30" w:tgtFrame="_blank" w:history="1">
              <w:r w:rsidR="00271079">
                <w:rPr>
                  <w:rStyle w:val="Hyperlink"/>
                  <w:rFonts w:ascii="Helvetica" w:hAnsi="Helvetica" w:cs="Helvetica"/>
                  <w:color w:val="337AB7"/>
                  <w:sz w:val="18"/>
                  <w:szCs w:val="18"/>
                </w:rPr>
                <w:t>PS 580 Graduate Internship in Public Policy - 3 credits</w:t>
              </w:r>
            </w:hyperlink>
          </w:p>
        </w:tc>
        <w:tc>
          <w:tcPr>
            <w:tcW w:w="3870" w:type="dxa"/>
          </w:tcPr>
          <w:p w14:paraId="5605B51B" w14:textId="77777777" w:rsidR="00271079" w:rsidRDefault="00271079" w:rsidP="00A432B0">
            <w:pPr>
              <w:rPr>
                <w:rFonts w:ascii="Helvetica" w:hAnsi="Helvetica" w:cs="Helvetica"/>
                <w:color w:val="252525"/>
                <w:sz w:val="18"/>
                <w:szCs w:val="18"/>
              </w:rPr>
            </w:pPr>
            <w:r>
              <w:rPr>
                <w:rFonts w:ascii="Helvetica" w:hAnsi="Helvetica" w:cs="Helvetica"/>
                <w:color w:val="252525"/>
                <w:sz w:val="18"/>
                <w:szCs w:val="18"/>
              </w:rPr>
              <w:t>APP</w:t>
            </w:r>
          </w:p>
        </w:tc>
      </w:tr>
      <w:tr w:rsidR="00271079" w14:paraId="044B0990" w14:textId="77777777" w:rsidTr="00012973">
        <w:tc>
          <w:tcPr>
            <w:tcW w:w="1645" w:type="dxa"/>
            <w:hideMark/>
          </w:tcPr>
          <w:p w14:paraId="3DC20738" w14:textId="77777777" w:rsidR="00271079" w:rsidRDefault="00271079" w:rsidP="00A432B0">
            <w:pPr>
              <w:rPr>
                <w:rFonts w:ascii="Helvetica" w:hAnsi="Helvetica" w:cs="Helvetica"/>
                <w:color w:val="252525"/>
                <w:sz w:val="18"/>
                <w:szCs w:val="18"/>
              </w:rPr>
            </w:pPr>
            <w:r>
              <w:rPr>
                <w:rFonts w:ascii="Helvetica" w:hAnsi="Helvetica" w:cs="Helvetica"/>
                <w:color w:val="252525"/>
                <w:sz w:val="18"/>
                <w:szCs w:val="18"/>
              </w:rPr>
              <w:t>New Course</w:t>
            </w:r>
          </w:p>
        </w:tc>
        <w:tc>
          <w:tcPr>
            <w:tcW w:w="3750" w:type="dxa"/>
            <w:hideMark/>
          </w:tcPr>
          <w:p w14:paraId="579BC955" w14:textId="77777777" w:rsidR="00271079" w:rsidRDefault="00B77195" w:rsidP="00A432B0">
            <w:pPr>
              <w:rPr>
                <w:rFonts w:ascii="Helvetica" w:hAnsi="Helvetica" w:cs="Helvetica"/>
                <w:color w:val="252525"/>
                <w:sz w:val="18"/>
                <w:szCs w:val="18"/>
              </w:rPr>
            </w:pPr>
            <w:hyperlink r:id="rId31" w:tgtFrame="_blank" w:history="1">
              <w:r w:rsidR="00271079">
                <w:rPr>
                  <w:rStyle w:val="Hyperlink"/>
                  <w:rFonts w:ascii="Helvetica" w:hAnsi="Helvetica" w:cs="Helvetica"/>
                  <w:color w:val="337AB7"/>
                  <w:sz w:val="18"/>
                  <w:szCs w:val="18"/>
                </w:rPr>
                <w:t>PS 592 Advanced Directed Readings in Public Policy - 3 credits</w:t>
              </w:r>
            </w:hyperlink>
          </w:p>
        </w:tc>
        <w:tc>
          <w:tcPr>
            <w:tcW w:w="3870" w:type="dxa"/>
          </w:tcPr>
          <w:p w14:paraId="0E87A17E" w14:textId="77777777" w:rsidR="00271079" w:rsidRDefault="00271079" w:rsidP="00A432B0">
            <w:pPr>
              <w:rPr>
                <w:rFonts w:ascii="Helvetica" w:hAnsi="Helvetica" w:cs="Helvetica"/>
                <w:color w:val="252525"/>
                <w:sz w:val="18"/>
                <w:szCs w:val="18"/>
              </w:rPr>
            </w:pPr>
            <w:r>
              <w:rPr>
                <w:rFonts w:ascii="Helvetica" w:hAnsi="Helvetica" w:cs="Helvetica"/>
                <w:color w:val="252525"/>
                <w:sz w:val="18"/>
                <w:szCs w:val="18"/>
              </w:rPr>
              <w:t>APP</w:t>
            </w:r>
          </w:p>
        </w:tc>
      </w:tr>
      <w:tr w:rsidR="00271079" w14:paraId="3D145E25" w14:textId="77777777" w:rsidTr="00012973">
        <w:tc>
          <w:tcPr>
            <w:tcW w:w="1645" w:type="dxa"/>
            <w:hideMark/>
          </w:tcPr>
          <w:p w14:paraId="4DBA81EC" w14:textId="77777777" w:rsidR="00271079" w:rsidRDefault="00271079" w:rsidP="00A432B0">
            <w:pPr>
              <w:rPr>
                <w:rFonts w:ascii="Helvetica" w:hAnsi="Helvetica" w:cs="Helvetica"/>
                <w:color w:val="252525"/>
                <w:sz w:val="18"/>
                <w:szCs w:val="18"/>
              </w:rPr>
            </w:pPr>
            <w:r>
              <w:rPr>
                <w:rFonts w:ascii="Helvetica" w:hAnsi="Helvetica" w:cs="Helvetica"/>
                <w:color w:val="252525"/>
                <w:sz w:val="18"/>
                <w:szCs w:val="18"/>
              </w:rPr>
              <w:t>New Course</w:t>
            </w:r>
          </w:p>
        </w:tc>
        <w:tc>
          <w:tcPr>
            <w:tcW w:w="3750" w:type="dxa"/>
            <w:hideMark/>
          </w:tcPr>
          <w:p w14:paraId="071725D0" w14:textId="77777777" w:rsidR="00271079" w:rsidRDefault="00B77195" w:rsidP="00A432B0">
            <w:pPr>
              <w:rPr>
                <w:rFonts w:ascii="Helvetica" w:hAnsi="Helvetica" w:cs="Helvetica"/>
                <w:color w:val="252525"/>
                <w:sz w:val="18"/>
                <w:szCs w:val="18"/>
              </w:rPr>
            </w:pPr>
            <w:hyperlink r:id="rId32" w:tgtFrame="_blank" w:history="1">
              <w:r w:rsidR="00271079">
                <w:rPr>
                  <w:rStyle w:val="Hyperlink"/>
                  <w:rFonts w:ascii="Helvetica" w:hAnsi="Helvetica" w:cs="Helvetica"/>
                  <w:color w:val="337AB7"/>
                  <w:sz w:val="18"/>
                  <w:szCs w:val="18"/>
                </w:rPr>
                <w:t>PS 595 Special Topics in Public Policy - 3 credits</w:t>
              </w:r>
            </w:hyperlink>
          </w:p>
        </w:tc>
        <w:tc>
          <w:tcPr>
            <w:tcW w:w="3870" w:type="dxa"/>
          </w:tcPr>
          <w:p w14:paraId="1E123F55" w14:textId="77777777" w:rsidR="00271079" w:rsidRDefault="00271079" w:rsidP="00A432B0">
            <w:pPr>
              <w:rPr>
                <w:rFonts w:ascii="Helvetica" w:hAnsi="Helvetica" w:cs="Helvetica"/>
                <w:color w:val="252525"/>
                <w:sz w:val="18"/>
                <w:szCs w:val="18"/>
              </w:rPr>
            </w:pPr>
            <w:r>
              <w:rPr>
                <w:rFonts w:ascii="Helvetica" w:hAnsi="Helvetica" w:cs="Helvetica"/>
                <w:color w:val="252525"/>
                <w:sz w:val="18"/>
                <w:szCs w:val="18"/>
              </w:rPr>
              <w:t>APP</w:t>
            </w:r>
          </w:p>
        </w:tc>
      </w:tr>
      <w:tr w:rsidR="00271079" w14:paraId="06CF1E21" w14:textId="77777777" w:rsidTr="00012973">
        <w:tc>
          <w:tcPr>
            <w:tcW w:w="1645" w:type="dxa"/>
            <w:hideMark/>
          </w:tcPr>
          <w:p w14:paraId="516C891B" w14:textId="77777777" w:rsidR="00271079" w:rsidRDefault="00271079" w:rsidP="00A432B0">
            <w:pPr>
              <w:rPr>
                <w:rFonts w:ascii="Helvetica" w:hAnsi="Helvetica" w:cs="Helvetica"/>
                <w:color w:val="252525"/>
                <w:sz w:val="18"/>
                <w:szCs w:val="18"/>
              </w:rPr>
            </w:pPr>
            <w:r>
              <w:rPr>
                <w:rFonts w:ascii="Helvetica" w:hAnsi="Helvetica" w:cs="Helvetica"/>
                <w:color w:val="252525"/>
                <w:sz w:val="18"/>
                <w:szCs w:val="18"/>
              </w:rPr>
              <w:t>New Course</w:t>
            </w:r>
          </w:p>
        </w:tc>
        <w:tc>
          <w:tcPr>
            <w:tcW w:w="3750" w:type="dxa"/>
            <w:hideMark/>
          </w:tcPr>
          <w:p w14:paraId="4BD4BE94" w14:textId="77777777" w:rsidR="00271079" w:rsidRDefault="00B77195" w:rsidP="00A432B0">
            <w:pPr>
              <w:rPr>
                <w:rFonts w:ascii="Helvetica" w:hAnsi="Helvetica" w:cs="Helvetica"/>
                <w:color w:val="252525"/>
                <w:sz w:val="18"/>
                <w:szCs w:val="18"/>
              </w:rPr>
            </w:pPr>
            <w:hyperlink r:id="rId33" w:tgtFrame="_blank" w:history="1">
              <w:r w:rsidR="00271079">
                <w:rPr>
                  <w:rStyle w:val="Hyperlink"/>
                  <w:rFonts w:ascii="Helvetica" w:hAnsi="Helvetica" w:cs="Helvetica"/>
                  <w:color w:val="337AB7"/>
                  <w:sz w:val="18"/>
                  <w:szCs w:val="18"/>
                </w:rPr>
                <w:t>PS 597 Advanced Projects in Public Policy - 3 credits</w:t>
              </w:r>
            </w:hyperlink>
          </w:p>
        </w:tc>
        <w:tc>
          <w:tcPr>
            <w:tcW w:w="3870" w:type="dxa"/>
          </w:tcPr>
          <w:p w14:paraId="3BA01194" w14:textId="77777777" w:rsidR="00271079" w:rsidRDefault="00271079" w:rsidP="00A432B0">
            <w:pPr>
              <w:rPr>
                <w:rFonts w:ascii="Helvetica" w:hAnsi="Helvetica" w:cs="Helvetica"/>
                <w:color w:val="252525"/>
                <w:sz w:val="18"/>
                <w:szCs w:val="18"/>
              </w:rPr>
            </w:pPr>
            <w:r>
              <w:rPr>
                <w:rFonts w:ascii="Helvetica" w:hAnsi="Helvetica" w:cs="Helvetica"/>
                <w:color w:val="252525"/>
                <w:sz w:val="18"/>
                <w:szCs w:val="18"/>
              </w:rPr>
              <w:t>APP</w:t>
            </w:r>
          </w:p>
        </w:tc>
      </w:tr>
      <w:tr w:rsidR="00271079" w14:paraId="320C3B8B" w14:textId="77777777" w:rsidTr="00012973">
        <w:tc>
          <w:tcPr>
            <w:tcW w:w="1645" w:type="dxa"/>
            <w:hideMark/>
          </w:tcPr>
          <w:p w14:paraId="52C396C7" w14:textId="77777777" w:rsidR="00271079" w:rsidRDefault="00271079" w:rsidP="00A432B0">
            <w:pPr>
              <w:rPr>
                <w:rFonts w:ascii="Helvetica" w:hAnsi="Helvetica" w:cs="Helvetica"/>
                <w:color w:val="252525"/>
                <w:sz w:val="18"/>
                <w:szCs w:val="18"/>
              </w:rPr>
            </w:pPr>
            <w:r>
              <w:rPr>
                <w:rFonts w:ascii="Helvetica" w:hAnsi="Helvetica" w:cs="Helvetica"/>
                <w:color w:val="252525"/>
                <w:sz w:val="18"/>
                <w:szCs w:val="18"/>
              </w:rPr>
              <w:t>New Course</w:t>
            </w:r>
          </w:p>
        </w:tc>
        <w:tc>
          <w:tcPr>
            <w:tcW w:w="3750" w:type="dxa"/>
            <w:hideMark/>
          </w:tcPr>
          <w:p w14:paraId="347C3260" w14:textId="77777777" w:rsidR="00271079" w:rsidRDefault="00B77195" w:rsidP="00A432B0">
            <w:pPr>
              <w:rPr>
                <w:rFonts w:ascii="Helvetica" w:hAnsi="Helvetica" w:cs="Helvetica"/>
                <w:color w:val="252525"/>
                <w:sz w:val="18"/>
                <w:szCs w:val="18"/>
              </w:rPr>
            </w:pPr>
            <w:hyperlink r:id="rId34" w:tgtFrame="_blank" w:history="1">
              <w:r w:rsidR="00271079">
                <w:rPr>
                  <w:rStyle w:val="Hyperlink"/>
                  <w:rFonts w:ascii="Helvetica" w:hAnsi="Helvetica" w:cs="Helvetica"/>
                  <w:color w:val="337AB7"/>
                  <w:sz w:val="18"/>
                  <w:szCs w:val="18"/>
                </w:rPr>
                <w:t>PS 599 Thesis - 3 credits</w:t>
              </w:r>
            </w:hyperlink>
          </w:p>
        </w:tc>
        <w:tc>
          <w:tcPr>
            <w:tcW w:w="3870" w:type="dxa"/>
          </w:tcPr>
          <w:p w14:paraId="1BA55DCD" w14:textId="77777777" w:rsidR="00271079" w:rsidRDefault="00271079" w:rsidP="00A432B0">
            <w:pPr>
              <w:rPr>
                <w:rFonts w:ascii="Helvetica" w:hAnsi="Helvetica" w:cs="Helvetica"/>
                <w:color w:val="252525"/>
                <w:sz w:val="18"/>
                <w:szCs w:val="18"/>
              </w:rPr>
            </w:pPr>
            <w:r>
              <w:rPr>
                <w:rFonts w:ascii="Helvetica" w:hAnsi="Helvetica" w:cs="Helvetica"/>
                <w:color w:val="252525"/>
                <w:sz w:val="18"/>
                <w:szCs w:val="18"/>
              </w:rPr>
              <w:t>APP</w:t>
            </w:r>
          </w:p>
        </w:tc>
      </w:tr>
      <w:tr w:rsidR="00271079" w14:paraId="0CC3568F" w14:textId="77777777" w:rsidTr="00012973">
        <w:tc>
          <w:tcPr>
            <w:tcW w:w="1645" w:type="dxa"/>
            <w:hideMark/>
          </w:tcPr>
          <w:p w14:paraId="1A551492" w14:textId="77777777" w:rsidR="00271079" w:rsidRDefault="00271079" w:rsidP="00A432B0">
            <w:pPr>
              <w:rPr>
                <w:rFonts w:ascii="Helvetica" w:hAnsi="Helvetica" w:cs="Helvetica"/>
                <w:color w:val="252525"/>
                <w:sz w:val="18"/>
                <w:szCs w:val="18"/>
              </w:rPr>
            </w:pPr>
            <w:r>
              <w:rPr>
                <w:rFonts w:ascii="Helvetica" w:hAnsi="Helvetica" w:cs="Helvetica"/>
                <w:color w:val="252525"/>
                <w:sz w:val="18"/>
                <w:szCs w:val="18"/>
              </w:rPr>
              <w:t>Change Course</w:t>
            </w:r>
          </w:p>
        </w:tc>
        <w:tc>
          <w:tcPr>
            <w:tcW w:w="3750" w:type="dxa"/>
            <w:hideMark/>
          </w:tcPr>
          <w:p w14:paraId="4D02ED0B" w14:textId="77777777" w:rsidR="00271079" w:rsidRDefault="00B77195" w:rsidP="00A432B0">
            <w:pPr>
              <w:rPr>
                <w:rFonts w:ascii="Helvetica" w:hAnsi="Helvetica" w:cs="Helvetica"/>
                <w:color w:val="252525"/>
                <w:sz w:val="18"/>
                <w:szCs w:val="18"/>
              </w:rPr>
            </w:pPr>
            <w:hyperlink r:id="rId35" w:tgtFrame="_blank" w:history="1">
              <w:r w:rsidR="00271079">
                <w:rPr>
                  <w:rStyle w:val="Hyperlink"/>
                  <w:rFonts w:ascii="Helvetica" w:hAnsi="Helvetica" w:cs="Helvetica"/>
                  <w:color w:val="337AB7"/>
                  <w:sz w:val="18"/>
                  <w:szCs w:val="18"/>
                </w:rPr>
                <w:t>SOC 452 Organizations, Occupations, and Work - 4 credits</w:t>
              </w:r>
            </w:hyperlink>
          </w:p>
        </w:tc>
        <w:tc>
          <w:tcPr>
            <w:tcW w:w="3870" w:type="dxa"/>
          </w:tcPr>
          <w:p w14:paraId="044CAE32" w14:textId="77777777" w:rsidR="00271079" w:rsidRDefault="00271079" w:rsidP="00A432B0">
            <w:pPr>
              <w:rPr>
                <w:rFonts w:ascii="Helvetica" w:hAnsi="Helvetica" w:cs="Helvetica"/>
                <w:color w:val="252525"/>
                <w:sz w:val="18"/>
                <w:szCs w:val="18"/>
              </w:rPr>
            </w:pPr>
            <w:r>
              <w:rPr>
                <w:rFonts w:ascii="Helvetica" w:hAnsi="Helvetica" w:cs="Helvetica"/>
                <w:color w:val="252525"/>
                <w:sz w:val="18"/>
                <w:szCs w:val="18"/>
              </w:rPr>
              <w:t>APA: [</w:t>
            </w:r>
            <w:proofErr w:type="spellStart"/>
            <w:r>
              <w:rPr>
                <w:rFonts w:ascii="Helvetica" w:hAnsi="Helvetica" w:cs="Helvetica"/>
                <w:color w:val="252525"/>
                <w:sz w:val="18"/>
                <w:szCs w:val="18"/>
              </w:rPr>
              <w:t>Soc</w:t>
            </w:r>
            <w:proofErr w:type="spellEnd"/>
            <w:r>
              <w:rPr>
                <w:rFonts w:ascii="Helvetica" w:hAnsi="Helvetica" w:cs="Helvetica"/>
                <w:color w:val="252525"/>
                <w:sz w:val="18"/>
                <w:szCs w:val="18"/>
              </w:rPr>
              <w:t xml:space="preserve"> classes] or Admission to </w:t>
            </w:r>
            <w:proofErr w:type="gramStart"/>
            <w:r>
              <w:rPr>
                <w:rFonts w:ascii="Helvetica" w:hAnsi="Helvetica" w:cs="Helvetica"/>
                <w:color w:val="252525"/>
                <w:sz w:val="18"/>
                <w:szCs w:val="18"/>
              </w:rPr>
              <w:t>Masters in Public Policy</w:t>
            </w:r>
            <w:proofErr w:type="gramEnd"/>
          </w:p>
        </w:tc>
      </w:tr>
      <w:tr w:rsidR="00531D39" w14:paraId="511A82BC" w14:textId="77777777" w:rsidTr="00012973">
        <w:tc>
          <w:tcPr>
            <w:tcW w:w="1645" w:type="dxa"/>
          </w:tcPr>
          <w:p w14:paraId="5FB415F1" w14:textId="1CBF672F" w:rsidR="00531D39" w:rsidRDefault="00531D39" w:rsidP="00A432B0">
            <w:pPr>
              <w:rPr>
                <w:rFonts w:ascii="Helvetica" w:hAnsi="Helvetica" w:cs="Helvetica"/>
                <w:color w:val="252525"/>
                <w:sz w:val="18"/>
                <w:szCs w:val="18"/>
              </w:rPr>
            </w:pPr>
            <w:r>
              <w:rPr>
                <w:rFonts w:ascii="Helvetica" w:hAnsi="Helvetica" w:cs="Helvetica"/>
                <w:color w:val="252525"/>
                <w:sz w:val="18"/>
                <w:szCs w:val="18"/>
              </w:rPr>
              <w:t>Change Program</w:t>
            </w:r>
          </w:p>
        </w:tc>
        <w:tc>
          <w:tcPr>
            <w:tcW w:w="3750" w:type="dxa"/>
          </w:tcPr>
          <w:p w14:paraId="1ABA98D8" w14:textId="2ECCADF2" w:rsidR="00531D39" w:rsidRDefault="00B77195" w:rsidP="00A432B0">
            <w:hyperlink r:id="rId36" w:history="1">
              <w:r w:rsidR="00531D39" w:rsidRPr="00531D39">
                <w:rPr>
                  <w:rStyle w:val="Hyperlink"/>
                </w:rPr>
                <w:t>Computer Information Tech M.S.</w:t>
              </w:r>
            </w:hyperlink>
          </w:p>
        </w:tc>
        <w:tc>
          <w:tcPr>
            <w:tcW w:w="3870" w:type="dxa"/>
          </w:tcPr>
          <w:p w14:paraId="0386453A" w14:textId="3DA40AEF" w:rsidR="00531D39" w:rsidRDefault="00531D39" w:rsidP="00A432B0">
            <w:pPr>
              <w:rPr>
                <w:rFonts w:ascii="Helvetica" w:hAnsi="Helvetica" w:cs="Helvetica"/>
                <w:color w:val="252525"/>
                <w:sz w:val="18"/>
                <w:szCs w:val="18"/>
              </w:rPr>
            </w:pPr>
            <w:r>
              <w:rPr>
                <w:rFonts w:ascii="Helvetica" w:hAnsi="Helvetica" w:cs="Helvetica"/>
                <w:color w:val="252525"/>
                <w:sz w:val="18"/>
                <w:szCs w:val="18"/>
              </w:rPr>
              <w:t>Remove MIS 501: APP</w:t>
            </w:r>
          </w:p>
        </w:tc>
      </w:tr>
    </w:tbl>
    <w:p w14:paraId="731E4090" w14:textId="77777777" w:rsidR="00BA5131" w:rsidRDefault="00BA5131" w:rsidP="00271079">
      <w:pPr>
        <w:spacing w:line="240" w:lineRule="auto"/>
        <w:rPr>
          <w:rFonts w:ascii="Times New Roman" w:hAnsi="Times New Roman" w:cs="Times New Roman"/>
          <w:sz w:val="24"/>
          <w:szCs w:val="24"/>
        </w:rPr>
      </w:pPr>
    </w:p>
    <w:p w14:paraId="6F6AB191" w14:textId="758A349B" w:rsidR="00271079" w:rsidRDefault="00271079" w:rsidP="00271079">
      <w:pPr>
        <w:spacing w:line="240" w:lineRule="auto"/>
        <w:rPr>
          <w:rFonts w:ascii="Times New Roman" w:hAnsi="Times New Roman" w:cs="Times New Roman"/>
          <w:sz w:val="24"/>
          <w:szCs w:val="24"/>
        </w:rPr>
      </w:pPr>
      <w:r>
        <w:rPr>
          <w:rFonts w:ascii="Times New Roman" w:hAnsi="Times New Roman" w:cs="Times New Roman"/>
          <w:sz w:val="24"/>
          <w:szCs w:val="24"/>
        </w:rPr>
        <w:t xml:space="preserve">CM </w:t>
      </w:r>
      <w:proofErr w:type="gramStart"/>
      <w:r>
        <w:rPr>
          <w:rFonts w:ascii="Times New Roman" w:hAnsi="Times New Roman" w:cs="Times New Roman"/>
          <w:sz w:val="24"/>
          <w:szCs w:val="24"/>
        </w:rPr>
        <w:t>560  Postponed</w:t>
      </w:r>
      <w:proofErr w:type="gramEnd"/>
      <w:r>
        <w:rPr>
          <w:rFonts w:ascii="Times New Roman" w:hAnsi="Times New Roman" w:cs="Times New Roman"/>
          <w:sz w:val="24"/>
          <w:szCs w:val="24"/>
        </w:rPr>
        <w:t>: no representative</w:t>
      </w:r>
    </w:p>
    <w:p w14:paraId="5211106C" w14:textId="5F05B580" w:rsidR="005C7A5C" w:rsidRDefault="005C7A5C" w:rsidP="00271079">
      <w:pPr>
        <w:spacing w:line="240" w:lineRule="auto"/>
        <w:rPr>
          <w:rFonts w:ascii="Times New Roman" w:hAnsi="Times New Roman" w:cs="Times New Roman"/>
          <w:sz w:val="24"/>
          <w:szCs w:val="24"/>
        </w:rPr>
      </w:pPr>
      <w:r>
        <w:rPr>
          <w:rFonts w:ascii="Times New Roman" w:hAnsi="Times New Roman" w:cs="Times New Roman"/>
          <w:sz w:val="24"/>
          <w:szCs w:val="24"/>
        </w:rPr>
        <w:t>APP=Approved as proposed; APA=Approved as amended</w:t>
      </w:r>
    </w:p>
    <w:p w14:paraId="1E7D5436" w14:textId="77777777" w:rsidR="006F6BE2" w:rsidRPr="00464105" w:rsidRDefault="006F6BE2" w:rsidP="00FF4F71">
      <w:pPr>
        <w:spacing w:after="0" w:line="240" w:lineRule="auto"/>
        <w:rPr>
          <w:rFonts w:cs="Times New Roman"/>
          <w:b/>
          <w:sz w:val="24"/>
          <w:szCs w:val="24"/>
        </w:rPr>
      </w:pPr>
    </w:p>
    <w:p w14:paraId="4943AD29" w14:textId="70B6C06D" w:rsidR="008B65B7" w:rsidRPr="003F7FE6" w:rsidRDefault="008B65B7" w:rsidP="003F7FE6">
      <w:pPr>
        <w:spacing w:after="0" w:line="240" w:lineRule="auto"/>
        <w:rPr>
          <w:rFonts w:cs="Times New Roman"/>
          <w:b/>
          <w:sz w:val="24"/>
          <w:szCs w:val="24"/>
        </w:rPr>
      </w:pPr>
    </w:p>
    <w:sectPr w:rsidR="008B65B7" w:rsidRPr="003F7FE6" w:rsidSect="00870A36">
      <w:headerReference w:type="even" r:id="rId37"/>
      <w:head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3E831" w14:textId="77777777" w:rsidR="00B77195" w:rsidRDefault="00B77195" w:rsidP="0080253D">
      <w:pPr>
        <w:spacing w:after="0" w:line="240" w:lineRule="auto"/>
      </w:pPr>
      <w:r>
        <w:separator/>
      </w:r>
    </w:p>
  </w:endnote>
  <w:endnote w:type="continuationSeparator" w:id="0">
    <w:p w14:paraId="1CA217D0" w14:textId="77777777" w:rsidR="00B77195" w:rsidRDefault="00B77195" w:rsidP="00802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3DC79" w14:textId="77777777" w:rsidR="00B77195" w:rsidRDefault="00B77195" w:rsidP="0080253D">
      <w:pPr>
        <w:spacing w:after="0" w:line="240" w:lineRule="auto"/>
      </w:pPr>
      <w:r>
        <w:separator/>
      </w:r>
    </w:p>
  </w:footnote>
  <w:footnote w:type="continuationSeparator" w:id="0">
    <w:p w14:paraId="0ED67408" w14:textId="77777777" w:rsidR="00B77195" w:rsidRDefault="00B77195" w:rsidP="00802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BD35B" w14:textId="77777777" w:rsidR="00E077F7" w:rsidRDefault="00E077F7" w:rsidP="00E077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C841B7" w14:textId="77777777" w:rsidR="00E077F7" w:rsidRDefault="00E077F7" w:rsidP="0080253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84FCC" w14:textId="77777777" w:rsidR="00E077F7" w:rsidRDefault="00E077F7" w:rsidP="0080253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D2C95"/>
    <w:multiLevelType w:val="hybridMultilevel"/>
    <w:tmpl w:val="F2D67D22"/>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 w15:restartNumberingAfterBreak="0">
    <w:nsid w:val="054A129D"/>
    <w:multiLevelType w:val="hybridMultilevel"/>
    <w:tmpl w:val="6C5A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40602"/>
    <w:multiLevelType w:val="hybridMultilevel"/>
    <w:tmpl w:val="96EED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54975"/>
    <w:multiLevelType w:val="hybridMultilevel"/>
    <w:tmpl w:val="9CCA5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C5740"/>
    <w:multiLevelType w:val="hybridMultilevel"/>
    <w:tmpl w:val="03123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D6191"/>
    <w:multiLevelType w:val="hybridMultilevel"/>
    <w:tmpl w:val="A860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83183"/>
    <w:multiLevelType w:val="hybridMultilevel"/>
    <w:tmpl w:val="A5F88A82"/>
    <w:lvl w:ilvl="0" w:tplc="A87C262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9714957"/>
    <w:multiLevelType w:val="hybridMultilevel"/>
    <w:tmpl w:val="0B8C3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D2FE4"/>
    <w:multiLevelType w:val="hybridMultilevel"/>
    <w:tmpl w:val="D026E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0A1E5A"/>
    <w:multiLevelType w:val="hybridMultilevel"/>
    <w:tmpl w:val="E3142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E24D8"/>
    <w:multiLevelType w:val="hybridMultilevel"/>
    <w:tmpl w:val="6876F1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532F3"/>
    <w:multiLevelType w:val="hybridMultilevel"/>
    <w:tmpl w:val="B7AA6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802ED"/>
    <w:multiLevelType w:val="hybridMultilevel"/>
    <w:tmpl w:val="E984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E346DF"/>
    <w:multiLevelType w:val="hybridMultilevel"/>
    <w:tmpl w:val="2CE0FD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EA2450D"/>
    <w:multiLevelType w:val="hybridMultilevel"/>
    <w:tmpl w:val="8C40D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2312F"/>
    <w:multiLevelType w:val="hybridMultilevel"/>
    <w:tmpl w:val="048CC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9A47A0B"/>
    <w:multiLevelType w:val="hybridMultilevel"/>
    <w:tmpl w:val="754439F0"/>
    <w:lvl w:ilvl="0" w:tplc="04090001">
      <w:start w:val="1"/>
      <w:numFmt w:val="bullet"/>
      <w:lvlText w:val=""/>
      <w:lvlJc w:val="left"/>
      <w:pPr>
        <w:ind w:left="1519" w:hanging="360"/>
      </w:pPr>
      <w:rPr>
        <w:rFonts w:ascii="Symbol" w:hAnsi="Symbol" w:hint="default"/>
      </w:rPr>
    </w:lvl>
    <w:lvl w:ilvl="1" w:tplc="04090003" w:tentative="1">
      <w:start w:val="1"/>
      <w:numFmt w:val="bullet"/>
      <w:lvlText w:val="o"/>
      <w:lvlJc w:val="left"/>
      <w:pPr>
        <w:ind w:left="2239" w:hanging="360"/>
      </w:pPr>
      <w:rPr>
        <w:rFonts w:ascii="Courier New" w:hAnsi="Courier New" w:cs="Courier New" w:hint="default"/>
      </w:rPr>
    </w:lvl>
    <w:lvl w:ilvl="2" w:tplc="04090005" w:tentative="1">
      <w:start w:val="1"/>
      <w:numFmt w:val="bullet"/>
      <w:lvlText w:val=""/>
      <w:lvlJc w:val="left"/>
      <w:pPr>
        <w:ind w:left="2959" w:hanging="360"/>
      </w:pPr>
      <w:rPr>
        <w:rFonts w:ascii="Wingdings" w:hAnsi="Wingdings" w:hint="default"/>
      </w:rPr>
    </w:lvl>
    <w:lvl w:ilvl="3" w:tplc="04090001" w:tentative="1">
      <w:start w:val="1"/>
      <w:numFmt w:val="bullet"/>
      <w:lvlText w:val=""/>
      <w:lvlJc w:val="left"/>
      <w:pPr>
        <w:ind w:left="3679" w:hanging="360"/>
      </w:pPr>
      <w:rPr>
        <w:rFonts w:ascii="Symbol" w:hAnsi="Symbol" w:hint="default"/>
      </w:rPr>
    </w:lvl>
    <w:lvl w:ilvl="4" w:tplc="04090003" w:tentative="1">
      <w:start w:val="1"/>
      <w:numFmt w:val="bullet"/>
      <w:lvlText w:val="o"/>
      <w:lvlJc w:val="left"/>
      <w:pPr>
        <w:ind w:left="4399" w:hanging="360"/>
      </w:pPr>
      <w:rPr>
        <w:rFonts w:ascii="Courier New" w:hAnsi="Courier New" w:cs="Courier New" w:hint="default"/>
      </w:rPr>
    </w:lvl>
    <w:lvl w:ilvl="5" w:tplc="04090005" w:tentative="1">
      <w:start w:val="1"/>
      <w:numFmt w:val="bullet"/>
      <w:lvlText w:val=""/>
      <w:lvlJc w:val="left"/>
      <w:pPr>
        <w:ind w:left="5119" w:hanging="360"/>
      </w:pPr>
      <w:rPr>
        <w:rFonts w:ascii="Wingdings" w:hAnsi="Wingdings" w:hint="default"/>
      </w:rPr>
    </w:lvl>
    <w:lvl w:ilvl="6" w:tplc="04090001" w:tentative="1">
      <w:start w:val="1"/>
      <w:numFmt w:val="bullet"/>
      <w:lvlText w:val=""/>
      <w:lvlJc w:val="left"/>
      <w:pPr>
        <w:ind w:left="5839" w:hanging="360"/>
      </w:pPr>
      <w:rPr>
        <w:rFonts w:ascii="Symbol" w:hAnsi="Symbol" w:hint="default"/>
      </w:rPr>
    </w:lvl>
    <w:lvl w:ilvl="7" w:tplc="04090003" w:tentative="1">
      <w:start w:val="1"/>
      <w:numFmt w:val="bullet"/>
      <w:lvlText w:val="o"/>
      <w:lvlJc w:val="left"/>
      <w:pPr>
        <w:ind w:left="6559" w:hanging="360"/>
      </w:pPr>
      <w:rPr>
        <w:rFonts w:ascii="Courier New" w:hAnsi="Courier New" w:cs="Courier New" w:hint="default"/>
      </w:rPr>
    </w:lvl>
    <w:lvl w:ilvl="8" w:tplc="04090005" w:tentative="1">
      <w:start w:val="1"/>
      <w:numFmt w:val="bullet"/>
      <w:lvlText w:val=""/>
      <w:lvlJc w:val="left"/>
      <w:pPr>
        <w:ind w:left="7279" w:hanging="360"/>
      </w:pPr>
      <w:rPr>
        <w:rFonts w:ascii="Wingdings" w:hAnsi="Wingdings" w:hint="default"/>
      </w:rPr>
    </w:lvl>
  </w:abstractNum>
  <w:abstractNum w:abstractNumId="17" w15:restartNumberingAfterBreak="0">
    <w:nsid w:val="3E126A64"/>
    <w:multiLevelType w:val="hybridMultilevel"/>
    <w:tmpl w:val="B894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E9210B"/>
    <w:multiLevelType w:val="hybridMultilevel"/>
    <w:tmpl w:val="B4C8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E3DFE"/>
    <w:multiLevelType w:val="hybridMultilevel"/>
    <w:tmpl w:val="BF6E8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F0802"/>
    <w:multiLevelType w:val="hybridMultilevel"/>
    <w:tmpl w:val="AF8E6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4D5936"/>
    <w:multiLevelType w:val="hybridMultilevel"/>
    <w:tmpl w:val="596C1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0C6026"/>
    <w:multiLevelType w:val="hybridMultilevel"/>
    <w:tmpl w:val="01A8F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047E33"/>
    <w:multiLevelType w:val="hybridMultilevel"/>
    <w:tmpl w:val="6C404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83064"/>
    <w:multiLevelType w:val="hybridMultilevel"/>
    <w:tmpl w:val="49666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712B0C"/>
    <w:multiLevelType w:val="hybridMultilevel"/>
    <w:tmpl w:val="3FC26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FC047C"/>
    <w:multiLevelType w:val="hybridMultilevel"/>
    <w:tmpl w:val="92C8A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296FB9"/>
    <w:multiLevelType w:val="hybridMultilevel"/>
    <w:tmpl w:val="CB2E2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3F34DE"/>
    <w:multiLevelType w:val="multilevel"/>
    <w:tmpl w:val="F2D67D22"/>
    <w:lvl w:ilvl="0">
      <w:start w:val="1"/>
      <w:numFmt w:val="bullet"/>
      <w:lvlText w:val=""/>
      <w:lvlJc w:val="left"/>
      <w:pPr>
        <w:ind w:left="1445" w:hanging="360"/>
      </w:pPr>
      <w:rPr>
        <w:rFonts w:ascii="Symbol" w:hAnsi="Symbol" w:hint="default"/>
      </w:rPr>
    </w:lvl>
    <w:lvl w:ilvl="1">
      <w:start w:val="1"/>
      <w:numFmt w:val="bullet"/>
      <w:lvlText w:val="o"/>
      <w:lvlJc w:val="left"/>
      <w:pPr>
        <w:ind w:left="2165" w:hanging="360"/>
      </w:pPr>
      <w:rPr>
        <w:rFonts w:ascii="Courier New" w:hAnsi="Courier New" w:cs="Courier New" w:hint="default"/>
      </w:rPr>
    </w:lvl>
    <w:lvl w:ilvl="2">
      <w:start w:val="1"/>
      <w:numFmt w:val="bullet"/>
      <w:lvlText w:val=""/>
      <w:lvlJc w:val="left"/>
      <w:pPr>
        <w:ind w:left="2885" w:hanging="360"/>
      </w:pPr>
      <w:rPr>
        <w:rFonts w:ascii="Wingdings" w:hAnsi="Wingdings" w:hint="default"/>
      </w:rPr>
    </w:lvl>
    <w:lvl w:ilvl="3">
      <w:start w:val="1"/>
      <w:numFmt w:val="bullet"/>
      <w:lvlText w:val=""/>
      <w:lvlJc w:val="left"/>
      <w:pPr>
        <w:ind w:left="3605" w:hanging="360"/>
      </w:pPr>
      <w:rPr>
        <w:rFonts w:ascii="Symbol" w:hAnsi="Symbol" w:hint="default"/>
      </w:rPr>
    </w:lvl>
    <w:lvl w:ilvl="4">
      <w:start w:val="1"/>
      <w:numFmt w:val="bullet"/>
      <w:lvlText w:val="o"/>
      <w:lvlJc w:val="left"/>
      <w:pPr>
        <w:ind w:left="4325" w:hanging="360"/>
      </w:pPr>
      <w:rPr>
        <w:rFonts w:ascii="Courier New" w:hAnsi="Courier New" w:cs="Courier New" w:hint="default"/>
      </w:rPr>
    </w:lvl>
    <w:lvl w:ilvl="5">
      <w:start w:val="1"/>
      <w:numFmt w:val="bullet"/>
      <w:lvlText w:val=""/>
      <w:lvlJc w:val="left"/>
      <w:pPr>
        <w:ind w:left="5045" w:hanging="360"/>
      </w:pPr>
      <w:rPr>
        <w:rFonts w:ascii="Wingdings" w:hAnsi="Wingdings" w:hint="default"/>
      </w:rPr>
    </w:lvl>
    <w:lvl w:ilvl="6">
      <w:start w:val="1"/>
      <w:numFmt w:val="bullet"/>
      <w:lvlText w:val=""/>
      <w:lvlJc w:val="left"/>
      <w:pPr>
        <w:ind w:left="5765" w:hanging="360"/>
      </w:pPr>
      <w:rPr>
        <w:rFonts w:ascii="Symbol" w:hAnsi="Symbol" w:hint="default"/>
      </w:rPr>
    </w:lvl>
    <w:lvl w:ilvl="7">
      <w:start w:val="1"/>
      <w:numFmt w:val="bullet"/>
      <w:lvlText w:val="o"/>
      <w:lvlJc w:val="left"/>
      <w:pPr>
        <w:ind w:left="6485" w:hanging="360"/>
      </w:pPr>
      <w:rPr>
        <w:rFonts w:ascii="Courier New" w:hAnsi="Courier New" w:cs="Courier New" w:hint="default"/>
      </w:rPr>
    </w:lvl>
    <w:lvl w:ilvl="8">
      <w:start w:val="1"/>
      <w:numFmt w:val="bullet"/>
      <w:lvlText w:val=""/>
      <w:lvlJc w:val="left"/>
      <w:pPr>
        <w:ind w:left="7205" w:hanging="360"/>
      </w:pPr>
      <w:rPr>
        <w:rFonts w:ascii="Wingdings" w:hAnsi="Wingdings" w:hint="default"/>
      </w:rPr>
    </w:lvl>
  </w:abstractNum>
  <w:abstractNum w:abstractNumId="29" w15:restartNumberingAfterBreak="0">
    <w:nsid w:val="548A06D4"/>
    <w:multiLevelType w:val="hybridMultilevel"/>
    <w:tmpl w:val="9C54F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C64A37"/>
    <w:multiLevelType w:val="hybridMultilevel"/>
    <w:tmpl w:val="5080C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246E1E"/>
    <w:multiLevelType w:val="hybridMultilevel"/>
    <w:tmpl w:val="6E04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E521B7"/>
    <w:multiLevelType w:val="hybridMultilevel"/>
    <w:tmpl w:val="65CE0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47124"/>
    <w:multiLevelType w:val="hybridMultilevel"/>
    <w:tmpl w:val="6164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7550C7"/>
    <w:multiLevelType w:val="hybridMultilevel"/>
    <w:tmpl w:val="62862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7F5EB6"/>
    <w:multiLevelType w:val="hybridMultilevel"/>
    <w:tmpl w:val="7F8CB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93705F"/>
    <w:multiLevelType w:val="hybridMultilevel"/>
    <w:tmpl w:val="615A496A"/>
    <w:lvl w:ilvl="0" w:tplc="1ADE34A2">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F340B3"/>
    <w:multiLevelType w:val="hybridMultilevel"/>
    <w:tmpl w:val="C06EDF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0C1980"/>
    <w:multiLevelType w:val="hybridMultilevel"/>
    <w:tmpl w:val="E79496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28792E"/>
    <w:multiLevelType w:val="hybridMultilevel"/>
    <w:tmpl w:val="3CBC6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84026"/>
    <w:multiLevelType w:val="hybridMultilevel"/>
    <w:tmpl w:val="861A1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3F1A72"/>
    <w:multiLevelType w:val="hybridMultilevel"/>
    <w:tmpl w:val="7A020F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4FE7569"/>
    <w:multiLevelType w:val="hybridMultilevel"/>
    <w:tmpl w:val="3CC6C1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D937FB"/>
    <w:multiLevelType w:val="hybridMultilevel"/>
    <w:tmpl w:val="035E7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2317AD"/>
    <w:multiLevelType w:val="hybridMultilevel"/>
    <w:tmpl w:val="DB387D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F523DD"/>
    <w:multiLevelType w:val="hybridMultilevel"/>
    <w:tmpl w:val="096CE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7"/>
  </w:num>
  <w:num w:numId="3">
    <w:abstractNumId w:val="20"/>
  </w:num>
  <w:num w:numId="4">
    <w:abstractNumId w:val="14"/>
  </w:num>
  <w:num w:numId="5">
    <w:abstractNumId w:val="19"/>
  </w:num>
  <w:num w:numId="6">
    <w:abstractNumId w:val="36"/>
  </w:num>
  <w:num w:numId="7">
    <w:abstractNumId w:val="5"/>
  </w:num>
  <w:num w:numId="8">
    <w:abstractNumId w:val="24"/>
  </w:num>
  <w:num w:numId="9">
    <w:abstractNumId w:val="37"/>
  </w:num>
  <w:num w:numId="10">
    <w:abstractNumId w:val="29"/>
  </w:num>
  <w:num w:numId="11">
    <w:abstractNumId w:val="13"/>
  </w:num>
  <w:num w:numId="12">
    <w:abstractNumId w:val="23"/>
  </w:num>
  <w:num w:numId="13">
    <w:abstractNumId w:val="3"/>
  </w:num>
  <w:num w:numId="14">
    <w:abstractNumId w:val="41"/>
  </w:num>
  <w:num w:numId="15">
    <w:abstractNumId w:val="9"/>
  </w:num>
  <w:num w:numId="16">
    <w:abstractNumId w:val="25"/>
  </w:num>
  <w:num w:numId="17">
    <w:abstractNumId w:val="45"/>
  </w:num>
  <w:num w:numId="18">
    <w:abstractNumId w:val="6"/>
  </w:num>
  <w:num w:numId="19">
    <w:abstractNumId w:val="12"/>
  </w:num>
  <w:num w:numId="20">
    <w:abstractNumId w:val="15"/>
  </w:num>
  <w:num w:numId="21">
    <w:abstractNumId w:val="4"/>
  </w:num>
  <w:num w:numId="22">
    <w:abstractNumId w:val="17"/>
  </w:num>
  <w:num w:numId="23">
    <w:abstractNumId w:val="8"/>
  </w:num>
  <w:num w:numId="24">
    <w:abstractNumId w:val="26"/>
  </w:num>
  <w:num w:numId="25">
    <w:abstractNumId w:val="32"/>
  </w:num>
  <w:num w:numId="26">
    <w:abstractNumId w:val="35"/>
  </w:num>
  <w:num w:numId="27">
    <w:abstractNumId w:val="1"/>
  </w:num>
  <w:num w:numId="28">
    <w:abstractNumId w:val="34"/>
  </w:num>
  <w:num w:numId="29">
    <w:abstractNumId w:val="27"/>
  </w:num>
  <w:num w:numId="30">
    <w:abstractNumId w:val="21"/>
  </w:num>
  <w:num w:numId="31">
    <w:abstractNumId w:val="11"/>
  </w:num>
  <w:num w:numId="32">
    <w:abstractNumId w:val="33"/>
  </w:num>
  <w:num w:numId="33">
    <w:abstractNumId w:val="39"/>
  </w:num>
  <w:num w:numId="34">
    <w:abstractNumId w:val="42"/>
  </w:num>
  <w:num w:numId="35">
    <w:abstractNumId w:val="10"/>
  </w:num>
  <w:num w:numId="36">
    <w:abstractNumId w:val="38"/>
  </w:num>
  <w:num w:numId="37">
    <w:abstractNumId w:val="44"/>
  </w:num>
  <w:num w:numId="38">
    <w:abstractNumId w:val="2"/>
  </w:num>
  <w:num w:numId="39">
    <w:abstractNumId w:val="0"/>
  </w:num>
  <w:num w:numId="40">
    <w:abstractNumId w:val="28"/>
  </w:num>
  <w:num w:numId="41">
    <w:abstractNumId w:val="31"/>
  </w:num>
  <w:num w:numId="42">
    <w:abstractNumId w:val="18"/>
  </w:num>
  <w:num w:numId="43">
    <w:abstractNumId w:val="30"/>
  </w:num>
  <w:num w:numId="44">
    <w:abstractNumId w:val="16"/>
  </w:num>
  <w:num w:numId="45">
    <w:abstractNumId w:val="22"/>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C1D"/>
    <w:rsid w:val="00012973"/>
    <w:rsid w:val="0002169F"/>
    <w:rsid w:val="00030624"/>
    <w:rsid w:val="00031894"/>
    <w:rsid w:val="00037B8D"/>
    <w:rsid w:val="00044C99"/>
    <w:rsid w:val="00056EAB"/>
    <w:rsid w:val="0009161D"/>
    <w:rsid w:val="0009565A"/>
    <w:rsid w:val="000D23D6"/>
    <w:rsid w:val="000E719F"/>
    <w:rsid w:val="000E7902"/>
    <w:rsid w:val="001001DF"/>
    <w:rsid w:val="00105A72"/>
    <w:rsid w:val="0011215B"/>
    <w:rsid w:val="001210A0"/>
    <w:rsid w:val="00132625"/>
    <w:rsid w:val="00135D5E"/>
    <w:rsid w:val="001378F3"/>
    <w:rsid w:val="001403D0"/>
    <w:rsid w:val="00145BDD"/>
    <w:rsid w:val="001560BE"/>
    <w:rsid w:val="0017163E"/>
    <w:rsid w:val="001919F5"/>
    <w:rsid w:val="00192539"/>
    <w:rsid w:val="001B3FD0"/>
    <w:rsid w:val="001D163B"/>
    <w:rsid w:val="001D7594"/>
    <w:rsid w:val="001E27CA"/>
    <w:rsid w:val="001E4880"/>
    <w:rsid w:val="001F4C17"/>
    <w:rsid w:val="002003AF"/>
    <w:rsid w:val="0020583F"/>
    <w:rsid w:val="00212551"/>
    <w:rsid w:val="00213D98"/>
    <w:rsid w:val="002310B6"/>
    <w:rsid w:val="002508A0"/>
    <w:rsid w:val="00263225"/>
    <w:rsid w:val="00266640"/>
    <w:rsid w:val="00267A8B"/>
    <w:rsid w:val="00271079"/>
    <w:rsid w:val="00276387"/>
    <w:rsid w:val="002A1100"/>
    <w:rsid w:val="002B137D"/>
    <w:rsid w:val="002C35CD"/>
    <w:rsid w:val="002D2F72"/>
    <w:rsid w:val="002D58E9"/>
    <w:rsid w:val="002E0A91"/>
    <w:rsid w:val="002E40A5"/>
    <w:rsid w:val="002F456A"/>
    <w:rsid w:val="002F5504"/>
    <w:rsid w:val="003031D2"/>
    <w:rsid w:val="0034741A"/>
    <w:rsid w:val="0035631E"/>
    <w:rsid w:val="00374004"/>
    <w:rsid w:val="00380CF2"/>
    <w:rsid w:val="00396CED"/>
    <w:rsid w:val="003A5442"/>
    <w:rsid w:val="003A7825"/>
    <w:rsid w:val="003B2F43"/>
    <w:rsid w:val="003E6496"/>
    <w:rsid w:val="003F7FE6"/>
    <w:rsid w:val="00430544"/>
    <w:rsid w:val="00436DB5"/>
    <w:rsid w:val="00444748"/>
    <w:rsid w:val="004502BA"/>
    <w:rsid w:val="0045709D"/>
    <w:rsid w:val="004575E4"/>
    <w:rsid w:val="004634A7"/>
    <w:rsid w:val="00464105"/>
    <w:rsid w:val="004A50ED"/>
    <w:rsid w:val="004A5CBC"/>
    <w:rsid w:val="004B3A8C"/>
    <w:rsid w:val="004C5737"/>
    <w:rsid w:val="004E3316"/>
    <w:rsid w:val="005040F2"/>
    <w:rsid w:val="005122F2"/>
    <w:rsid w:val="00530F08"/>
    <w:rsid w:val="00531D39"/>
    <w:rsid w:val="00532094"/>
    <w:rsid w:val="005455F9"/>
    <w:rsid w:val="0055318E"/>
    <w:rsid w:val="00553702"/>
    <w:rsid w:val="005624AA"/>
    <w:rsid w:val="005853D8"/>
    <w:rsid w:val="00587C47"/>
    <w:rsid w:val="00597454"/>
    <w:rsid w:val="005C3CE7"/>
    <w:rsid w:val="005C7A5C"/>
    <w:rsid w:val="005D1787"/>
    <w:rsid w:val="005E1F5F"/>
    <w:rsid w:val="005F5030"/>
    <w:rsid w:val="006032B2"/>
    <w:rsid w:val="0060457C"/>
    <w:rsid w:val="006058BC"/>
    <w:rsid w:val="0062440E"/>
    <w:rsid w:val="00632E84"/>
    <w:rsid w:val="0063570C"/>
    <w:rsid w:val="00636F3C"/>
    <w:rsid w:val="00637FD3"/>
    <w:rsid w:val="006426D2"/>
    <w:rsid w:val="006435E6"/>
    <w:rsid w:val="006501DC"/>
    <w:rsid w:val="00650B76"/>
    <w:rsid w:val="00650B94"/>
    <w:rsid w:val="00694D05"/>
    <w:rsid w:val="006A3664"/>
    <w:rsid w:val="006A4A3E"/>
    <w:rsid w:val="006B5B70"/>
    <w:rsid w:val="006B6E8E"/>
    <w:rsid w:val="006D0EB6"/>
    <w:rsid w:val="006E27F0"/>
    <w:rsid w:val="006E5902"/>
    <w:rsid w:val="006F6BE2"/>
    <w:rsid w:val="006F6BF1"/>
    <w:rsid w:val="00703276"/>
    <w:rsid w:val="00704D01"/>
    <w:rsid w:val="0073040D"/>
    <w:rsid w:val="00730DA3"/>
    <w:rsid w:val="00737792"/>
    <w:rsid w:val="00746B58"/>
    <w:rsid w:val="00750AE0"/>
    <w:rsid w:val="007835B8"/>
    <w:rsid w:val="00784938"/>
    <w:rsid w:val="007B0ECA"/>
    <w:rsid w:val="007C7A71"/>
    <w:rsid w:val="007D0ACC"/>
    <w:rsid w:val="007D5122"/>
    <w:rsid w:val="007D7BC3"/>
    <w:rsid w:val="007F5C74"/>
    <w:rsid w:val="0080253D"/>
    <w:rsid w:val="00810F30"/>
    <w:rsid w:val="008122B2"/>
    <w:rsid w:val="00813C52"/>
    <w:rsid w:val="0081601C"/>
    <w:rsid w:val="00817360"/>
    <w:rsid w:val="00827F99"/>
    <w:rsid w:val="0083426E"/>
    <w:rsid w:val="00856473"/>
    <w:rsid w:val="00866C7C"/>
    <w:rsid w:val="00870A36"/>
    <w:rsid w:val="0087394C"/>
    <w:rsid w:val="00875A6B"/>
    <w:rsid w:val="00883D6E"/>
    <w:rsid w:val="00884EFD"/>
    <w:rsid w:val="00896B66"/>
    <w:rsid w:val="008A6B0D"/>
    <w:rsid w:val="008B65B7"/>
    <w:rsid w:val="008B7594"/>
    <w:rsid w:val="00910A63"/>
    <w:rsid w:val="00910EA8"/>
    <w:rsid w:val="00912643"/>
    <w:rsid w:val="009163F0"/>
    <w:rsid w:val="009373F7"/>
    <w:rsid w:val="009609A2"/>
    <w:rsid w:val="00962DE3"/>
    <w:rsid w:val="00964892"/>
    <w:rsid w:val="0098290A"/>
    <w:rsid w:val="009A0066"/>
    <w:rsid w:val="009A4377"/>
    <w:rsid w:val="009B7CA1"/>
    <w:rsid w:val="009C21E5"/>
    <w:rsid w:val="009C707A"/>
    <w:rsid w:val="009E1857"/>
    <w:rsid w:val="009F25EC"/>
    <w:rsid w:val="00A059CD"/>
    <w:rsid w:val="00A06E8A"/>
    <w:rsid w:val="00A15186"/>
    <w:rsid w:val="00A2201C"/>
    <w:rsid w:val="00A2764F"/>
    <w:rsid w:val="00A530BF"/>
    <w:rsid w:val="00A62CAB"/>
    <w:rsid w:val="00A63BCF"/>
    <w:rsid w:val="00A6716F"/>
    <w:rsid w:val="00AA0745"/>
    <w:rsid w:val="00AB5BCC"/>
    <w:rsid w:val="00AB73C7"/>
    <w:rsid w:val="00AC196F"/>
    <w:rsid w:val="00AC6B68"/>
    <w:rsid w:val="00AC702E"/>
    <w:rsid w:val="00AE3CB0"/>
    <w:rsid w:val="00AF3E92"/>
    <w:rsid w:val="00B02205"/>
    <w:rsid w:val="00B042F5"/>
    <w:rsid w:val="00B1478F"/>
    <w:rsid w:val="00B2773C"/>
    <w:rsid w:val="00B4442D"/>
    <w:rsid w:val="00B72ABD"/>
    <w:rsid w:val="00B77195"/>
    <w:rsid w:val="00B83009"/>
    <w:rsid w:val="00B97FD5"/>
    <w:rsid w:val="00BA28BA"/>
    <w:rsid w:val="00BA5131"/>
    <w:rsid w:val="00BB3343"/>
    <w:rsid w:val="00BB3CA3"/>
    <w:rsid w:val="00BC218E"/>
    <w:rsid w:val="00BD6240"/>
    <w:rsid w:val="00BD7F83"/>
    <w:rsid w:val="00BF4AC2"/>
    <w:rsid w:val="00C002F2"/>
    <w:rsid w:val="00C15643"/>
    <w:rsid w:val="00C3086D"/>
    <w:rsid w:val="00C3352B"/>
    <w:rsid w:val="00C454AB"/>
    <w:rsid w:val="00C73917"/>
    <w:rsid w:val="00C83D4C"/>
    <w:rsid w:val="00CA24AF"/>
    <w:rsid w:val="00CB1CBD"/>
    <w:rsid w:val="00CB6B2F"/>
    <w:rsid w:val="00CC029C"/>
    <w:rsid w:val="00CE4AB0"/>
    <w:rsid w:val="00CF0857"/>
    <w:rsid w:val="00CF52B4"/>
    <w:rsid w:val="00D063C5"/>
    <w:rsid w:val="00D06BBE"/>
    <w:rsid w:val="00D114E8"/>
    <w:rsid w:val="00D23FA1"/>
    <w:rsid w:val="00D367C7"/>
    <w:rsid w:val="00D90B5E"/>
    <w:rsid w:val="00D96357"/>
    <w:rsid w:val="00DB5DB9"/>
    <w:rsid w:val="00DB66F4"/>
    <w:rsid w:val="00DE2933"/>
    <w:rsid w:val="00DF0D2F"/>
    <w:rsid w:val="00DF33D4"/>
    <w:rsid w:val="00E0319E"/>
    <w:rsid w:val="00E077F7"/>
    <w:rsid w:val="00E16F45"/>
    <w:rsid w:val="00E17C74"/>
    <w:rsid w:val="00E20BA9"/>
    <w:rsid w:val="00E250BC"/>
    <w:rsid w:val="00E34895"/>
    <w:rsid w:val="00E41FF0"/>
    <w:rsid w:val="00E46D65"/>
    <w:rsid w:val="00E529D7"/>
    <w:rsid w:val="00E60459"/>
    <w:rsid w:val="00E632F8"/>
    <w:rsid w:val="00E63808"/>
    <w:rsid w:val="00E70C1D"/>
    <w:rsid w:val="00E932B1"/>
    <w:rsid w:val="00EA6B25"/>
    <w:rsid w:val="00EC7DDD"/>
    <w:rsid w:val="00EF3F9D"/>
    <w:rsid w:val="00F02D45"/>
    <w:rsid w:val="00F03E4C"/>
    <w:rsid w:val="00F0553E"/>
    <w:rsid w:val="00F11539"/>
    <w:rsid w:val="00F151B3"/>
    <w:rsid w:val="00F51688"/>
    <w:rsid w:val="00F529B9"/>
    <w:rsid w:val="00F542B1"/>
    <w:rsid w:val="00F67492"/>
    <w:rsid w:val="00F6774B"/>
    <w:rsid w:val="00F853A4"/>
    <w:rsid w:val="00F95B2B"/>
    <w:rsid w:val="00FA6F8F"/>
    <w:rsid w:val="00FA7C57"/>
    <w:rsid w:val="00FB02BB"/>
    <w:rsid w:val="00FD0E81"/>
    <w:rsid w:val="00FE53AA"/>
    <w:rsid w:val="00FF35E4"/>
    <w:rsid w:val="00FF4F71"/>
    <w:rsid w:val="00FF6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CDF0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004"/>
    <w:pPr>
      <w:ind w:left="720"/>
      <w:contextualSpacing/>
    </w:pPr>
  </w:style>
  <w:style w:type="paragraph" w:styleId="Header">
    <w:name w:val="header"/>
    <w:basedOn w:val="Normal"/>
    <w:link w:val="HeaderChar"/>
    <w:uiPriority w:val="99"/>
    <w:unhideWhenUsed/>
    <w:rsid w:val="008025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80253D"/>
  </w:style>
  <w:style w:type="character" w:styleId="PageNumber">
    <w:name w:val="page number"/>
    <w:basedOn w:val="DefaultParagraphFont"/>
    <w:uiPriority w:val="99"/>
    <w:semiHidden/>
    <w:unhideWhenUsed/>
    <w:rsid w:val="0080253D"/>
  </w:style>
  <w:style w:type="paragraph" w:customStyle="1" w:styleId="Standard">
    <w:name w:val="Standard"/>
    <w:rsid w:val="0035631E"/>
    <w:pPr>
      <w:suppressAutoHyphens/>
      <w:autoSpaceDN w:val="0"/>
      <w:spacing w:after="0" w:line="240" w:lineRule="auto"/>
      <w:textAlignment w:val="baseline"/>
    </w:pPr>
    <w:rPr>
      <w:rFonts w:ascii="Calibri" w:eastAsia="Calibri" w:hAnsi="Calibri" w:cs="Times New Roman"/>
      <w:kern w:val="3"/>
      <w:lang w:eastAsia="zh-CN"/>
    </w:rPr>
  </w:style>
  <w:style w:type="paragraph" w:styleId="Footer">
    <w:name w:val="footer"/>
    <w:basedOn w:val="Normal"/>
    <w:link w:val="FooterChar"/>
    <w:uiPriority w:val="99"/>
    <w:unhideWhenUsed/>
    <w:rsid w:val="00884E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EFD"/>
  </w:style>
  <w:style w:type="character" w:styleId="Hyperlink">
    <w:name w:val="Hyperlink"/>
    <w:basedOn w:val="DefaultParagraphFont"/>
    <w:uiPriority w:val="99"/>
    <w:unhideWhenUsed/>
    <w:rsid w:val="00FF4F71"/>
    <w:rPr>
      <w:color w:val="0563C1"/>
      <w:u w:val="single"/>
    </w:rPr>
  </w:style>
  <w:style w:type="character" w:styleId="FollowedHyperlink">
    <w:name w:val="FollowedHyperlink"/>
    <w:basedOn w:val="DefaultParagraphFont"/>
    <w:uiPriority w:val="99"/>
    <w:semiHidden/>
    <w:unhideWhenUsed/>
    <w:rsid w:val="00FF4F71"/>
    <w:rPr>
      <w:color w:val="800080" w:themeColor="followedHyperlink"/>
      <w:u w:val="single"/>
    </w:rPr>
  </w:style>
  <w:style w:type="character" w:customStyle="1" w:styleId="apple-converted-space">
    <w:name w:val="apple-converted-space"/>
    <w:basedOn w:val="DefaultParagraphFont"/>
    <w:rsid w:val="00464105"/>
  </w:style>
  <w:style w:type="table" w:styleId="TableGrid">
    <w:name w:val="Table Grid"/>
    <w:basedOn w:val="TableNormal"/>
    <w:uiPriority w:val="39"/>
    <w:rsid w:val="008B6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1215B"/>
    <w:pPr>
      <w:spacing w:before="100" w:beforeAutospacing="1" w:after="100" w:afterAutospacing="1" w:line="240" w:lineRule="auto"/>
    </w:pPr>
    <w:rPr>
      <w:rFonts w:ascii="Times New Roman" w:hAnsi="Times New Roman" w:cs="Times New Roman"/>
      <w:sz w:val="24"/>
      <w:szCs w:val="24"/>
    </w:rPr>
  </w:style>
  <w:style w:type="character" w:styleId="UnresolvedMention">
    <w:name w:val="Unresolved Mention"/>
    <w:basedOn w:val="DefaultParagraphFont"/>
    <w:uiPriority w:val="99"/>
    <w:rsid w:val="00B1478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48451">
      <w:bodyDiv w:val="1"/>
      <w:marLeft w:val="0"/>
      <w:marRight w:val="0"/>
      <w:marTop w:val="0"/>
      <w:marBottom w:val="0"/>
      <w:divBdr>
        <w:top w:val="none" w:sz="0" w:space="0" w:color="auto"/>
        <w:left w:val="none" w:sz="0" w:space="0" w:color="auto"/>
        <w:bottom w:val="none" w:sz="0" w:space="0" w:color="auto"/>
        <w:right w:val="none" w:sz="0" w:space="0" w:color="auto"/>
      </w:divBdr>
    </w:div>
    <w:div w:id="226115153">
      <w:bodyDiv w:val="1"/>
      <w:marLeft w:val="0"/>
      <w:marRight w:val="0"/>
      <w:marTop w:val="0"/>
      <w:marBottom w:val="0"/>
      <w:divBdr>
        <w:top w:val="none" w:sz="0" w:space="0" w:color="auto"/>
        <w:left w:val="none" w:sz="0" w:space="0" w:color="auto"/>
        <w:bottom w:val="none" w:sz="0" w:space="0" w:color="auto"/>
        <w:right w:val="none" w:sz="0" w:space="0" w:color="auto"/>
      </w:divBdr>
    </w:div>
    <w:div w:id="396246575">
      <w:bodyDiv w:val="1"/>
      <w:marLeft w:val="0"/>
      <w:marRight w:val="0"/>
      <w:marTop w:val="0"/>
      <w:marBottom w:val="0"/>
      <w:divBdr>
        <w:top w:val="none" w:sz="0" w:space="0" w:color="auto"/>
        <w:left w:val="none" w:sz="0" w:space="0" w:color="auto"/>
        <w:bottom w:val="none" w:sz="0" w:space="0" w:color="auto"/>
        <w:right w:val="none" w:sz="0" w:space="0" w:color="auto"/>
      </w:divBdr>
    </w:div>
    <w:div w:id="821845940">
      <w:bodyDiv w:val="1"/>
      <w:marLeft w:val="0"/>
      <w:marRight w:val="0"/>
      <w:marTop w:val="0"/>
      <w:marBottom w:val="0"/>
      <w:divBdr>
        <w:top w:val="none" w:sz="0" w:space="0" w:color="auto"/>
        <w:left w:val="none" w:sz="0" w:space="0" w:color="auto"/>
        <w:bottom w:val="none" w:sz="0" w:space="0" w:color="auto"/>
        <w:right w:val="none" w:sz="0" w:space="0" w:color="auto"/>
      </w:divBdr>
    </w:div>
    <w:div w:id="1455247552">
      <w:bodyDiv w:val="1"/>
      <w:marLeft w:val="0"/>
      <w:marRight w:val="0"/>
      <w:marTop w:val="0"/>
      <w:marBottom w:val="0"/>
      <w:divBdr>
        <w:top w:val="none" w:sz="0" w:space="0" w:color="auto"/>
        <w:left w:val="none" w:sz="0" w:space="0" w:color="auto"/>
        <w:bottom w:val="none" w:sz="0" w:space="0" w:color="auto"/>
        <w:right w:val="none" w:sz="0" w:space="0" w:color="auto"/>
      </w:divBdr>
    </w:div>
    <w:div w:id="1535461541">
      <w:bodyDiv w:val="1"/>
      <w:marLeft w:val="0"/>
      <w:marRight w:val="0"/>
      <w:marTop w:val="0"/>
      <w:marBottom w:val="0"/>
      <w:divBdr>
        <w:top w:val="none" w:sz="0" w:space="0" w:color="auto"/>
        <w:left w:val="none" w:sz="0" w:space="0" w:color="auto"/>
        <w:bottom w:val="none" w:sz="0" w:space="0" w:color="auto"/>
        <w:right w:val="none" w:sz="0" w:space="0" w:color="auto"/>
      </w:divBdr>
    </w:div>
    <w:div w:id="1580679246">
      <w:bodyDiv w:val="1"/>
      <w:marLeft w:val="0"/>
      <w:marRight w:val="0"/>
      <w:marTop w:val="0"/>
      <w:marBottom w:val="0"/>
      <w:divBdr>
        <w:top w:val="none" w:sz="0" w:space="0" w:color="auto"/>
        <w:left w:val="none" w:sz="0" w:space="0" w:color="auto"/>
        <w:bottom w:val="none" w:sz="0" w:space="0" w:color="auto"/>
        <w:right w:val="none" w:sz="0" w:space="0" w:color="auto"/>
      </w:divBdr>
    </w:div>
    <w:div w:id="1765149689">
      <w:bodyDiv w:val="1"/>
      <w:marLeft w:val="0"/>
      <w:marRight w:val="0"/>
      <w:marTop w:val="0"/>
      <w:marBottom w:val="0"/>
      <w:divBdr>
        <w:top w:val="none" w:sz="0" w:space="0" w:color="auto"/>
        <w:left w:val="none" w:sz="0" w:space="0" w:color="auto"/>
        <w:bottom w:val="none" w:sz="0" w:space="0" w:color="auto"/>
        <w:right w:val="none" w:sz="0" w:space="0" w:color="auto"/>
      </w:divBdr>
    </w:div>
    <w:div w:id="189715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csu.smartcatalogiq.com/?sc_itemid=%7b06FA7B65-D30A-48D2-A50B-BDE2CE8DEC14%7d&amp;item=%7b59F49F23-06F3-435E-A941-0D441575BAFC%7d" TargetMode="External"/><Relationship Id="rId18" Type="http://schemas.openxmlformats.org/officeDocument/2006/relationships/hyperlink" Target="https://ccsu.smartcatalogiq.com/?sc_itemid=%7b962CFDBF-F033-4C35-8664-CCC1977E079E%7d&amp;item=%7b776955F0-C0BF-48DB-8EA7-89EB59B669D5%7d" TargetMode="External"/><Relationship Id="rId26" Type="http://schemas.openxmlformats.org/officeDocument/2006/relationships/hyperlink" Target="https://ccsu.smartcatalogiq.com/?sc_itemid=%7b962CFDBF-F033-4C35-8664-CCC1977E079E%7d&amp;item=%7bF0845AE8-2B99-4F60-AE02-E1E46108EB33%7d" TargetMode="External"/><Relationship Id="rId39" Type="http://schemas.openxmlformats.org/officeDocument/2006/relationships/fontTable" Target="fontTable.xml"/><Relationship Id="rId21" Type="http://schemas.openxmlformats.org/officeDocument/2006/relationships/hyperlink" Target="https://ccsu.smartcatalogiq.com/?sc_itemid=%7b962CFDBF-F033-4C35-8664-CCC1977E079E%7d&amp;item=%7bDF259E26-3DC2-4530-B873-C959A849A8E0%7d" TargetMode="External"/><Relationship Id="rId34" Type="http://schemas.openxmlformats.org/officeDocument/2006/relationships/hyperlink" Target="https://ccsu.smartcatalogiq.com/?sc_itemid=%7b962CFDBF-F033-4C35-8664-CCC1977E079E%7d&amp;item=%7bA3E40E59-D661-4247-9198-02D431F14973%7d" TargetMode="External"/><Relationship Id="rId7" Type="http://schemas.openxmlformats.org/officeDocument/2006/relationships/hyperlink" Target="http://web.ccsu.edu/facultysenate/files/Supporting_Documents_2017-18/Commencement%20Policy.pdf" TargetMode="External"/><Relationship Id="rId12" Type="http://schemas.openxmlformats.org/officeDocument/2006/relationships/hyperlink" Target="https://ccsu.smartcatalogiq.com/?sc_itemid=%7b06FA7B65-D30A-48D2-A50B-BDE2CE8DEC14%7d&amp;item=%7b1E2E551D-BC71-42FE-AE1D-1FF6164FBE80%7d" TargetMode="External"/><Relationship Id="rId17" Type="http://schemas.openxmlformats.org/officeDocument/2006/relationships/hyperlink" Target="https://ccsu.smartcatalogiq.com/?sc_itemid=%7b962CFDBF-F033-4C35-8664-CCC1977E079E%7d&amp;item=%7b6D7AC0C8-E1A5-4169-96FD-8DF23544BCB7%7d" TargetMode="External"/><Relationship Id="rId25" Type="http://schemas.openxmlformats.org/officeDocument/2006/relationships/hyperlink" Target="https://ccsu.smartcatalogiq.com/?sc_itemid=%7b962CFDBF-F033-4C35-8664-CCC1977E079E%7d&amp;item=%7b3BB15B47-F180-47AD-85A5-63232585BE00%7d" TargetMode="External"/><Relationship Id="rId33" Type="http://schemas.openxmlformats.org/officeDocument/2006/relationships/hyperlink" Target="https://ccsu.smartcatalogiq.com/?sc_itemid=%7b962CFDBF-F033-4C35-8664-CCC1977E079E%7d&amp;item=%7b91A5EE00-6855-40FB-9101-E31E1538B732%7d"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ccsu.smartcatalogiq.com/?sc_itemid=%7b02B544B6-DF99-4C3B-846B-2ECE0BC0C882%7d&amp;item=%7b535F230D-204F-457F-964A-78B83738E6CD%7d" TargetMode="External"/><Relationship Id="rId20" Type="http://schemas.openxmlformats.org/officeDocument/2006/relationships/hyperlink" Target="https://ccsu.smartcatalogiq.com/?sc_itemid=%7b962CFDBF-F033-4C35-8664-CCC1977E079E%7d&amp;item=%7b22529084-D92D-454C-A381-30325830B517%7d" TargetMode="External"/><Relationship Id="rId29" Type="http://schemas.openxmlformats.org/officeDocument/2006/relationships/hyperlink" Target="https://ccsu.smartcatalogiq.com/?sc_itemid=%7b962CFDBF-F033-4C35-8664-CCC1977E079E%7d&amp;item=%7bB6EEB6F4-0CDC-4006-AC0E-0A5555ED94C9%7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csu.smartcatalogiq.com/?sc_itemid=%7b06FA7B65-D30A-48D2-A50B-BDE2CE8DEC14%7d&amp;item=%7bE31013C2-55DA-483B-B3CB-39BDF4C6D955%7d" TargetMode="External"/><Relationship Id="rId24" Type="http://schemas.openxmlformats.org/officeDocument/2006/relationships/hyperlink" Target="https://ccsu.smartcatalogiq.com/?sc_itemid=%7b962CFDBF-F033-4C35-8664-CCC1977E079E%7d&amp;item=%7b55872438-1CF6-48A0-8E33-E255D92C040F%7d" TargetMode="External"/><Relationship Id="rId32" Type="http://schemas.openxmlformats.org/officeDocument/2006/relationships/hyperlink" Target="https://ccsu.smartcatalogiq.com/?sc_itemid=%7b962CFDBF-F033-4C35-8664-CCC1977E079E%7d&amp;item=%7b7E49303F-0A45-4C36-8953-538DD385F8A8%7d"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csu.smartcatalogiq.com/?sc_itemid=%7b06FA7B65-D30A-48D2-A50B-BDE2CE8DEC14%7d&amp;item=%7b6A399848-63A8-4B48-8513-43BA261E7285%7d" TargetMode="External"/><Relationship Id="rId23" Type="http://schemas.openxmlformats.org/officeDocument/2006/relationships/hyperlink" Target="https://ccsu.smartcatalogiq.com/?sc_itemid=%7b962CFDBF-F033-4C35-8664-CCC1977E079E%7d&amp;item=%7bCD2BEB73-FB68-4FB0-9498-8A1C725E4D5E%7d" TargetMode="External"/><Relationship Id="rId28" Type="http://schemas.openxmlformats.org/officeDocument/2006/relationships/hyperlink" Target="https://ccsu.smartcatalogiq.com/?sc_itemid=%7b962CFDBF-F033-4C35-8664-CCC1977E079E%7d&amp;item=%7b888F744A-0B30-4513-BDCE-0959C90F0EF9%7d" TargetMode="External"/><Relationship Id="rId36" Type="http://schemas.openxmlformats.org/officeDocument/2006/relationships/hyperlink" Target="https://ccsu.smartcatalogiq.com/?sc_itemid=%7bB0B93825-3654-4ECE-91EB-4D1FE5871321%7d&amp;item=%7b2DE882F4-16DF-4121-89BE-40FA9DEEB6F9%7d" TargetMode="External"/><Relationship Id="rId10" Type="http://schemas.openxmlformats.org/officeDocument/2006/relationships/hyperlink" Target="https://ccsu.smartcatalogiq.com/?sc_itemid=%7b06FA7B65-D30A-48D2-A50B-BDE2CE8DEC14%7d&amp;item=%7b6E6211A3-9859-445F-B02B-6CB3B409B44E%7d" TargetMode="External"/><Relationship Id="rId19" Type="http://schemas.openxmlformats.org/officeDocument/2006/relationships/hyperlink" Target="https://ccsu.smartcatalogiq.com/?sc_itemid=%7b962CFDBF-F033-4C35-8664-CCC1977E079E%7d&amp;item=%7b22D28186-61BF-42EC-971C-D0BE58DA14C5%7d" TargetMode="External"/><Relationship Id="rId31" Type="http://schemas.openxmlformats.org/officeDocument/2006/relationships/hyperlink" Target="https://ccsu.smartcatalogiq.com/?sc_itemid=%7b962CFDBF-F033-4C35-8664-CCC1977E079E%7d&amp;item=%7b79DD824D-D272-4790-8668-445B4325E04A%7d" TargetMode="External"/><Relationship Id="rId4" Type="http://schemas.openxmlformats.org/officeDocument/2006/relationships/webSettings" Target="webSettings.xml"/><Relationship Id="rId9" Type="http://schemas.openxmlformats.org/officeDocument/2006/relationships/hyperlink" Target="https://ccsu.smartcatalogiq.com/Curriculum-Management-System/Dashboard/Curriculum-Dashboard/?&amp;workbox=%7b6EBC4C56-90AF-4291-A3A2-10B5C1CD4AC3%7d&amp;field=%7bBF6BE2BF-98A9-414A-9F02-573ECA2D94A0%7d&amp;value=Graduate%20School" TargetMode="External"/><Relationship Id="rId14" Type="http://schemas.openxmlformats.org/officeDocument/2006/relationships/hyperlink" Target="https://ccsu.smartcatalogiq.com/?sc_itemid=%7b06FA7B65-D30A-48D2-A50B-BDE2CE8DEC14%7d&amp;item=%7b44A69307-728C-4121-9B40-9E17CBB059DD%7d" TargetMode="External"/><Relationship Id="rId22" Type="http://schemas.openxmlformats.org/officeDocument/2006/relationships/hyperlink" Target="https://ccsu.smartcatalogiq.com/?sc_itemid=%7b962CFDBF-F033-4C35-8664-CCC1977E079E%7d&amp;item=%7b1CE7C6C1-F94D-47D5-A918-1AB43C7B943B%7d" TargetMode="External"/><Relationship Id="rId27" Type="http://schemas.openxmlformats.org/officeDocument/2006/relationships/hyperlink" Target="https://ccsu.smartcatalogiq.com/?sc_itemid=%7b962CFDBF-F033-4C35-8664-CCC1977E079E%7d&amp;item=%7b02739920-310C-4664-9E7C-B536CC63E26E%7d" TargetMode="External"/><Relationship Id="rId30" Type="http://schemas.openxmlformats.org/officeDocument/2006/relationships/hyperlink" Target="https://ccsu.smartcatalogiq.com/?sc_itemid=%7b962CFDBF-F033-4C35-8664-CCC1977E079E%7d&amp;item=%7b1B60C76E-6297-4C76-AF82-5F926EC683B7%7d" TargetMode="External"/><Relationship Id="rId35" Type="http://schemas.openxmlformats.org/officeDocument/2006/relationships/hyperlink" Target="https://ccsu.smartcatalogiq.com/?sc_itemid=%7b06FA7B65-D30A-48D2-A50B-BDE2CE8DEC14%7d&amp;item=%7b7389019A-3F9A-492A-B92D-2965537CB9F9%7d" TargetMode="External"/><Relationship Id="rId8" Type="http://schemas.openxmlformats.org/officeDocument/2006/relationships/hyperlink" Target="http://ccsu.smartcatalogiq.com/en/current/Undergraduate-Graduate-Catalog/Graduate-Academic-Policies-and-Requirements/Graduation-Policies-and-Requirements/Participation-in-Commencement-Ceremonie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1926</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Leonidas, Eric (English)</cp:lastModifiedBy>
  <cp:revision>7</cp:revision>
  <cp:lastPrinted>2018-04-19T18:12:00Z</cp:lastPrinted>
  <dcterms:created xsi:type="dcterms:W3CDTF">2018-04-19T18:38:00Z</dcterms:created>
  <dcterms:modified xsi:type="dcterms:W3CDTF">2018-04-20T19:27:00Z</dcterms:modified>
</cp:coreProperties>
</file>