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8C9BB" w14:textId="5CF0FA18" w:rsidR="00E70C1D" w:rsidRPr="007C1E3B" w:rsidRDefault="00E70C1D" w:rsidP="00C3086D">
      <w:pPr>
        <w:pBdr>
          <w:top w:val="single" w:sz="4" w:space="1" w:color="auto"/>
          <w:left w:val="single" w:sz="4" w:space="4" w:color="auto"/>
          <w:bottom w:val="single" w:sz="4" w:space="1" w:color="auto"/>
          <w:right w:val="single" w:sz="4" w:space="4" w:color="auto"/>
        </w:pBdr>
        <w:spacing w:after="0" w:line="240" w:lineRule="auto"/>
        <w:jc w:val="center"/>
        <w:rPr>
          <w:rFonts w:cs="Times New Roman"/>
          <w:b/>
          <w:color w:val="000000" w:themeColor="text1"/>
          <w:sz w:val="24"/>
          <w:szCs w:val="24"/>
        </w:rPr>
      </w:pPr>
      <w:r w:rsidRPr="007C1E3B">
        <w:rPr>
          <w:rFonts w:cs="Times New Roman"/>
          <w:b/>
          <w:color w:val="000000" w:themeColor="text1"/>
          <w:sz w:val="24"/>
          <w:szCs w:val="24"/>
        </w:rPr>
        <w:t xml:space="preserve">Graduate Studies Meeting </w:t>
      </w:r>
      <w:r w:rsidR="00D46991" w:rsidRPr="007C1E3B">
        <w:rPr>
          <w:rFonts w:cs="Times New Roman"/>
          <w:b/>
          <w:color w:val="000000" w:themeColor="text1"/>
          <w:sz w:val="24"/>
          <w:szCs w:val="24"/>
        </w:rPr>
        <w:t>Minutes</w:t>
      </w:r>
      <w:r w:rsidRPr="007C1E3B">
        <w:rPr>
          <w:rFonts w:cs="Times New Roman"/>
          <w:b/>
          <w:color w:val="000000" w:themeColor="text1"/>
          <w:sz w:val="24"/>
          <w:szCs w:val="24"/>
        </w:rPr>
        <w:t xml:space="preserve"> for </w:t>
      </w:r>
      <w:r w:rsidR="00082F3A" w:rsidRPr="007C1E3B">
        <w:rPr>
          <w:rFonts w:cs="Times New Roman"/>
          <w:b/>
          <w:color w:val="000000" w:themeColor="text1"/>
          <w:sz w:val="24"/>
          <w:szCs w:val="24"/>
        </w:rPr>
        <w:t>March 7</w:t>
      </w:r>
      <w:r w:rsidR="00276387" w:rsidRPr="007C1E3B">
        <w:rPr>
          <w:rFonts w:cs="Times New Roman"/>
          <w:b/>
          <w:color w:val="000000" w:themeColor="text1"/>
          <w:sz w:val="24"/>
          <w:szCs w:val="24"/>
        </w:rPr>
        <w:t>, 201</w:t>
      </w:r>
      <w:r w:rsidR="0062083B" w:rsidRPr="007C1E3B">
        <w:rPr>
          <w:rFonts w:cs="Times New Roman"/>
          <w:b/>
          <w:color w:val="000000" w:themeColor="text1"/>
          <w:sz w:val="24"/>
          <w:szCs w:val="24"/>
        </w:rPr>
        <w:t>9</w:t>
      </w:r>
    </w:p>
    <w:p w14:paraId="07EFFC61" w14:textId="556CDECD" w:rsidR="00E70C1D" w:rsidRPr="007C1E3B" w:rsidRDefault="00E70C1D" w:rsidP="00C3086D">
      <w:pPr>
        <w:pBdr>
          <w:top w:val="single" w:sz="4" w:space="1" w:color="auto"/>
          <w:left w:val="single" w:sz="4" w:space="4" w:color="auto"/>
          <w:bottom w:val="single" w:sz="4" w:space="1" w:color="auto"/>
          <w:right w:val="single" w:sz="4" w:space="4" w:color="auto"/>
        </w:pBdr>
        <w:spacing w:after="0" w:line="240" w:lineRule="auto"/>
        <w:jc w:val="center"/>
        <w:rPr>
          <w:rFonts w:cs="Times New Roman"/>
          <w:color w:val="000000" w:themeColor="text1"/>
          <w:sz w:val="24"/>
          <w:szCs w:val="24"/>
        </w:rPr>
      </w:pPr>
      <w:r w:rsidRPr="007C1E3B">
        <w:rPr>
          <w:rFonts w:cs="Times New Roman"/>
          <w:color w:val="000000" w:themeColor="text1"/>
          <w:sz w:val="24"/>
          <w:szCs w:val="24"/>
        </w:rPr>
        <w:t xml:space="preserve">3:00-4:30 </w:t>
      </w:r>
      <w:r w:rsidR="00D47BB8" w:rsidRPr="007C1E3B">
        <w:rPr>
          <w:rFonts w:cs="Times New Roman"/>
          <w:color w:val="000000" w:themeColor="text1"/>
          <w:sz w:val="24"/>
          <w:szCs w:val="24"/>
        </w:rPr>
        <w:t>Sprague-Carleton</w:t>
      </w:r>
      <w:r w:rsidRPr="007C1E3B">
        <w:rPr>
          <w:rFonts w:cs="Times New Roman"/>
          <w:color w:val="000000" w:themeColor="text1"/>
          <w:sz w:val="24"/>
          <w:szCs w:val="24"/>
        </w:rPr>
        <w:t xml:space="preserve"> Student Center</w:t>
      </w:r>
    </w:p>
    <w:p w14:paraId="6B1C0E5D" w14:textId="77777777" w:rsidR="00DB66F4" w:rsidRPr="007C1E3B" w:rsidRDefault="00DB66F4" w:rsidP="00C3086D">
      <w:pPr>
        <w:spacing w:after="0" w:line="240" w:lineRule="auto"/>
        <w:rPr>
          <w:rFonts w:cs="Times New Roman"/>
          <w:color w:val="000000" w:themeColor="text1"/>
          <w:sz w:val="24"/>
          <w:szCs w:val="24"/>
        </w:rPr>
      </w:pPr>
    </w:p>
    <w:p w14:paraId="6B73A5E4" w14:textId="4FEF7045" w:rsidR="00E70C1D" w:rsidRPr="007C1E3B" w:rsidRDefault="00E70C1D" w:rsidP="00C3086D">
      <w:pPr>
        <w:spacing w:after="0" w:line="240" w:lineRule="auto"/>
        <w:rPr>
          <w:rFonts w:cs="Times New Roman"/>
          <w:color w:val="000000" w:themeColor="text1"/>
          <w:sz w:val="24"/>
          <w:szCs w:val="24"/>
        </w:rPr>
      </w:pPr>
      <w:r w:rsidRPr="007C1E3B">
        <w:rPr>
          <w:rFonts w:cs="Times New Roman"/>
          <w:color w:val="000000" w:themeColor="text1"/>
          <w:sz w:val="24"/>
          <w:szCs w:val="24"/>
          <w:u w:val="single"/>
        </w:rPr>
        <w:t>Attachments sent by email</w:t>
      </w:r>
    </w:p>
    <w:p w14:paraId="4EB01357" w14:textId="1E08ED42" w:rsidR="00C3086D" w:rsidRPr="007C1E3B" w:rsidRDefault="00587C47" w:rsidP="0080253D">
      <w:pPr>
        <w:spacing w:after="0" w:line="240" w:lineRule="auto"/>
        <w:rPr>
          <w:rFonts w:cs="Times New Roman"/>
          <w:color w:val="000000" w:themeColor="text1"/>
          <w:sz w:val="24"/>
          <w:szCs w:val="24"/>
        </w:rPr>
      </w:pPr>
      <w:r w:rsidRPr="007C1E3B">
        <w:rPr>
          <w:rFonts w:cs="Times New Roman"/>
          <w:color w:val="000000" w:themeColor="text1"/>
          <w:sz w:val="24"/>
          <w:szCs w:val="24"/>
        </w:rPr>
        <w:t xml:space="preserve">Sent </w:t>
      </w:r>
      <w:r w:rsidR="009512F0" w:rsidRPr="007C1E3B">
        <w:rPr>
          <w:rFonts w:cs="Times New Roman"/>
          <w:color w:val="000000" w:themeColor="text1"/>
          <w:sz w:val="24"/>
          <w:szCs w:val="24"/>
        </w:rPr>
        <w:t>Feb 5</w:t>
      </w:r>
      <w:r w:rsidR="00271079" w:rsidRPr="007C1E3B">
        <w:rPr>
          <w:rFonts w:cs="Times New Roman"/>
          <w:color w:val="000000" w:themeColor="text1"/>
          <w:sz w:val="24"/>
          <w:szCs w:val="24"/>
        </w:rPr>
        <w:t xml:space="preserve">: </w:t>
      </w:r>
      <w:r w:rsidR="00E24918" w:rsidRPr="007C1E3B">
        <w:rPr>
          <w:rFonts w:cs="Times New Roman"/>
          <w:color w:val="000000" w:themeColor="text1"/>
          <w:sz w:val="24"/>
          <w:szCs w:val="24"/>
        </w:rPr>
        <w:t xml:space="preserve">Agenda for </w:t>
      </w:r>
      <w:r w:rsidR="009512F0" w:rsidRPr="007C1E3B">
        <w:rPr>
          <w:rFonts w:cs="Times New Roman"/>
          <w:color w:val="000000" w:themeColor="text1"/>
          <w:sz w:val="24"/>
          <w:szCs w:val="24"/>
        </w:rPr>
        <w:t>2/7</w:t>
      </w:r>
      <w:r w:rsidR="00E24918" w:rsidRPr="007C1E3B">
        <w:rPr>
          <w:rFonts w:cs="Times New Roman"/>
          <w:color w:val="000000" w:themeColor="text1"/>
          <w:sz w:val="24"/>
          <w:szCs w:val="24"/>
        </w:rPr>
        <w:t xml:space="preserve">, </w:t>
      </w:r>
      <w:r w:rsidR="0080253D" w:rsidRPr="007C1E3B">
        <w:rPr>
          <w:rFonts w:cs="Times New Roman"/>
          <w:color w:val="000000" w:themeColor="text1"/>
          <w:sz w:val="24"/>
          <w:szCs w:val="24"/>
        </w:rPr>
        <w:t xml:space="preserve">GSC </w:t>
      </w:r>
      <w:r w:rsidR="00E70C1D" w:rsidRPr="007C1E3B">
        <w:rPr>
          <w:rFonts w:cs="Times New Roman"/>
          <w:color w:val="000000" w:themeColor="text1"/>
          <w:sz w:val="24"/>
          <w:szCs w:val="24"/>
        </w:rPr>
        <w:t xml:space="preserve">Minutes for </w:t>
      </w:r>
      <w:r w:rsidR="009512F0" w:rsidRPr="007C1E3B">
        <w:rPr>
          <w:rFonts w:cs="Times New Roman"/>
          <w:color w:val="000000" w:themeColor="text1"/>
          <w:sz w:val="24"/>
          <w:szCs w:val="24"/>
        </w:rPr>
        <w:t>1/31/19</w:t>
      </w:r>
      <w:r w:rsidR="00271079" w:rsidRPr="007C1E3B">
        <w:rPr>
          <w:rFonts w:cs="Times New Roman"/>
          <w:color w:val="000000" w:themeColor="text1"/>
          <w:sz w:val="24"/>
          <w:szCs w:val="24"/>
        </w:rPr>
        <w:t>,</w:t>
      </w:r>
      <w:r w:rsidR="00E70C1D" w:rsidRPr="007C1E3B">
        <w:rPr>
          <w:rFonts w:cs="Times New Roman"/>
          <w:color w:val="000000" w:themeColor="text1"/>
          <w:sz w:val="24"/>
          <w:szCs w:val="24"/>
        </w:rPr>
        <w:t xml:space="preserve"> </w:t>
      </w:r>
      <w:r w:rsidR="009512F0" w:rsidRPr="007C1E3B">
        <w:rPr>
          <w:rFonts w:cs="Times New Roman"/>
          <w:color w:val="000000" w:themeColor="text1"/>
          <w:sz w:val="24"/>
          <w:szCs w:val="24"/>
        </w:rPr>
        <w:t>Policy Proposals from 2/7/19</w:t>
      </w:r>
    </w:p>
    <w:p w14:paraId="53E2BFA7" w14:textId="7CC3CE0E" w:rsidR="0080253D" w:rsidRPr="007C1E3B" w:rsidRDefault="0080253D" w:rsidP="0080253D">
      <w:pPr>
        <w:spacing w:after="0" w:line="240" w:lineRule="auto"/>
        <w:rPr>
          <w:rFonts w:cs="Times New Roman"/>
          <w:color w:val="000000" w:themeColor="text1"/>
          <w:sz w:val="24"/>
          <w:szCs w:val="24"/>
        </w:rPr>
      </w:pPr>
    </w:p>
    <w:p w14:paraId="7EC4D9A1" w14:textId="691D2941" w:rsidR="002C1A1F" w:rsidRPr="007C1E3B" w:rsidRDefault="002C1A1F" w:rsidP="0080253D">
      <w:pPr>
        <w:spacing w:after="0" w:line="240" w:lineRule="auto"/>
        <w:rPr>
          <w:rFonts w:cs="Times New Roman"/>
          <w:color w:val="000000" w:themeColor="text1"/>
          <w:sz w:val="24"/>
          <w:szCs w:val="24"/>
        </w:rPr>
      </w:pPr>
      <w:r w:rsidRPr="007C1E3B">
        <w:rPr>
          <w:rFonts w:cs="Times New Roman"/>
          <w:color w:val="000000" w:themeColor="text1"/>
          <w:sz w:val="24"/>
          <w:szCs w:val="24"/>
        </w:rPr>
        <w:t>Meeting called to order 3:04.</w:t>
      </w:r>
    </w:p>
    <w:p w14:paraId="1EC493AF" w14:textId="76626EB9" w:rsidR="002C1A1F" w:rsidRPr="007C1E3B" w:rsidRDefault="002C1A1F" w:rsidP="0080253D">
      <w:pPr>
        <w:spacing w:after="0" w:line="240" w:lineRule="auto"/>
        <w:rPr>
          <w:rFonts w:cs="Times New Roman"/>
          <w:color w:val="000000" w:themeColor="text1"/>
          <w:sz w:val="24"/>
          <w:szCs w:val="24"/>
        </w:rPr>
      </w:pPr>
    </w:p>
    <w:p w14:paraId="393E9A5B" w14:textId="56C230BC" w:rsidR="002C1A1F" w:rsidRPr="007C1E3B" w:rsidRDefault="002C1A1F" w:rsidP="0080253D">
      <w:pPr>
        <w:spacing w:after="0" w:line="240" w:lineRule="auto"/>
        <w:rPr>
          <w:rFonts w:cs="Times New Roman"/>
          <w:color w:val="000000" w:themeColor="text1"/>
          <w:sz w:val="24"/>
          <w:szCs w:val="24"/>
        </w:rPr>
      </w:pPr>
      <w:r w:rsidRPr="007C1E3B">
        <w:rPr>
          <w:rFonts w:cs="Times New Roman"/>
          <w:color w:val="000000" w:themeColor="text1"/>
          <w:sz w:val="24"/>
          <w:szCs w:val="24"/>
        </w:rPr>
        <w:t>Attending: C Rodriguez; B Nic</w:t>
      </w:r>
      <w:bookmarkStart w:id="0" w:name="_GoBack"/>
      <w:bookmarkEnd w:id="0"/>
      <w:r w:rsidRPr="007C1E3B">
        <w:rPr>
          <w:rFonts w:cs="Times New Roman"/>
          <w:color w:val="000000" w:themeColor="text1"/>
          <w:sz w:val="24"/>
          <w:szCs w:val="24"/>
        </w:rPr>
        <w:t xml:space="preserve">holson, M Davis, M North, S Wu, N </w:t>
      </w:r>
      <w:proofErr w:type="spellStart"/>
      <w:r w:rsidRPr="007C1E3B">
        <w:rPr>
          <w:rFonts w:cs="Times New Roman"/>
          <w:color w:val="000000" w:themeColor="text1"/>
          <w:sz w:val="24"/>
          <w:szCs w:val="24"/>
        </w:rPr>
        <w:t>Zlatareva</w:t>
      </w:r>
      <w:proofErr w:type="spellEnd"/>
      <w:r w:rsidRPr="007C1E3B">
        <w:rPr>
          <w:rFonts w:cs="Times New Roman"/>
          <w:color w:val="000000" w:themeColor="text1"/>
          <w:sz w:val="24"/>
          <w:szCs w:val="24"/>
        </w:rPr>
        <w:t xml:space="preserve">, R Cohen, W Wang, S </w:t>
      </w:r>
      <w:proofErr w:type="spellStart"/>
      <w:r w:rsidRPr="007C1E3B">
        <w:rPr>
          <w:rFonts w:cs="Times New Roman"/>
          <w:color w:val="000000" w:themeColor="text1"/>
          <w:sz w:val="24"/>
          <w:szCs w:val="24"/>
        </w:rPr>
        <w:t>Basim</w:t>
      </w:r>
      <w:proofErr w:type="spellEnd"/>
      <w:r w:rsidRPr="007C1E3B">
        <w:rPr>
          <w:rFonts w:cs="Times New Roman"/>
          <w:color w:val="000000" w:themeColor="text1"/>
          <w:sz w:val="24"/>
          <w:szCs w:val="24"/>
        </w:rPr>
        <w:t xml:space="preserve">, T </w:t>
      </w:r>
      <w:proofErr w:type="spellStart"/>
      <w:r w:rsidRPr="007C1E3B">
        <w:rPr>
          <w:rFonts w:cs="Times New Roman"/>
          <w:color w:val="000000" w:themeColor="text1"/>
          <w:sz w:val="24"/>
          <w:szCs w:val="24"/>
        </w:rPr>
        <w:t>Garceau</w:t>
      </w:r>
      <w:proofErr w:type="spellEnd"/>
      <w:r w:rsidRPr="007C1E3B">
        <w:rPr>
          <w:rFonts w:cs="Times New Roman"/>
          <w:color w:val="000000" w:themeColor="text1"/>
          <w:sz w:val="24"/>
          <w:szCs w:val="24"/>
        </w:rPr>
        <w:t xml:space="preserve">, L Glaser, S Clapp, A </w:t>
      </w:r>
      <w:proofErr w:type="spellStart"/>
      <w:r w:rsidRPr="007C1E3B">
        <w:rPr>
          <w:rFonts w:cs="Times New Roman"/>
          <w:color w:val="000000" w:themeColor="text1"/>
          <w:sz w:val="24"/>
          <w:szCs w:val="24"/>
        </w:rPr>
        <w:t>Chae</w:t>
      </w:r>
      <w:proofErr w:type="spellEnd"/>
      <w:r w:rsidRPr="007C1E3B">
        <w:rPr>
          <w:rFonts w:cs="Times New Roman"/>
          <w:color w:val="000000" w:themeColor="text1"/>
          <w:sz w:val="24"/>
          <w:szCs w:val="24"/>
        </w:rPr>
        <w:t xml:space="preserve">, N Castaneda, R </w:t>
      </w:r>
      <w:proofErr w:type="spellStart"/>
      <w:r w:rsidRPr="007C1E3B">
        <w:rPr>
          <w:rFonts w:cs="Times New Roman"/>
          <w:color w:val="000000" w:themeColor="text1"/>
          <w:sz w:val="24"/>
          <w:szCs w:val="24"/>
        </w:rPr>
        <w:t>Bilisoly</w:t>
      </w:r>
      <w:proofErr w:type="spellEnd"/>
      <w:r w:rsidRPr="007C1E3B">
        <w:rPr>
          <w:rFonts w:cs="Times New Roman"/>
          <w:color w:val="000000" w:themeColor="text1"/>
          <w:sz w:val="24"/>
          <w:szCs w:val="24"/>
        </w:rPr>
        <w:t xml:space="preserve">, M </w:t>
      </w:r>
      <w:proofErr w:type="spellStart"/>
      <w:r w:rsidRPr="007C1E3B">
        <w:rPr>
          <w:rFonts w:cs="Times New Roman"/>
          <w:color w:val="000000" w:themeColor="text1"/>
          <w:sz w:val="24"/>
          <w:szCs w:val="24"/>
        </w:rPr>
        <w:t>Passaro</w:t>
      </w:r>
      <w:proofErr w:type="spellEnd"/>
      <w:r w:rsidRPr="007C1E3B">
        <w:rPr>
          <w:rFonts w:cs="Times New Roman"/>
          <w:color w:val="000000" w:themeColor="text1"/>
          <w:sz w:val="24"/>
          <w:szCs w:val="24"/>
        </w:rPr>
        <w:t xml:space="preserve">, L </w:t>
      </w:r>
      <w:proofErr w:type="spellStart"/>
      <w:r w:rsidRPr="007C1E3B">
        <w:rPr>
          <w:rFonts w:cs="Times New Roman"/>
          <w:color w:val="000000" w:themeColor="text1"/>
          <w:sz w:val="24"/>
          <w:szCs w:val="24"/>
        </w:rPr>
        <w:t>Konieczny</w:t>
      </w:r>
      <w:proofErr w:type="spellEnd"/>
      <w:r w:rsidRPr="007C1E3B">
        <w:rPr>
          <w:rFonts w:cs="Times New Roman"/>
          <w:color w:val="000000" w:themeColor="text1"/>
          <w:sz w:val="24"/>
          <w:szCs w:val="24"/>
        </w:rPr>
        <w:t xml:space="preserve">, J Bishop, L Jacobson, P Gardner, G </w:t>
      </w:r>
      <w:proofErr w:type="spellStart"/>
      <w:r w:rsidRPr="007C1E3B">
        <w:rPr>
          <w:rFonts w:cs="Times New Roman"/>
          <w:color w:val="000000" w:themeColor="text1"/>
          <w:sz w:val="24"/>
          <w:szCs w:val="24"/>
        </w:rPr>
        <w:t>Bierwirth</w:t>
      </w:r>
      <w:proofErr w:type="spellEnd"/>
      <w:r w:rsidRPr="007C1E3B">
        <w:rPr>
          <w:rFonts w:cs="Times New Roman"/>
          <w:color w:val="000000" w:themeColor="text1"/>
          <w:sz w:val="24"/>
          <w:szCs w:val="24"/>
        </w:rPr>
        <w:t>, E Leonidas</w:t>
      </w:r>
    </w:p>
    <w:p w14:paraId="72D48C76" w14:textId="77777777" w:rsidR="002C1A1F" w:rsidRPr="007C1E3B" w:rsidRDefault="002C1A1F" w:rsidP="0080253D">
      <w:pPr>
        <w:spacing w:after="0" w:line="240" w:lineRule="auto"/>
        <w:rPr>
          <w:rFonts w:cs="Times New Roman"/>
          <w:color w:val="000000" w:themeColor="text1"/>
          <w:sz w:val="24"/>
          <w:szCs w:val="24"/>
        </w:rPr>
      </w:pPr>
    </w:p>
    <w:p w14:paraId="5FCE1A20" w14:textId="60EA197E" w:rsidR="00E70C1D" w:rsidRPr="007C1E3B" w:rsidRDefault="0045709D" w:rsidP="00A530BF">
      <w:pPr>
        <w:spacing w:after="0" w:line="240" w:lineRule="auto"/>
        <w:rPr>
          <w:rFonts w:cs="Times New Roman"/>
          <w:color w:val="000000" w:themeColor="text1"/>
          <w:sz w:val="24"/>
          <w:szCs w:val="24"/>
        </w:rPr>
      </w:pPr>
      <w:r w:rsidRPr="007C1E3B">
        <w:rPr>
          <w:rFonts w:cs="Times New Roman"/>
          <w:color w:val="000000" w:themeColor="text1"/>
          <w:sz w:val="24"/>
          <w:szCs w:val="24"/>
          <w:u w:val="single"/>
        </w:rPr>
        <w:t>Eric Leonidas</w:t>
      </w:r>
      <w:r w:rsidR="00E70C1D" w:rsidRPr="007C1E3B">
        <w:rPr>
          <w:rFonts w:cs="Times New Roman"/>
          <w:color w:val="000000" w:themeColor="text1"/>
          <w:sz w:val="24"/>
          <w:szCs w:val="24"/>
          <w:u w:val="single"/>
        </w:rPr>
        <w:t>-Chair</w:t>
      </w:r>
    </w:p>
    <w:p w14:paraId="21A713B1" w14:textId="15B737F8" w:rsidR="00650B76" w:rsidRPr="007C1E3B" w:rsidRDefault="00E70C1D" w:rsidP="00113147">
      <w:pPr>
        <w:pStyle w:val="ListParagraph"/>
        <w:numPr>
          <w:ilvl w:val="0"/>
          <w:numId w:val="2"/>
        </w:numPr>
        <w:spacing w:after="0" w:line="240" w:lineRule="auto"/>
        <w:rPr>
          <w:rFonts w:cs="Times New Roman"/>
          <w:color w:val="000000" w:themeColor="text1"/>
          <w:sz w:val="24"/>
          <w:szCs w:val="24"/>
        </w:rPr>
      </w:pPr>
      <w:r w:rsidRPr="007C1E3B">
        <w:rPr>
          <w:rFonts w:cs="Times New Roman"/>
          <w:color w:val="000000" w:themeColor="text1"/>
          <w:sz w:val="24"/>
          <w:szCs w:val="24"/>
        </w:rPr>
        <w:t xml:space="preserve">Minutes from </w:t>
      </w:r>
      <w:r w:rsidR="009512F0" w:rsidRPr="007C1E3B">
        <w:rPr>
          <w:rFonts w:cs="Times New Roman"/>
          <w:color w:val="000000" w:themeColor="text1"/>
          <w:sz w:val="24"/>
          <w:szCs w:val="24"/>
        </w:rPr>
        <w:t>January 31</w:t>
      </w:r>
      <w:r w:rsidRPr="007C1E3B">
        <w:rPr>
          <w:rFonts w:cs="Times New Roman"/>
          <w:color w:val="000000" w:themeColor="text1"/>
          <w:sz w:val="24"/>
          <w:szCs w:val="24"/>
        </w:rPr>
        <w:t>; review and vote by membership.</w:t>
      </w:r>
      <w:r w:rsidR="00D1439A" w:rsidRPr="007C1E3B">
        <w:rPr>
          <w:rFonts w:cs="Times New Roman"/>
          <w:color w:val="000000" w:themeColor="text1"/>
          <w:sz w:val="24"/>
          <w:szCs w:val="24"/>
        </w:rPr>
        <w:t xml:space="preserve"> </w:t>
      </w:r>
      <w:r w:rsidR="00D1439A" w:rsidRPr="007C1E3B">
        <w:rPr>
          <w:rFonts w:cs="Times New Roman"/>
          <w:i/>
          <w:color w:val="000000" w:themeColor="text1"/>
          <w:sz w:val="24"/>
          <w:szCs w:val="24"/>
        </w:rPr>
        <w:t>Minutes were approved as written</w:t>
      </w:r>
    </w:p>
    <w:p w14:paraId="4BE3A330" w14:textId="066E2D2F" w:rsidR="00E24918" w:rsidRPr="007C1E3B" w:rsidRDefault="009512F0" w:rsidP="00113147">
      <w:pPr>
        <w:pStyle w:val="ListParagraph"/>
        <w:numPr>
          <w:ilvl w:val="0"/>
          <w:numId w:val="3"/>
        </w:numPr>
        <w:spacing w:after="0" w:line="240" w:lineRule="auto"/>
        <w:rPr>
          <w:rFonts w:cs="Times New Roman"/>
          <w:color w:val="000000" w:themeColor="text1"/>
          <w:sz w:val="24"/>
          <w:szCs w:val="24"/>
        </w:rPr>
      </w:pPr>
      <w:r w:rsidRPr="007C1E3B">
        <w:rPr>
          <w:rFonts w:cs="Times New Roman"/>
          <w:color w:val="000000" w:themeColor="text1"/>
          <w:sz w:val="24"/>
          <w:szCs w:val="24"/>
        </w:rPr>
        <w:t>Final round of</w:t>
      </w:r>
      <w:r w:rsidR="00DD1777" w:rsidRPr="007C1E3B">
        <w:rPr>
          <w:rFonts w:cs="Times New Roman"/>
          <w:color w:val="000000" w:themeColor="text1"/>
          <w:sz w:val="24"/>
          <w:szCs w:val="24"/>
        </w:rPr>
        <w:t xml:space="preserve"> meetings</w:t>
      </w:r>
      <w:r w:rsidRPr="007C1E3B">
        <w:rPr>
          <w:rFonts w:cs="Times New Roman"/>
          <w:color w:val="000000" w:themeColor="text1"/>
          <w:sz w:val="24"/>
          <w:szCs w:val="24"/>
        </w:rPr>
        <w:t>:</w:t>
      </w:r>
      <w:r w:rsidR="00D1439A" w:rsidRPr="007C1E3B">
        <w:rPr>
          <w:rFonts w:cs="Times New Roman"/>
          <w:color w:val="000000" w:themeColor="text1"/>
          <w:sz w:val="24"/>
          <w:szCs w:val="24"/>
        </w:rPr>
        <w:t xml:space="preserve"> </w:t>
      </w:r>
      <w:r w:rsidR="00D1439A" w:rsidRPr="007C1E3B">
        <w:rPr>
          <w:rFonts w:cs="Times New Roman"/>
          <w:i/>
          <w:color w:val="000000" w:themeColor="text1"/>
          <w:sz w:val="24"/>
          <w:szCs w:val="24"/>
        </w:rPr>
        <w:t>last for year so if want anything passed for policy this year must be on the agenda for 3/21</w:t>
      </w:r>
    </w:p>
    <w:p w14:paraId="1B29F20A" w14:textId="08C519D5" w:rsidR="00E24918" w:rsidRPr="007C1E3B" w:rsidRDefault="00E24918" w:rsidP="00E24918">
      <w:pPr>
        <w:spacing w:after="0" w:line="240" w:lineRule="auto"/>
        <w:ind w:left="360"/>
        <w:rPr>
          <w:rFonts w:cs="Times New Roman"/>
          <w:color w:val="000000" w:themeColor="text1"/>
          <w:sz w:val="24"/>
          <w:szCs w:val="24"/>
        </w:rPr>
      </w:pPr>
    </w:p>
    <w:tbl>
      <w:tblPr>
        <w:tblStyle w:val="TableGrid"/>
        <w:tblW w:w="9124" w:type="dxa"/>
        <w:tblInd w:w="445" w:type="dxa"/>
        <w:tblLook w:val="04A0" w:firstRow="1" w:lastRow="0" w:firstColumn="1" w:lastColumn="0" w:noHBand="0" w:noVBand="1"/>
      </w:tblPr>
      <w:tblGrid>
        <w:gridCol w:w="2681"/>
        <w:gridCol w:w="3281"/>
        <w:gridCol w:w="3162"/>
      </w:tblGrid>
      <w:tr w:rsidR="00E24918" w:rsidRPr="007C1E3B" w14:paraId="413B7BFD" w14:textId="77777777" w:rsidTr="007D434C">
        <w:trPr>
          <w:trHeight w:val="845"/>
        </w:trPr>
        <w:tc>
          <w:tcPr>
            <w:tcW w:w="2681" w:type="dxa"/>
          </w:tcPr>
          <w:p w14:paraId="636E2E14" w14:textId="77777777" w:rsidR="00E24918" w:rsidRPr="007C1E3B" w:rsidRDefault="00E24918" w:rsidP="00E24918">
            <w:pPr>
              <w:rPr>
                <w:color w:val="000000" w:themeColor="text1"/>
                <w:sz w:val="20"/>
                <w:szCs w:val="20"/>
                <w:u w:val="single"/>
              </w:rPr>
            </w:pPr>
            <w:r w:rsidRPr="007C1E3B">
              <w:rPr>
                <w:color w:val="000000" w:themeColor="text1"/>
                <w:sz w:val="20"/>
                <w:szCs w:val="20"/>
                <w:u w:val="single"/>
              </w:rPr>
              <w:t>Graduate Studies Committee</w:t>
            </w:r>
          </w:p>
          <w:p w14:paraId="3AF70D7F" w14:textId="115B5B3A" w:rsidR="00E24918" w:rsidRPr="007C1E3B" w:rsidRDefault="00E24918" w:rsidP="00E24918">
            <w:pPr>
              <w:ind w:left="420" w:hanging="420"/>
              <w:rPr>
                <w:color w:val="000000" w:themeColor="text1"/>
                <w:sz w:val="20"/>
                <w:szCs w:val="20"/>
              </w:rPr>
            </w:pPr>
          </w:p>
          <w:p w14:paraId="445CC41A" w14:textId="23636BA1" w:rsidR="00E24918" w:rsidRPr="007C1E3B" w:rsidRDefault="00E24918" w:rsidP="009512F0">
            <w:pPr>
              <w:ind w:left="420" w:hanging="420"/>
              <w:rPr>
                <w:color w:val="000000" w:themeColor="text1"/>
                <w:sz w:val="20"/>
                <w:szCs w:val="20"/>
              </w:rPr>
            </w:pPr>
            <w:r w:rsidRPr="007C1E3B">
              <w:rPr>
                <w:color w:val="000000" w:themeColor="text1"/>
                <w:sz w:val="20"/>
                <w:szCs w:val="20"/>
              </w:rPr>
              <w:t>April 11, Sprague Carleton, 3:00</w:t>
            </w:r>
          </w:p>
        </w:tc>
        <w:tc>
          <w:tcPr>
            <w:tcW w:w="3281" w:type="dxa"/>
          </w:tcPr>
          <w:p w14:paraId="18D237C9" w14:textId="77777777" w:rsidR="00E24918" w:rsidRPr="007C1E3B" w:rsidRDefault="00E24918" w:rsidP="00E24918">
            <w:pPr>
              <w:rPr>
                <w:color w:val="000000" w:themeColor="text1"/>
                <w:sz w:val="20"/>
                <w:szCs w:val="20"/>
                <w:u w:val="single"/>
              </w:rPr>
            </w:pPr>
            <w:r w:rsidRPr="007C1E3B">
              <w:rPr>
                <w:color w:val="000000" w:themeColor="text1"/>
                <w:sz w:val="20"/>
                <w:szCs w:val="20"/>
                <w:u w:val="single"/>
              </w:rPr>
              <w:t>Curriculum Subcommittee</w:t>
            </w:r>
          </w:p>
          <w:p w14:paraId="0E234B92" w14:textId="3DC2AEFD" w:rsidR="00E24918" w:rsidRPr="007C1E3B" w:rsidRDefault="00E24918" w:rsidP="00E24918">
            <w:pPr>
              <w:rPr>
                <w:color w:val="000000" w:themeColor="text1"/>
                <w:sz w:val="20"/>
                <w:szCs w:val="20"/>
              </w:rPr>
            </w:pPr>
          </w:p>
          <w:p w14:paraId="35DBF8E8" w14:textId="74261190" w:rsidR="00E24918" w:rsidRPr="007C1E3B" w:rsidRDefault="00E24918" w:rsidP="00E24918">
            <w:pPr>
              <w:rPr>
                <w:color w:val="000000" w:themeColor="text1"/>
                <w:sz w:val="20"/>
                <w:szCs w:val="20"/>
              </w:rPr>
            </w:pPr>
            <w:r w:rsidRPr="007C1E3B">
              <w:rPr>
                <w:color w:val="000000" w:themeColor="text1"/>
                <w:sz w:val="20"/>
                <w:szCs w:val="20"/>
              </w:rPr>
              <w:t>April 4, Clock Tower Room, 3:00</w:t>
            </w:r>
          </w:p>
        </w:tc>
        <w:tc>
          <w:tcPr>
            <w:tcW w:w="3162" w:type="dxa"/>
          </w:tcPr>
          <w:p w14:paraId="024439E4" w14:textId="77777777" w:rsidR="00E24918" w:rsidRPr="007C1E3B" w:rsidRDefault="00E24918" w:rsidP="00E24918">
            <w:pPr>
              <w:rPr>
                <w:color w:val="000000" w:themeColor="text1"/>
                <w:sz w:val="20"/>
                <w:szCs w:val="20"/>
                <w:u w:val="single"/>
              </w:rPr>
            </w:pPr>
            <w:r w:rsidRPr="007C1E3B">
              <w:rPr>
                <w:color w:val="000000" w:themeColor="text1"/>
                <w:sz w:val="20"/>
                <w:szCs w:val="20"/>
                <w:u w:val="single"/>
              </w:rPr>
              <w:t>Policy Subcommittee</w:t>
            </w:r>
          </w:p>
          <w:p w14:paraId="0E6DA0CB" w14:textId="77777777" w:rsidR="00E24918" w:rsidRPr="007C1E3B" w:rsidRDefault="00E24918" w:rsidP="00E24918">
            <w:pPr>
              <w:rPr>
                <w:color w:val="000000" w:themeColor="text1"/>
                <w:sz w:val="20"/>
                <w:szCs w:val="20"/>
              </w:rPr>
            </w:pPr>
          </w:p>
          <w:p w14:paraId="7A69D59F" w14:textId="77777777" w:rsidR="00E24918" w:rsidRPr="007C1E3B" w:rsidRDefault="00E24918" w:rsidP="00E24918">
            <w:pPr>
              <w:ind w:left="434" w:hanging="434"/>
              <w:rPr>
                <w:color w:val="000000" w:themeColor="text1"/>
                <w:sz w:val="20"/>
                <w:szCs w:val="20"/>
              </w:rPr>
            </w:pPr>
            <w:r w:rsidRPr="007C1E3B">
              <w:rPr>
                <w:color w:val="000000" w:themeColor="text1"/>
                <w:sz w:val="20"/>
                <w:szCs w:val="20"/>
              </w:rPr>
              <w:t>March 21, Clock Tower Room, 3:00</w:t>
            </w:r>
          </w:p>
          <w:p w14:paraId="52E89F7E" w14:textId="3824BAFB" w:rsidR="00E24918" w:rsidRPr="007C1E3B" w:rsidRDefault="00E24918" w:rsidP="009512F0">
            <w:pPr>
              <w:ind w:left="434" w:hanging="434"/>
              <w:rPr>
                <w:color w:val="000000" w:themeColor="text1"/>
                <w:sz w:val="20"/>
                <w:szCs w:val="20"/>
              </w:rPr>
            </w:pPr>
            <w:r w:rsidRPr="007C1E3B">
              <w:rPr>
                <w:color w:val="000000" w:themeColor="text1"/>
                <w:sz w:val="20"/>
                <w:szCs w:val="20"/>
              </w:rPr>
              <w:t>April 18, Clock Tower Room, 3:00</w:t>
            </w:r>
          </w:p>
        </w:tc>
      </w:tr>
    </w:tbl>
    <w:p w14:paraId="6C29F8B7" w14:textId="77777777" w:rsidR="00843F1F" w:rsidRPr="007C1E3B" w:rsidRDefault="00843F1F" w:rsidP="00870A36">
      <w:pPr>
        <w:spacing w:after="0" w:line="240" w:lineRule="auto"/>
        <w:rPr>
          <w:rFonts w:cs="Times New Roman"/>
          <w:color w:val="000000" w:themeColor="text1"/>
          <w:sz w:val="24"/>
          <w:szCs w:val="24"/>
          <w:u w:val="single"/>
        </w:rPr>
      </w:pPr>
    </w:p>
    <w:p w14:paraId="175CAD15" w14:textId="4788FE2E" w:rsidR="00895A56" w:rsidRPr="007C1E3B" w:rsidRDefault="0039287E" w:rsidP="00870A36">
      <w:pPr>
        <w:spacing w:after="0" w:line="240" w:lineRule="auto"/>
        <w:rPr>
          <w:rFonts w:cs="Times New Roman"/>
          <w:color w:val="000000" w:themeColor="text1"/>
          <w:sz w:val="24"/>
          <w:szCs w:val="24"/>
          <w:u w:val="single"/>
        </w:rPr>
      </w:pPr>
      <w:r w:rsidRPr="007C1E3B">
        <w:rPr>
          <w:rFonts w:cs="Times New Roman"/>
          <w:color w:val="000000" w:themeColor="text1"/>
          <w:sz w:val="24"/>
          <w:szCs w:val="24"/>
          <w:u w:val="single"/>
        </w:rPr>
        <w:t>Upcoming</w:t>
      </w:r>
      <w:r w:rsidR="002B137D" w:rsidRPr="007C1E3B">
        <w:rPr>
          <w:rFonts w:cs="Times New Roman"/>
          <w:color w:val="000000" w:themeColor="text1"/>
          <w:sz w:val="24"/>
          <w:szCs w:val="24"/>
          <w:u w:val="single"/>
        </w:rPr>
        <w:t xml:space="preserve"> </w:t>
      </w:r>
      <w:r w:rsidR="00870A36" w:rsidRPr="007C1E3B">
        <w:rPr>
          <w:rFonts w:cs="Times New Roman"/>
          <w:color w:val="000000" w:themeColor="text1"/>
          <w:sz w:val="24"/>
          <w:szCs w:val="24"/>
          <w:u w:val="single"/>
        </w:rPr>
        <w:t>Date</w:t>
      </w:r>
      <w:r w:rsidR="00F70471" w:rsidRPr="007C1E3B">
        <w:rPr>
          <w:rFonts w:cs="Times New Roman"/>
          <w:color w:val="000000" w:themeColor="text1"/>
          <w:sz w:val="24"/>
          <w:szCs w:val="24"/>
          <w:u w:val="single"/>
        </w:rPr>
        <w:t>s</w:t>
      </w:r>
      <w:r w:rsidR="00870A36" w:rsidRPr="007C1E3B">
        <w:rPr>
          <w:rFonts w:cs="Times New Roman"/>
          <w:color w:val="000000" w:themeColor="text1"/>
          <w:sz w:val="24"/>
          <w:szCs w:val="24"/>
          <w:u w:val="single"/>
        </w:rPr>
        <w:t xml:space="preserve"> and </w:t>
      </w:r>
      <w:r w:rsidR="002B137D" w:rsidRPr="007C1E3B">
        <w:rPr>
          <w:rFonts w:cs="Times New Roman"/>
          <w:color w:val="000000" w:themeColor="text1"/>
          <w:sz w:val="24"/>
          <w:szCs w:val="24"/>
          <w:u w:val="single"/>
        </w:rPr>
        <w:t>Deadlines</w:t>
      </w:r>
    </w:p>
    <w:p w14:paraId="5D952394" w14:textId="77777777" w:rsidR="009512F0" w:rsidRPr="007C1E3B" w:rsidRDefault="009512F0" w:rsidP="00113147">
      <w:pPr>
        <w:pStyle w:val="ListParagraph"/>
        <w:numPr>
          <w:ilvl w:val="0"/>
          <w:numId w:val="5"/>
        </w:numPr>
        <w:spacing w:after="0" w:line="240" w:lineRule="auto"/>
        <w:rPr>
          <w:rFonts w:eastAsia="Times New Roman" w:cstheme="minorHAnsi"/>
          <w:color w:val="000000" w:themeColor="text1"/>
          <w:sz w:val="20"/>
          <w:szCs w:val="20"/>
        </w:rPr>
      </w:pPr>
      <w:r w:rsidRPr="007C1E3B">
        <w:rPr>
          <w:rFonts w:eastAsia="Times New Roman" w:cstheme="minorHAnsi"/>
          <w:color w:val="000000" w:themeColor="text1"/>
          <w:sz w:val="20"/>
          <w:szCs w:val="20"/>
        </w:rPr>
        <w:t xml:space="preserve">March 23, Graduate Open House, 11:00 – 1:00, Alumni Hall </w:t>
      </w:r>
    </w:p>
    <w:p w14:paraId="76F230AA" w14:textId="4D54FC8E" w:rsidR="00E32154" w:rsidRPr="007C1E3B" w:rsidRDefault="009512F0" w:rsidP="00113147">
      <w:pPr>
        <w:pStyle w:val="ListParagraph"/>
        <w:numPr>
          <w:ilvl w:val="0"/>
          <w:numId w:val="5"/>
        </w:numPr>
        <w:spacing w:after="0" w:line="240" w:lineRule="auto"/>
        <w:rPr>
          <w:rFonts w:eastAsia="Times New Roman" w:cstheme="minorHAnsi"/>
          <w:color w:val="000000" w:themeColor="text1"/>
          <w:sz w:val="20"/>
          <w:szCs w:val="20"/>
        </w:rPr>
      </w:pPr>
      <w:r w:rsidRPr="007C1E3B">
        <w:rPr>
          <w:rFonts w:eastAsia="Times New Roman" w:cstheme="minorHAnsi"/>
          <w:color w:val="000000" w:themeColor="text1"/>
          <w:sz w:val="20"/>
          <w:szCs w:val="20"/>
        </w:rPr>
        <w:t>April 12</w:t>
      </w:r>
      <w:r w:rsidR="000207BB" w:rsidRPr="007C1E3B">
        <w:rPr>
          <w:rFonts w:eastAsia="Times New Roman" w:cstheme="minorHAnsi"/>
          <w:color w:val="000000" w:themeColor="text1"/>
          <w:sz w:val="20"/>
          <w:szCs w:val="20"/>
        </w:rPr>
        <w:t xml:space="preserve">, URCAD </w:t>
      </w:r>
      <w:r w:rsidR="00917225" w:rsidRPr="007C1E3B">
        <w:rPr>
          <w:rFonts w:eastAsia="Times New Roman" w:cstheme="minorHAnsi"/>
          <w:color w:val="000000" w:themeColor="text1"/>
          <w:sz w:val="20"/>
          <w:szCs w:val="20"/>
        </w:rPr>
        <w:t>student p</w:t>
      </w:r>
      <w:r w:rsidR="000207BB" w:rsidRPr="007C1E3B">
        <w:rPr>
          <w:rFonts w:eastAsia="Times New Roman" w:cstheme="minorHAnsi"/>
          <w:color w:val="000000" w:themeColor="text1"/>
          <w:sz w:val="20"/>
          <w:szCs w:val="20"/>
        </w:rPr>
        <w:t xml:space="preserve">roposals </w:t>
      </w:r>
      <w:r w:rsidRPr="007C1E3B">
        <w:rPr>
          <w:rFonts w:eastAsia="Times New Roman" w:cstheme="minorHAnsi"/>
          <w:color w:val="000000" w:themeColor="text1"/>
          <w:sz w:val="20"/>
          <w:szCs w:val="20"/>
        </w:rPr>
        <w:t>due</w:t>
      </w:r>
      <w:r w:rsidR="000207BB" w:rsidRPr="007C1E3B">
        <w:rPr>
          <w:rFonts w:eastAsia="Times New Roman" w:cstheme="minorHAnsi"/>
          <w:color w:val="000000" w:themeColor="text1"/>
          <w:sz w:val="20"/>
          <w:szCs w:val="20"/>
        </w:rPr>
        <w:t xml:space="preserve"> (deadline April 12)</w:t>
      </w:r>
      <w:r w:rsidR="00D1439A" w:rsidRPr="007C1E3B">
        <w:rPr>
          <w:rFonts w:eastAsia="Times New Roman" w:cstheme="minorHAnsi"/>
          <w:color w:val="000000" w:themeColor="text1"/>
          <w:sz w:val="20"/>
          <w:szCs w:val="20"/>
        </w:rPr>
        <w:t xml:space="preserve"> </w:t>
      </w:r>
      <w:r w:rsidR="00D1439A" w:rsidRPr="007C1E3B">
        <w:rPr>
          <w:rFonts w:eastAsia="Times New Roman" w:cstheme="minorHAnsi"/>
          <w:i/>
          <w:color w:val="000000" w:themeColor="text1"/>
          <w:sz w:val="20"/>
          <w:szCs w:val="20"/>
        </w:rPr>
        <w:t xml:space="preserve">-any student can propose a panel or presentation – panel is new, can include up to 3 students from a program – If anyone is interested in being in charge of undergraduate level looking for a head for next year – Generally students who participate are suggested by a faculty member, so good to promote idea with your students. Also try to be there to support your students for their presentations.  </w:t>
      </w:r>
    </w:p>
    <w:p w14:paraId="1B5ADF76" w14:textId="2C2DA159" w:rsidR="00646D37" w:rsidRPr="007C1E3B" w:rsidRDefault="00646D37" w:rsidP="00113147">
      <w:pPr>
        <w:pStyle w:val="ListParagraph"/>
        <w:numPr>
          <w:ilvl w:val="0"/>
          <w:numId w:val="5"/>
        </w:numPr>
        <w:spacing w:after="0" w:line="240" w:lineRule="auto"/>
        <w:rPr>
          <w:rFonts w:eastAsia="Times New Roman" w:cstheme="minorHAnsi"/>
          <w:color w:val="000000" w:themeColor="text1"/>
          <w:sz w:val="20"/>
          <w:szCs w:val="20"/>
        </w:rPr>
      </w:pPr>
      <w:r w:rsidRPr="007C1E3B">
        <w:rPr>
          <w:rFonts w:eastAsia="Times New Roman" w:cstheme="minorHAnsi"/>
          <w:color w:val="000000" w:themeColor="text1"/>
          <w:sz w:val="20"/>
          <w:szCs w:val="20"/>
        </w:rPr>
        <w:t>May 7: URCAD</w:t>
      </w:r>
    </w:p>
    <w:p w14:paraId="27CD2174" w14:textId="68B0EB95" w:rsidR="00AB3C6F" w:rsidRPr="007C1E3B" w:rsidRDefault="00AB3C6F" w:rsidP="00D114E8">
      <w:pPr>
        <w:spacing w:after="0" w:line="240" w:lineRule="auto"/>
        <w:rPr>
          <w:rFonts w:ascii="Calibri" w:eastAsia="Times New Roman" w:hAnsi="Calibri" w:cs="Times New Roman"/>
          <w:color w:val="000000" w:themeColor="text1"/>
          <w:sz w:val="24"/>
          <w:szCs w:val="24"/>
          <w:u w:val="single"/>
          <w:shd w:val="clear" w:color="auto" w:fill="FFFFFF"/>
        </w:rPr>
      </w:pPr>
    </w:p>
    <w:p w14:paraId="664AA099" w14:textId="3FD54E24" w:rsidR="00E46791" w:rsidRPr="007C1E3B" w:rsidRDefault="00E46791" w:rsidP="00D114E8">
      <w:pPr>
        <w:spacing w:after="0" w:line="240" w:lineRule="auto"/>
        <w:rPr>
          <w:rFonts w:ascii="Calibri" w:eastAsia="Times New Roman" w:hAnsi="Calibri" w:cs="Times New Roman"/>
          <w:color w:val="000000" w:themeColor="text1"/>
          <w:sz w:val="20"/>
          <w:szCs w:val="20"/>
          <w:shd w:val="clear" w:color="auto" w:fill="FFFFFF"/>
        </w:rPr>
      </w:pPr>
      <w:r w:rsidRPr="007C1E3B">
        <w:rPr>
          <w:rFonts w:ascii="Calibri" w:eastAsia="Times New Roman" w:hAnsi="Calibri" w:cs="Times New Roman"/>
          <w:color w:val="000000" w:themeColor="text1"/>
          <w:sz w:val="20"/>
          <w:szCs w:val="20"/>
          <w:shd w:val="clear" w:color="auto" w:fill="FFFFFF"/>
        </w:rPr>
        <w:t>Continuing Enrollment: At the end of first registration period, GSC Chair will obtain and circulate a list of unregistered graduate students. Advisors are encouraged to contact students to help them overcome any impediments to registration and/or hear student concerns with fall registration.</w:t>
      </w:r>
    </w:p>
    <w:p w14:paraId="75238734" w14:textId="6F06C4B5" w:rsidR="008A44CA" w:rsidRPr="007C1E3B" w:rsidRDefault="008A44CA" w:rsidP="00D114E8">
      <w:pPr>
        <w:spacing w:after="0" w:line="240" w:lineRule="auto"/>
        <w:rPr>
          <w:rFonts w:ascii="Calibri" w:eastAsia="Times New Roman" w:hAnsi="Calibri" w:cs="Times New Roman"/>
          <w:color w:val="000000" w:themeColor="text1"/>
          <w:sz w:val="20"/>
          <w:szCs w:val="20"/>
          <w:shd w:val="clear" w:color="auto" w:fill="FFFFFF"/>
        </w:rPr>
      </w:pPr>
    </w:p>
    <w:p w14:paraId="71B54677" w14:textId="1E61A83F" w:rsidR="008A44CA" w:rsidRPr="007C1E3B" w:rsidRDefault="008A44CA" w:rsidP="00D114E8">
      <w:pPr>
        <w:spacing w:after="0" w:line="240" w:lineRule="auto"/>
        <w:rPr>
          <w:rFonts w:ascii="Calibri" w:eastAsia="Times New Roman" w:hAnsi="Calibri" w:cs="Times New Roman"/>
          <w:color w:val="000000" w:themeColor="text1"/>
          <w:sz w:val="20"/>
          <w:szCs w:val="20"/>
          <w:shd w:val="clear" w:color="auto" w:fill="FFFFFF"/>
        </w:rPr>
      </w:pPr>
      <w:r w:rsidRPr="007C1E3B">
        <w:rPr>
          <w:rFonts w:ascii="Calibri" w:eastAsia="Times New Roman" w:hAnsi="Calibri" w:cs="Times New Roman"/>
          <w:color w:val="000000" w:themeColor="text1"/>
          <w:sz w:val="20"/>
          <w:szCs w:val="20"/>
          <w:shd w:val="clear" w:color="auto" w:fill="FFFFFF"/>
        </w:rPr>
        <w:t>Many professional conferences will take place in spring. Provides opportunity to promote graduate programs. Graduate Recruitment and Admissions can assist.</w:t>
      </w:r>
    </w:p>
    <w:p w14:paraId="4C7429E2" w14:textId="77777777" w:rsidR="00E46791" w:rsidRPr="007C1E3B" w:rsidRDefault="00E46791" w:rsidP="00D114E8">
      <w:pPr>
        <w:spacing w:after="0" w:line="240" w:lineRule="auto"/>
        <w:rPr>
          <w:rFonts w:ascii="Calibri" w:eastAsia="Times New Roman" w:hAnsi="Calibri" w:cs="Times New Roman"/>
          <w:color w:val="000000" w:themeColor="text1"/>
          <w:sz w:val="24"/>
          <w:szCs w:val="24"/>
          <w:shd w:val="clear" w:color="auto" w:fill="FFFFFF"/>
        </w:rPr>
      </w:pPr>
    </w:p>
    <w:p w14:paraId="65E915B5" w14:textId="7F6B34D3" w:rsidR="00D114E8" w:rsidRPr="007C1E3B" w:rsidRDefault="008462D0" w:rsidP="00D114E8">
      <w:pPr>
        <w:spacing w:after="0" w:line="240" w:lineRule="auto"/>
        <w:rPr>
          <w:rFonts w:ascii="Calibri" w:eastAsia="Times New Roman" w:hAnsi="Calibri" w:cs="Times New Roman"/>
          <w:color w:val="000000" w:themeColor="text1"/>
          <w:sz w:val="24"/>
          <w:szCs w:val="24"/>
          <w:u w:val="single"/>
          <w:shd w:val="clear" w:color="auto" w:fill="FFFFFF"/>
        </w:rPr>
      </w:pPr>
      <w:r w:rsidRPr="007C1E3B">
        <w:rPr>
          <w:rFonts w:ascii="Calibri" w:eastAsia="Times New Roman" w:hAnsi="Calibri" w:cs="Times New Roman"/>
          <w:color w:val="000000" w:themeColor="text1"/>
          <w:sz w:val="24"/>
          <w:szCs w:val="24"/>
          <w:u w:val="single"/>
          <w:shd w:val="clear" w:color="auto" w:fill="FFFFFF"/>
        </w:rPr>
        <w:t>Dean</w:t>
      </w:r>
      <w:r w:rsidR="006E66E6" w:rsidRPr="007C1E3B">
        <w:rPr>
          <w:rFonts w:ascii="Calibri" w:eastAsia="Times New Roman" w:hAnsi="Calibri" w:cs="Times New Roman"/>
          <w:color w:val="000000" w:themeColor="text1"/>
          <w:sz w:val="24"/>
          <w:szCs w:val="24"/>
          <w:u w:val="single"/>
          <w:shd w:val="clear" w:color="auto" w:fill="FFFFFF"/>
        </w:rPr>
        <w:t>’s Announcements</w:t>
      </w:r>
    </w:p>
    <w:p w14:paraId="4ED682EE" w14:textId="77777777" w:rsidR="007C1E3B" w:rsidRPr="007C1E3B" w:rsidRDefault="007C1E3B" w:rsidP="00D114E8">
      <w:pPr>
        <w:spacing w:after="0" w:line="240" w:lineRule="auto"/>
        <w:rPr>
          <w:rFonts w:ascii="Calibri" w:eastAsia="Times New Roman" w:hAnsi="Calibri" w:cs="Times New Roman"/>
          <w:color w:val="000000" w:themeColor="text1"/>
          <w:sz w:val="24"/>
          <w:szCs w:val="24"/>
          <w:u w:val="single"/>
          <w:shd w:val="clear" w:color="auto" w:fill="FFFFFF"/>
        </w:rPr>
      </w:pPr>
    </w:p>
    <w:p w14:paraId="58B2B643" w14:textId="1AD5AD0E" w:rsidR="008462D0" w:rsidRPr="007C1E3B" w:rsidRDefault="00D1439A" w:rsidP="00D114E8">
      <w:pPr>
        <w:spacing w:after="0" w:line="240" w:lineRule="auto"/>
        <w:rPr>
          <w:rFonts w:ascii="Calibri" w:eastAsia="Times New Roman" w:hAnsi="Calibri" w:cs="Times New Roman"/>
          <w:i/>
          <w:color w:val="000000" w:themeColor="text1"/>
          <w:sz w:val="20"/>
          <w:szCs w:val="20"/>
          <w:shd w:val="clear" w:color="auto" w:fill="FFFFFF"/>
        </w:rPr>
      </w:pPr>
      <w:r w:rsidRPr="007C1E3B">
        <w:rPr>
          <w:rFonts w:ascii="Calibri" w:eastAsia="Times New Roman" w:hAnsi="Calibri" w:cs="Times New Roman"/>
          <w:i/>
          <w:color w:val="000000" w:themeColor="text1"/>
          <w:sz w:val="20"/>
          <w:szCs w:val="20"/>
          <w:u w:val="single"/>
          <w:shd w:val="clear" w:color="auto" w:fill="FFFFFF"/>
        </w:rPr>
        <w:t>Per concerns about registration</w:t>
      </w:r>
      <w:r w:rsidRPr="007C1E3B">
        <w:rPr>
          <w:rFonts w:ascii="Calibri" w:eastAsia="Times New Roman" w:hAnsi="Calibri" w:cs="Times New Roman"/>
          <w:i/>
          <w:color w:val="000000" w:themeColor="text1"/>
          <w:sz w:val="20"/>
          <w:szCs w:val="20"/>
          <w:shd w:val="clear" w:color="auto" w:fill="FFFFFF"/>
        </w:rPr>
        <w:t>: End of registration period Eric will get a list of every graduate student who is not registered for fall semester and will send out to program directors and department chairs to reach out to students who haven’t registered and find out why – want to encourage students to register, help the problem solve, and gather information about why students are not registering.</w:t>
      </w:r>
    </w:p>
    <w:p w14:paraId="125CA591" w14:textId="074856FD" w:rsidR="00D1439A" w:rsidRPr="007C1E3B" w:rsidRDefault="00D1439A" w:rsidP="00D114E8">
      <w:pPr>
        <w:spacing w:after="0" w:line="240" w:lineRule="auto"/>
        <w:rPr>
          <w:rFonts w:ascii="Calibri" w:eastAsia="Times New Roman" w:hAnsi="Calibri" w:cs="Times New Roman"/>
          <w:i/>
          <w:color w:val="000000" w:themeColor="text1"/>
          <w:sz w:val="20"/>
          <w:szCs w:val="20"/>
          <w:shd w:val="clear" w:color="auto" w:fill="FFFFFF"/>
        </w:rPr>
      </w:pPr>
    </w:p>
    <w:p w14:paraId="7D3DDAEF" w14:textId="5069BD29" w:rsidR="00D1439A" w:rsidRPr="007C1E3B" w:rsidRDefault="00D1439A" w:rsidP="00D114E8">
      <w:pPr>
        <w:spacing w:after="0" w:line="240" w:lineRule="auto"/>
        <w:rPr>
          <w:rFonts w:ascii="Calibri" w:eastAsia="Times New Roman" w:hAnsi="Calibri" w:cs="Times New Roman"/>
          <w:i/>
          <w:color w:val="000000" w:themeColor="text1"/>
          <w:sz w:val="20"/>
          <w:szCs w:val="20"/>
          <w:shd w:val="clear" w:color="auto" w:fill="FFFFFF"/>
        </w:rPr>
      </w:pPr>
      <w:r w:rsidRPr="007C1E3B">
        <w:rPr>
          <w:rFonts w:ascii="Calibri" w:eastAsia="Times New Roman" w:hAnsi="Calibri" w:cs="Times New Roman"/>
          <w:i/>
          <w:color w:val="000000" w:themeColor="text1"/>
          <w:sz w:val="20"/>
          <w:szCs w:val="20"/>
          <w:u w:val="single"/>
          <w:shd w:val="clear" w:color="auto" w:fill="FFFFFF"/>
        </w:rPr>
        <w:lastRenderedPageBreak/>
        <w:t>Conference season</w:t>
      </w:r>
      <w:r w:rsidRPr="007C1E3B">
        <w:rPr>
          <w:rFonts w:ascii="Calibri" w:eastAsia="Times New Roman" w:hAnsi="Calibri" w:cs="Times New Roman"/>
          <w:i/>
          <w:color w:val="000000" w:themeColor="text1"/>
          <w:sz w:val="20"/>
          <w:szCs w:val="20"/>
          <w:shd w:val="clear" w:color="auto" w:fill="FFFFFF"/>
        </w:rPr>
        <w:t xml:space="preserve">: now is the local and regional conference season. Suggests that we attend and reach out. Pat Gardner can provide some support for attending those as vendors for recruitment. (There was a question about the need to use personal AAUP professional development funds according to the college deans’ office. There is a lack of clarity as to how budget and reimburse. Could potentially come from OE budgets but seems to be a barrier to working to increase enrollment.) </w:t>
      </w:r>
    </w:p>
    <w:p w14:paraId="038AA51D" w14:textId="78ED0D7E" w:rsidR="00D1439A" w:rsidRPr="007C1E3B" w:rsidRDefault="00D1439A" w:rsidP="00D114E8">
      <w:pPr>
        <w:spacing w:after="0" w:line="240" w:lineRule="auto"/>
        <w:rPr>
          <w:rFonts w:ascii="Calibri" w:eastAsia="Times New Roman" w:hAnsi="Calibri" w:cs="Times New Roman"/>
          <w:i/>
          <w:color w:val="000000" w:themeColor="text1"/>
          <w:sz w:val="20"/>
          <w:szCs w:val="20"/>
          <w:shd w:val="clear" w:color="auto" w:fill="FFFFFF"/>
        </w:rPr>
      </w:pPr>
    </w:p>
    <w:p w14:paraId="392B9150" w14:textId="3DD59B6F" w:rsidR="00D1439A" w:rsidRPr="007C1E3B" w:rsidRDefault="00D1439A" w:rsidP="00D114E8">
      <w:pPr>
        <w:spacing w:after="0" w:line="240" w:lineRule="auto"/>
        <w:rPr>
          <w:rFonts w:ascii="Calibri" w:eastAsia="Times New Roman" w:hAnsi="Calibri" w:cs="Times New Roman"/>
          <w:i/>
          <w:color w:val="000000" w:themeColor="text1"/>
          <w:sz w:val="20"/>
          <w:szCs w:val="20"/>
          <w:shd w:val="clear" w:color="auto" w:fill="FFFFFF"/>
        </w:rPr>
      </w:pPr>
      <w:r w:rsidRPr="007C1E3B">
        <w:rPr>
          <w:rFonts w:ascii="Calibri" w:eastAsia="Times New Roman" w:hAnsi="Calibri" w:cs="Times New Roman"/>
          <w:i/>
          <w:color w:val="000000" w:themeColor="text1"/>
          <w:sz w:val="20"/>
          <w:szCs w:val="20"/>
          <w:u w:val="single"/>
          <w:shd w:val="clear" w:color="auto" w:fill="FFFFFF"/>
        </w:rPr>
        <w:t xml:space="preserve">Graduate </w:t>
      </w:r>
      <w:proofErr w:type="spellStart"/>
      <w:proofErr w:type="gramStart"/>
      <w:r w:rsidRPr="007C1E3B">
        <w:rPr>
          <w:rFonts w:ascii="Calibri" w:eastAsia="Times New Roman" w:hAnsi="Calibri" w:cs="Times New Roman"/>
          <w:i/>
          <w:color w:val="000000" w:themeColor="text1"/>
          <w:sz w:val="20"/>
          <w:szCs w:val="20"/>
          <w:u w:val="single"/>
          <w:shd w:val="clear" w:color="auto" w:fill="FFFFFF"/>
        </w:rPr>
        <w:t>office</w:t>
      </w:r>
      <w:r w:rsidRPr="007C1E3B">
        <w:rPr>
          <w:rFonts w:ascii="Calibri" w:eastAsia="Times New Roman" w:hAnsi="Calibri" w:cs="Times New Roman"/>
          <w:i/>
          <w:color w:val="000000" w:themeColor="text1"/>
          <w:sz w:val="20"/>
          <w:szCs w:val="20"/>
          <w:shd w:val="clear" w:color="auto" w:fill="FFFFFF"/>
        </w:rPr>
        <w:t>:Glynis</w:t>
      </w:r>
      <w:proofErr w:type="spellEnd"/>
      <w:proofErr w:type="gramEnd"/>
      <w:r w:rsidRPr="007C1E3B">
        <w:rPr>
          <w:rFonts w:ascii="Calibri" w:eastAsia="Times New Roman" w:hAnsi="Calibri" w:cs="Times New Roman"/>
          <w:i/>
          <w:color w:val="000000" w:themeColor="text1"/>
          <w:sz w:val="20"/>
          <w:szCs w:val="20"/>
          <w:shd w:val="clear" w:color="auto" w:fill="FFFFFF"/>
        </w:rPr>
        <w:t xml:space="preserve"> official leave date is June 6. Some of her job responsibilities being examined as to where those belong, some have already been moved. No ask out for interim or search committee. </w:t>
      </w:r>
    </w:p>
    <w:p w14:paraId="5280D219" w14:textId="3308EDDD" w:rsidR="00D1439A" w:rsidRPr="007C1E3B" w:rsidRDefault="00D1439A" w:rsidP="00D114E8">
      <w:pPr>
        <w:spacing w:after="0" w:line="240" w:lineRule="auto"/>
        <w:rPr>
          <w:rFonts w:ascii="Calibri" w:eastAsia="Times New Roman" w:hAnsi="Calibri" w:cs="Times New Roman"/>
          <w:i/>
          <w:color w:val="000000" w:themeColor="text1"/>
          <w:sz w:val="20"/>
          <w:szCs w:val="20"/>
          <w:shd w:val="clear" w:color="auto" w:fill="FFFFFF"/>
        </w:rPr>
      </w:pPr>
    </w:p>
    <w:p w14:paraId="3F47185C" w14:textId="77777777" w:rsidR="00D1439A" w:rsidRPr="007C1E3B" w:rsidRDefault="00D1439A" w:rsidP="00D114E8">
      <w:pPr>
        <w:spacing w:after="0" w:line="240" w:lineRule="auto"/>
        <w:rPr>
          <w:rFonts w:ascii="Calibri" w:eastAsia="Times New Roman" w:hAnsi="Calibri" w:cs="Times New Roman"/>
          <w:i/>
          <w:color w:val="000000" w:themeColor="text1"/>
          <w:sz w:val="20"/>
          <w:szCs w:val="20"/>
          <w:shd w:val="clear" w:color="auto" w:fill="FFFFFF"/>
        </w:rPr>
      </w:pPr>
      <w:r w:rsidRPr="007C1E3B">
        <w:rPr>
          <w:rFonts w:ascii="Calibri" w:eastAsia="Times New Roman" w:hAnsi="Calibri" w:cs="Times New Roman"/>
          <w:i/>
          <w:color w:val="000000" w:themeColor="text1"/>
          <w:sz w:val="20"/>
          <w:szCs w:val="20"/>
          <w:u w:val="single"/>
          <w:shd w:val="clear" w:color="auto" w:fill="FFFFFF"/>
        </w:rPr>
        <w:t>Retention &amp; enrollment</w:t>
      </w:r>
      <w:r w:rsidRPr="007C1E3B">
        <w:rPr>
          <w:rFonts w:ascii="Calibri" w:eastAsia="Times New Roman" w:hAnsi="Calibri" w:cs="Times New Roman"/>
          <w:i/>
          <w:color w:val="000000" w:themeColor="text1"/>
          <w:sz w:val="20"/>
          <w:szCs w:val="20"/>
          <w:shd w:val="clear" w:color="auto" w:fill="FFFFFF"/>
        </w:rPr>
        <w:t xml:space="preserve">: Situation dire. Full 100 students down in </w:t>
      </w:r>
      <w:r w:rsidRPr="007C1E3B">
        <w:rPr>
          <w:rFonts w:ascii="Calibri" w:eastAsia="Times New Roman" w:hAnsi="Calibri" w:cs="Times New Roman"/>
          <w:i/>
          <w:color w:val="000000" w:themeColor="text1"/>
          <w:sz w:val="20"/>
          <w:szCs w:val="20"/>
          <w:u w:val="single"/>
          <w:shd w:val="clear" w:color="auto" w:fill="FFFFFF"/>
        </w:rPr>
        <w:t>new</w:t>
      </w:r>
      <w:r w:rsidRPr="007C1E3B">
        <w:rPr>
          <w:rFonts w:ascii="Calibri" w:eastAsia="Times New Roman" w:hAnsi="Calibri" w:cs="Times New Roman"/>
          <w:i/>
          <w:color w:val="000000" w:themeColor="text1"/>
          <w:sz w:val="20"/>
          <w:szCs w:val="20"/>
          <w:shd w:val="clear" w:color="auto" w:fill="FFFFFF"/>
        </w:rPr>
        <w:t xml:space="preserve"> student applications from last year this time. Need to work on personal reach-out for undergraduates. Waiving of the $50 application fee at the graduate open house available. Reach out to increase numbers. Down full-time and enrollment. Acceptances also down, though not as significantly. Connecting to Fall 2019 event that includes graduate students is April 3, 11-6. Entire university included to try to “get excited for registration”, before pre-registration. Holds, bursar </w:t>
      </w:r>
      <w:proofErr w:type="spellStart"/>
      <w:r w:rsidRPr="007C1E3B">
        <w:rPr>
          <w:rFonts w:ascii="Calibri" w:eastAsia="Times New Roman" w:hAnsi="Calibri" w:cs="Times New Roman"/>
          <w:i/>
          <w:color w:val="000000" w:themeColor="text1"/>
          <w:sz w:val="20"/>
          <w:szCs w:val="20"/>
          <w:shd w:val="clear" w:color="auto" w:fill="FFFFFF"/>
        </w:rPr>
        <w:t>etc</w:t>
      </w:r>
      <w:proofErr w:type="spellEnd"/>
      <w:r w:rsidRPr="007C1E3B">
        <w:rPr>
          <w:rFonts w:ascii="Calibri" w:eastAsia="Times New Roman" w:hAnsi="Calibri" w:cs="Times New Roman"/>
          <w:i/>
          <w:color w:val="000000" w:themeColor="text1"/>
          <w:sz w:val="20"/>
          <w:szCs w:val="20"/>
          <w:shd w:val="clear" w:color="auto" w:fill="FFFFFF"/>
        </w:rPr>
        <w:t xml:space="preserve"> should be able to get taken care of. Working on and thinking about retention of students.</w:t>
      </w:r>
    </w:p>
    <w:p w14:paraId="7A3DF97E" w14:textId="77777777" w:rsidR="00D1439A" w:rsidRPr="007C1E3B" w:rsidRDefault="00D1439A" w:rsidP="00D114E8">
      <w:pPr>
        <w:spacing w:after="0" w:line="240" w:lineRule="auto"/>
        <w:rPr>
          <w:rFonts w:ascii="Calibri" w:eastAsia="Times New Roman" w:hAnsi="Calibri" w:cs="Times New Roman"/>
          <w:i/>
          <w:color w:val="000000" w:themeColor="text1"/>
          <w:sz w:val="20"/>
          <w:szCs w:val="20"/>
          <w:shd w:val="clear" w:color="auto" w:fill="FFFFFF"/>
        </w:rPr>
      </w:pPr>
    </w:p>
    <w:p w14:paraId="7899F686" w14:textId="0A80699D" w:rsidR="00D1439A" w:rsidRPr="007C1E3B" w:rsidRDefault="00D1439A" w:rsidP="00D114E8">
      <w:pPr>
        <w:spacing w:after="0" w:line="240" w:lineRule="auto"/>
        <w:rPr>
          <w:rFonts w:ascii="Calibri" w:eastAsia="Times New Roman" w:hAnsi="Calibri" w:cs="Times New Roman"/>
          <w:i/>
          <w:color w:val="000000" w:themeColor="text1"/>
          <w:sz w:val="20"/>
          <w:szCs w:val="20"/>
          <w:shd w:val="clear" w:color="auto" w:fill="FFFFFF"/>
        </w:rPr>
      </w:pPr>
      <w:r w:rsidRPr="007C1E3B">
        <w:rPr>
          <w:rFonts w:ascii="Calibri" w:eastAsia="Times New Roman" w:hAnsi="Calibri" w:cs="Times New Roman"/>
          <w:i/>
          <w:color w:val="000000" w:themeColor="text1"/>
          <w:sz w:val="20"/>
          <w:szCs w:val="20"/>
          <w:u w:val="single"/>
          <w:shd w:val="clear" w:color="auto" w:fill="FFFFFF"/>
        </w:rPr>
        <w:t>Dates</w:t>
      </w:r>
      <w:r w:rsidRPr="007C1E3B">
        <w:rPr>
          <w:rFonts w:ascii="Calibri" w:eastAsia="Times New Roman" w:hAnsi="Calibri" w:cs="Times New Roman"/>
          <w:i/>
          <w:color w:val="000000" w:themeColor="text1"/>
          <w:sz w:val="20"/>
          <w:szCs w:val="20"/>
          <w:shd w:val="clear" w:color="auto" w:fill="FFFFFF"/>
        </w:rPr>
        <w:t>: March 15 is the extended deadline to apply for graduation. Need to reach out to students to let them know that application is needed. Commencement is May 18. Having 2 graduations again this spring.</w:t>
      </w:r>
    </w:p>
    <w:p w14:paraId="75F23A3B" w14:textId="77777777" w:rsidR="00E46791" w:rsidRPr="007C1E3B" w:rsidRDefault="00E46791" w:rsidP="002B137D">
      <w:pPr>
        <w:spacing w:after="0" w:line="240" w:lineRule="auto"/>
        <w:rPr>
          <w:rFonts w:cs="Times New Roman"/>
          <w:color w:val="000000" w:themeColor="text1"/>
          <w:sz w:val="24"/>
          <w:szCs w:val="24"/>
          <w:u w:val="single"/>
        </w:rPr>
      </w:pPr>
    </w:p>
    <w:p w14:paraId="44E73592" w14:textId="7BD4C6D7" w:rsidR="002B137D" w:rsidRPr="007C1E3B" w:rsidRDefault="00E70C1D" w:rsidP="002B137D">
      <w:pPr>
        <w:spacing w:after="0" w:line="240" w:lineRule="auto"/>
        <w:rPr>
          <w:rFonts w:cs="Times New Roman"/>
          <w:color w:val="000000" w:themeColor="text1"/>
          <w:sz w:val="24"/>
          <w:szCs w:val="24"/>
        </w:rPr>
      </w:pPr>
      <w:r w:rsidRPr="007C1E3B">
        <w:rPr>
          <w:rFonts w:cs="Times New Roman"/>
          <w:color w:val="000000" w:themeColor="text1"/>
          <w:sz w:val="24"/>
          <w:szCs w:val="24"/>
          <w:u w:val="single"/>
        </w:rPr>
        <w:t>GSA</w:t>
      </w:r>
      <w:r w:rsidR="004B3A8C" w:rsidRPr="007C1E3B">
        <w:rPr>
          <w:rFonts w:cs="Times New Roman"/>
          <w:color w:val="000000" w:themeColor="text1"/>
          <w:sz w:val="24"/>
          <w:szCs w:val="24"/>
        </w:rPr>
        <w:t>: President</w:t>
      </w:r>
      <w:r w:rsidR="00C3352B" w:rsidRPr="007C1E3B">
        <w:rPr>
          <w:rFonts w:cs="Times New Roman"/>
          <w:color w:val="000000" w:themeColor="text1"/>
          <w:sz w:val="24"/>
          <w:szCs w:val="24"/>
        </w:rPr>
        <w:t xml:space="preserve">, </w:t>
      </w:r>
      <w:r w:rsidR="00B54311" w:rsidRPr="007C1E3B">
        <w:rPr>
          <w:rFonts w:cs="Times New Roman"/>
          <w:color w:val="000000" w:themeColor="text1"/>
          <w:sz w:val="24"/>
          <w:szCs w:val="24"/>
        </w:rPr>
        <w:t>Andres Cintron</w:t>
      </w:r>
      <w:r w:rsidR="00D1439A" w:rsidRPr="007C1E3B">
        <w:rPr>
          <w:rFonts w:cs="Times New Roman"/>
          <w:color w:val="000000" w:themeColor="text1"/>
          <w:sz w:val="24"/>
          <w:szCs w:val="24"/>
        </w:rPr>
        <w:t xml:space="preserve"> (Gabriella </w:t>
      </w:r>
      <w:proofErr w:type="spellStart"/>
      <w:r w:rsidR="007C2175" w:rsidRPr="007C1E3B">
        <w:rPr>
          <w:rFonts w:cs="Times New Roman"/>
          <w:color w:val="000000" w:themeColor="text1"/>
          <w:sz w:val="24"/>
          <w:szCs w:val="24"/>
        </w:rPr>
        <w:t>Bierwirth</w:t>
      </w:r>
      <w:proofErr w:type="spellEnd"/>
      <w:r w:rsidR="00D1439A" w:rsidRPr="007C1E3B">
        <w:rPr>
          <w:rFonts w:cs="Times New Roman"/>
          <w:color w:val="000000" w:themeColor="text1"/>
          <w:sz w:val="24"/>
          <w:szCs w:val="24"/>
        </w:rPr>
        <w:t>)</w:t>
      </w:r>
    </w:p>
    <w:p w14:paraId="7E8CE671" w14:textId="0CDAE653" w:rsidR="007A5DBE" w:rsidRPr="007C1E3B" w:rsidRDefault="007A5DBE" w:rsidP="00113147">
      <w:pPr>
        <w:numPr>
          <w:ilvl w:val="0"/>
          <w:numId w:val="6"/>
        </w:numPr>
        <w:spacing w:after="0" w:line="240" w:lineRule="auto"/>
        <w:rPr>
          <w:rFonts w:ascii="Calibri" w:eastAsia="Times New Roman" w:hAnsi="Calibri" w:cs="Times New Roman"/>
          <w:i/>
          <w:color w:val="000000" w:themeColor="text1"/>
          <w:sz w:val="20"/>
          <w:szCs w:val="20"/>
        </w:rPr>
      </w:pPr>
      <w:r w:rsidRPr="007C1E3B">
        <w:rPr>
          <w:rFonts w:ascii="Calibri" w:eastAsia="Times New Roman" w:hAnsi="Calibri" w:cs="Times New Roman"/>
          <w:color w:val="000000" w:themeColor="text1"/>
        </w:rPr>
        <w:t>Scholarships:</w:t>
      </w:r>
      <w:r w:rsidRPr="007C1E3B">
        <w:rPr>
          <w:rFonts w:ascii="Calibri" w:eastAsia="Times New Roman" w:hAnsi="Calibri" w:cs="Times New Roman"/>
          <w:color w:val="000000" w:themeColor="text1"/>
          <w:sz w:val="24"/>
          <w:szCs w:val="24"/>
        </w:rPr>
        <w:t xml:space="preserve"> </w:t>
      </w:r>
      <w:r w:rsidRPr="007C1E3B">
        <w:rPr>
          <w:rFonts w:ascii="Calibri" w:eastAsia="Times New Roman" w:hAnsi="Calibri" w:cs="Times New Roman"/>
          <w:color w:val="000000" w:themeColor="text1"/>
        </w:rPr>
        <w:t>3</w:t>
      </w:r>
      <w:r w:rsidR="00D1439A" w:rsidRPr="007C1E3B">
        <w:rPr>
          <w:rFonts w:ascii="Calibri" w:eastAsia="Times New Roman" w:hAnsi="Calibri" w:cs="Times New Roman"/>
          <w:color w:val="000000" w:themeColor="text1"/>
        </w:rPr>
        <w:t>4</w:t>
      </w:r>
      <w:r w:rsidRPr="007C1E3B">
        <w:rPr>
          <w:rFonts w:ascii="Calibri" w:eastAsia="Times New Roman" w:hAnsi="Calibri" w:cs="Times New Roman"/>
          <w:color w:val="000000" w:themeColor="text1"/>
        </w:rPr>
        <w:t xml:space="preserve"> Graduate Students awarded scholarships for conferences/ research.</w:t>
      </w:r>
      <w:r w:rsidR="00D1439A" w:rsidRPr="007C1E3B">
        <w:rPr>
          <w:rFonts w:ascii="Calibri" w:eastAsia="Times New Roman" w:hAnsi="Calibri" w:cs="Times New Roman"/>
          <w:color w:val="000000" w:themeColor="text1"/>
        </w:rPr>
        <w:t xml:space="preserve"> </w:t>
      </w:r>
      <w:r w:rsidR="00D1439A" w:rsidRPr="007C1E3B">
        <w:rPr>
          <w:rFonts w:ascii="Calibri" w:eastAsia="Times New Roman" w:hAnsi="Calibri" w:cs="Times New Roman"/>
          <w:i/>
          <w:color w:val="000000" w:themeColor="text1"/>
          <w:sz w:val="20"/>
          <w:szCs w:val="20"/>
        </w:rPr>
        <w:t xml:space="preserve">More than $27,000 no more than $930. Appeals are pending. </w:t>
      </w:r>
      <w:r w:rsidR="00863C85" w:rsidRPr="007C1E3B">
        <w:rPr>
          <w:rFonts w:ascii="Calibri" w:eastAsia="Times New Roman" w:hAnsi="Calibri" w:cs="Times New Roman"/>
          <w:i/>
          <w:color w:val="000000" w:themeColor="text1"/>
          <w:sz w:val="20"/>
          <w:szCs w:val="20"/>
        </w:rPr>
        <w:t xml:space="preserve">They’re working to put some guidelines into place for the scholarships </w:t>
      </w:r>
    </w:p>
    <w:p w14:paraId="643DA895" w14:textId="44C2BC7E" w:rsidR="007A5DBE" w:rsidRPr="007C1E3B" w:rsidRDefault="007A5DBE" w:rsidP="00113147">
      <w:pPr>
        <w:numPr>
          <w:ilvl w:val="0"/>
          <w:numId w:val="7"/>
        </w:numPr>
        <w:spacing w:after="0" w:line="240" w:lineRule="auto"/>
        <w:rPr>
          <w:rFonts w:ascii="Calibri" w:eastAsia="Times New Roman" w:hAnsi="Calibri" w:cs="Times New Roman"/>
          <w:color w:val="000000" w:themeColor="text1"/>
          <w:sz w:val="20"/>
          <w:szCs w:val="20"/>
        </w:rPr>
      </w:pPr>
      <w:r w:rsidRPr="007C1E3B">
        <w:rPr>
          <w:rFonts w:ascii="Calibri" w:eastAsia="Times New Roman" w:hAnsi="Calibri" w:cs="Times New Roman"/>
          <w:color w:val="000000" w:themeColor="text1"/>
        </w:rPr>
        <w:t>Events: Potential event in collaboration with Alumni Association (Career Connections)</w:t>
      </w:r>
      <w:r w:rsidR="00D1439A" w:rsidRPr="007C1E3B">
        <w:rPr>
          <w:rFonts w:ascii="Calibri" w:eastAsia="Times New Roman" w:hAnsi="Calibri" w:cs="Times New Roman"/>
          <w:color w:val="000000" w:themeColor="text1"/>
        </w:rPr>
        <w:t xml:space="preserve"> </w:t>
      </w:r>
      <w:r w:rsidR="00D1439A" w:rsidRPr="007C1E3B">
        <w:rPr>
          <w:rFonts w:ascii="Calibri" w:eastAsia="Times New Roman" w:hAnsi="Calibri" w:cs="Times New Roman"/>
          <w:i/>
          <w:color w:val="000000" w:themeColor="text1"/>
          <w:sz w:val="20"/>
          <w:szCs w:val="20"/>
        </w:rPr>
        <w:t>March 27</w:t>
      </w:r>
      <w:r w:rsidR="00D1439A" w:rsidRPr="007C1E3B">
        <w:rPr>
          <w:rFonts w:ascii="Calibri" w:eastAsia="Times New Roman" w:hAnsi="Calibri" w:cs="Times New Roman"/>
          <w:i/>
          <w:color w:val="000000" w:themeColor="text1"/>
          <w:sz w:val="20"/>
          <w:szCs w:val="20"/>
          <w:vertAlign w:val="superscript"/>
        </w:rPr>
        <w:t>th</w:t>
      </w:r>
      <w:r w:rsidR="00D1439A" w:rsidRPr="007C1E3B">
        <w:rPr>
          <w:rFonts w:ascii="Calibri" w:eastAsia="Times New Roman" w:hAnsi="Calibri" w:cs="Times New Roman"/>
          <w:color w:val="000000" w:themeColor="text1"/>
          <w:sz w:val="20"/>
          <w:szCs w:val="20"/>
        </w:rPr>
        <w:t xml:space="preserve"> </w:t>
      </w:r>
    </w:p>
    <w:p w14:paraId="7DC60C68" w14:textId="3038C07B" w:rsidR="00863C85" w:rsidRPr="007C1E3B" w:rsidRDefault="00863C85" w:rsidP="00113147">
      <w:pPr>
        <w:numPr>
          <w:ilvl w:val="0"/>
          <w:numId w:val="7"/>
        </w:numPr>
        <w:spacing w:after="0" w:line="240" w:lineRule="auto"/>
        <w:rPr>
          <w:rFonts w:ascii="Calibri" w:eastAsia="Times New Roman" w:hAnsi="Calibri" w:cs="Times New Roman"/>
          <w:color w:val="000000" w:themeColor="text1"/>
          <w:sz w:val="20"/>
          <w:szCs w:val="20"/>
        </w:rPr>
      </w:pPr>
      <w:r w:rsidRPr="007C1E3B">
        <w:rPr>
          <w:rFonts w:ascii="Calibri" w:eastAsia="Times New Roman" w:hAnsi="Calibri" w:cs="Times New Roman"/>
          <w:i/>
          <w:color w:val="000000" w:themeColor="text1"/>
          <w:sz w:val="20"/>
          <w:szCs w:val="20"/>
        </w:rPr>
        <w:t>Important to get representation from all programs in the GSA – need to push membership</w:t>
      </w:r>
    </w:p>
    <w:p w14:paraId="6AEDE9EC" w14:textId="1A2344B6" w:rsidR="00863C85" w:rsidRPr="007C1E3B" w:rsidRDefault="00863C85" w:rsidP="00113147">
      <w:pPr>
        <w:numPr>
          <w:ilvl w:val="0"/>
          <w:numId w:val="7"/>
        </w:numPr>
        <w:spacing w:after="0" w:line="240" w:lineRule="auto"/>
        <w:rPr>
          <w:rFonts w:ascii="Calibri" w:eastAsia="Times New Roman" w:hAnsi="Calibri" w:cs="Times New Roman"/>
          <w:i/>
          <w:color w:val="000000" w:themeColor="text1"/>
          <w:sz w:val="20"/>
          <w:szCs w:val="20"/>
        </w:rPr>
      </w:pPr>
      <w:r w:rsidRPr="007C1E3B">
        <w:rPr>
          <w:rFonts w:ascii="Calibri" w:eastAsia="Times New Roman" w:hAnsi="Calibri" w:cs="Times New Roman"/>
          <w:i/>
          <w:color w:val="000000" w:themeColor="text1"/>
          <w:sz w:val="20"/>
          <w:szCs w:val="20"/>
        </w:rPr>
        <w:t xml:space="preserve">Based on enrollment </w:t>
      </w:r>
    </w:p>
    <w:p w14:paraId="29DB5361" w14:textId="77777777" w:rsidR="007A5DBE" w:rsidRPr="007C1E3B" w:rsidRDefault="007A5DBE" w:rsidP="002B137D">
      <w:pPr>
        <w:spacing w:after="0" w:line="240" w:lineRule="auto"/>
        <w:rPr>
          <w:rFonts w:cs="Times New Roman"/>
          <w:color w:val="000000" w:themeColor="text1"/>
          <w:sz w:val="24"/>
          <w:szCs w:val="24"/>
        </w:rPr>
      </w:pPr>
    </w:p>
    <w:p w14:paraId="500AED7D" w14:textId="77777777" w:rsidR="00E70C1D" w:rsidRPr="007C1E3B" w:rsidRDefault="00E70C1D" w:rsidP="00FF4F71">
      <w:pPr>
        <w:spacing w:after="0" w:line="240" w:lineRule="auto"/>
        <w:rPr>
          <w:rFonts w:cs="Times New Roman"/>
          <w:color w:val="000000" w:themeColor="text1"/>
          <w:sz w:val="24"/>
          <w:szCs w:val="24"/>
        </w:rPr>
      </w:pPr>
    </w:p>
    <w:p w14:paraId="5BD74DB9" w14:textId="3710CE8D" w:rsidR="002E0A91" w:rsidRPr="007C1E3B" w:rsidRDefault="002E0A91" w:rsidP="00FF4F71">
      <w:pPr>
        <w:spacing w:after="0" w:line="240" w:lineRule="auto"/>
        <w:rPr>
          <w:rFonts w:cs="Times New Roman"/>
          <w:color w:val="000000" w:themeColor="text1"/>
          <w:sz w:val="24"/>
          <w:szCs w:val="24"/>
        </w:rPr>
      </w:pPr>
      <w:r w:rsidRPr="007C1E3B">
        <w:rPr>
          <w:rFonts w:cs="Times New Roman"/>
          <w:color w:val="000000" w:themeColor="text1"/>
          <w:sz w:val="24"/>
          <w:szCs w:val="24"/>
          <w:u w:val="single"/>
        </w:rPr>
        <w:t>Graduate Recruitment and Admissions:</w:t>
      </w:r>
      <w:r w:rsidRPr="007C1E3B">
        <w:rPr>
          <w:rFonts w:cs="Times New Roman"/>
          <w:color w:val="000000" w:themeColor="text1"/>
          <w:sz w:val="24"/>
          <w:szCs w:val="24"/>
        </w:rPr>
        <w:t xml:space="preserve"> Assoc. Director Pat Gardner</w:t>
      </w:r>
    </w:p>
    <w:p w14:paraId="64330E0C" w14:textId="560FC246" w:rsidR="007A5DBE" w:rsidRPr="007C1E3B" w:rsidRDefault="007A5DBE" w:rsidP="00113147">
      <w:pPr>
        <w:pStyle w:val="ListParagraph"/>
        <w:numPr>
          <w:ilvl w:val="0"/>
          <w:numId w:val="8"/>
        </w:numPr>
        <w:spacing w:after="0" w:line="240" w:lineRule="auto"/>
        <w:rPr>
          <w:rFonts w:ascii="Calibri" w:eastAsia="Times New Roman" w:hAnsi="Calibri" w:cs="Times New Roman"/>
          <w:color w:val="000000" w:themeColor="text1"/>
          <w:sz w:val="24"/>
          <w:szCs w:val="24"/>
        </w:rPr>
      </w:pPr>
      <w:r w:rsidRPr="007C1E3B">
        <w:rPr>
          <w:rFonts w:ascii="Calibri" w:eastAsia="Times New Roman" w:hAnsi="Calibri" w:cs="Times New Roman"/>
          <w:color w:val="000000" w:themeColor="text1"/>
        </w:rPr>
        <w:t>Graduate Open House: Faculty Rep. Sign-ups</w:t>
      </w:r>
      <w:r w:rsidR="00863C85" w:rsidRPr="007C1E3B">
        <w:rPr>
          <w:rFonts w:ascii="Calibri" w:eastAsia="Times New Roman" w:hAnsi="Calibri" w:cs="Times New Roman"/>
          <w:color w:val="000000" w:themeColor="text1"/>
        </w:rPr>
        <w:t xml:space="preserve"> </w:t>
      </w:r>
    </w:p>
    <w:p w14:paraId="1AD0B950" w14:textId="712857D5" w:rsidR="007A5DBE" w:rsidRPr="007C1E3B" w:rsidRDefault="007A5DBE" w:rsidP="00113147">
      <w:pPr>
        <w:pStyle w:val="ListParagraph"/>
        <w:numPr>
          <w:ilvl w:val="0"/>
          <w:numId w:val="8"/>
        </w:numPr>
        <w:spacing w:after="0" w:line="240" w:lineRule="auto"/>
        <w:rPr>
          <w:rFonts w:ascii="Calibri" w:eastAsia="Times New Roman" w:hAnsi="Calibri" w:cs="Times New Roman"/>
          <w:color w:val="000000" w:themeColor="text1"/>
          <w:sz w:val="24"/>
          <w:szCs w:val="24"/>
        </w:rPr>
      </w:pPr>
      <w:r w:rsidRPr="007C1E3B">
        <w:rPr>
          <w:rFonts w:ascii="Calibri" w:eastAsia="Times New Roman" w:hAnsi="Calibri" w:cs="Times New Roman"/>
          <w:color w:val="000000" w:themeColor="text1"/>
        </w:rPr>
        <w:t>Inquiry Submissions</w:t>
      </w:r>
      <w:r w:rsidR="007150EA" w:rsidRPr="007C1E3B">
        <w:rPr>
          <w:rFonts w:ascii="Calibri" w:eastAsia="Times New Roman" w:hAnsi="Calibri" w:cs="Times New Roman"/>
          <w:color w:val="000000" w:themeColor="text1"/>
        </w:rPr>
        <w:t xml:space="preserve"> – </w:t>
      </w:r>
      <w:r w:rsidR="007150EA" w:rsidRPr="007C1E3B">
        <w:rPr>
          <w:rFonts w:ascii="Calibri" w:eastAsia="Times New Roman" w:hAnsi="Calibri" w:cs="Times New Roman"/>
          <w:i/>
          <w:color w:val="000000" w:themeColor="text1"/>
          <w:sz w:val="20"/>
          <w:szCs w:val="20"/>
        </w:rPr>
        <w:t xml:space="preserve">new procedure but apparently there are some glitches in the procedure if you don’t have outlook. For the moment they may remove the delayed step. </w:t>
      </w:r>
    </w:p>
    <w:p w14:paraId="5B9F3B0A" w14:textId="58243DB1" w:rsidR="00863C85" w:rsidRPr="007C1E3B" w:rsidRDefault="007150EA" w:rsidP="00113147">
      <w:pPr>
        <w:pStyle w:val="ListParagraph"/>
        <w:numPr>
          <w:ilvl w:val="0"/>
          <w:numId w:val="8"/>
        </w:numPr>
        <w:spacing w:after="0" w:line="240" w:lineRule="auto"/>
        <w:rPr>
          <w:rFonts w:ascii="Calibri" w:eastAsia="Times New Roman" w:hAnsi="Calibri" w:cs="Times New Roman"/>
          <w:color w:val="000000" w:themeColor="text1"/>
          <w:sz w:val="24"/>
          <w:szCs w:val="24"/>
        </w:rPr>
      </w:pPr>
      <w:r w:rsidRPr="007C1E3B">
        <w:rPr>
          <w:rFonts w:ascii="Calibri" w:eastAsia="Times New Roman" w:hAnsi="Calibri" w:cs="Times New Roman"/>
          <w:i/>
          <w:color w:val="000000" w:themeColor="text1"/>
          <w:sz w:val="20"/>
          <w:szCs w:val="20"/>
        </w:rPr>
        <w:t xml:space="preserve">Appeals question: graduate admissions appeals – still go to graduate office then will go through the </w:t>
      </w:r>
      <w:proofErr w:type="spellStart"/>
      <w:r w:rsidRPr="007C1E3B">
        <w:rPr>
          <w:rFonts w:ascii="Calibri" w:eastAsia="Times New Roman" w:hAnsi="Calibri" w:cs="Times New Roman"/>
          <w:i/>
          <w:color w:val="000000" w:themeColor="text1"/>
          <w:sz w:val="20"/>
          <w:szCs w:val="20"/>
        </w:rPr>
        <w:t>webnow</w:t>
      </w:r>
      <w:proofErr w:type="spellEnd"/>
      <w:r w:rsidRPr="007C1E3B">
        <w:rPr>
          <w:rFonts w:ascii="Calibri" w:eastAsia="Times New Roman" w:hAnsi="Calibri" w:cs="Times New Roman"/>
          <w:i/>
          <w:color w:val="000000" w:themeColor="text1"/>
          <w:sz w:val="20"/>
          <w:szCs w:val="20"/>
        </w:rPr>
        <w:t xml:space="preserve"> process with an email. All documents including cover sheet will be in 1 folder that will then go to Pat Garner’s office. Suggests that you put “reviewed by appeals committee (or whatever your department has) rather than your name in the comments section. Everything else is the same. </w:t>
      </w:r>
    </w:p>
    <w:p w14:paraId="15AF666D" w14:textId="77777777" w:rsidR="007B0ECA" w:rsidRPr="00464105" w:rsidRDefault="007B0ECA" w:rsidP="00FF4F71">
      <w:pPr>
        <w:spacing w:after="0" w:line="240" w:lineRule="auto"/>
        <w:rPr>
          <w:rFonts w:cs="Times New Roman"/>
          <w:sz w:val="24"/>
          <w:szCs w:val="24"/>
          <w:u w:val="single"/>
        </w:rPr>
      </w:pPr>
    </w:p>
    <w:p w14:paraId="0BDB6B1C" w14:textId="1C264690" w:rsidR="00E70C1D" w:rsidRPr="00464105" w:rsidRDefault="00E70C1D" w:rsidP="00FF4F71">
      <w:pPr>
        <w:spacing w:after="0" w:line="240" w:lineRule="auto"/>
        <w:rPr>
          <w:rFonts w:cs="Times New Roman"/>
          <w:sz w:val="24"/>
          <w:szCs w:val="24"/>
          <w:u w:val="single"/>
        </w:rPr>
      </w:pPr>
      <w:r w:rsidRPr="00464105">
        <w:rPr>
          <w:rFonts w:cs="Times New Roman"/>
          <w:sz w:val="24"/>
          <w:szCs w:val="24"/>
          <w:u w:val="single"/>
        </w:rPr>
        <w:t>Standing Committees</w:t>
      </w:r>
    </w:p>
    <w:p w14:paraId="7BA8C40B" w14:textId="77777777" w:rsidR="002E40A5" w:rsidRPr="00464105" w:rsidRDefault="002E40A5" w:rsidP="00FF4F71">
      <w:pPr>
        <w:spacing w:after="0" w:line="240" w:lineRule="auto"/>
        <w:rPr>
          <w:rFonts w:cs="Times New Roman"/>
          <w:b/>
          <w:sz w:val="24"/>
          <w:szCs w:val="24"/>
        </w:rPr>
      </w:pPr>
    </w:p>
    <w:p w14:paraId="1475E704" w14:textId="77777777" w:rsidR="00E70C1D" w:rsidRPr="00464105" w:rsidRDefault="00E70C1D" w:rsidP="00A6716F">
      <w:pPr>
        <w:spacing w:after="0" w:line="240" w:lineRule="auto"/>
        <w:rPr>
          <w:rFonts w:cs="Times New Roman"/>
          <w:sz w:val="24"/>
          <w:szCs w:val="24"/>
        </w:rPr>
      </w:pPr>
      <w:r w:rsidRPr="00464105">
        <w:rPr>
          <w:rFonts w:cs="Times New Roman"/>
          <w:b/>
          <w:sz w:val="24"/>
          <w:szCs w:val="24"/>
        </w:rPr>
        <w:t>CURRICULUM</w:t>
      </w:r>
      <w:r w:rsidRPr="00464105">
        <w:rPr>
          <w:rFonts w:cs="Times New Roman"/>
          <w:sz w:val="24"/>
          <w:szCs w:val="24"/>
        </w:rPr>
        <w:t xml:space="preserve">- Chair:  </w:t>
      </w:r>
      <w:r w:rsidR="003A7825" w:rsidRPr="00464105">
        <w:rPr>
          <w:rFonts w:cs="Times New Roman"/>
          <w:sz w:val="24"/>
          <w:szCs w:val="24"/>
        </w:rPr>
        <w:t>Laura Jacobson</w:t>
      </w:r>
      <w:r w:rsidRPr="00464105">
        <w:rPr>
          <w:rFonts w:cs="Times New Roman"/>
          <w:sz w:val="24"/>
          <w:szCs w:val="24"/>
        </w:rPr>
        <w:t xml:space="preserve"> </w:t>
      </w:r>
    </w:p>
    <w:p w14:paraId="1B81BD0E" w14:textId="319334DE" w:rsidR="00AA0745" w:rsidRDefault="009512F0" w:rsidP="00113147">
      <w:pPr>
        <w:pStyle w:val="ListParagraph"/>
        <w:numPr>
          <w:ilvl w:val="0"/>
          <w:numId w:val="4"/>
        </w:numPr>
        <w:spacing w:after="0" w:line="240" w:lineRule="auto"/>
        <w:rPr>
          <w:rFonts w:cs="Times New Roman"/>
          <w:sz w:val="24"/>
          <w:szCs w:val="24"/>
        </w:rPr>
      </w:pPr>
      <w:r>
        <w:rPr>
          <w:rFonts w:cs="Times New Roman"/>
          <w:sz w:val="24"/>
          <w:szCs w:val="24"/>
        </w:rPr>
        <w:t>No Report</w:t>
      </w:r>
      <w:r w:rsidR="00647292">
        <w:rPr>
          <w:rFonts w:cs="Times New Roman"/>
          <w:sz w:val="24"/>
          <w:szCs w:val="24"/>
        </w:rPr>
        <w:t xml:space="preserve"> (meeting 2/28 canceled)</w:t>
      </w:r>
    </w:p>
    <w:p w14:paraId="5139FE23" w14:textId="77777777" w:rsidR="00AC13A9" w:rsidRDefault="00AC13A9" w:rsidP="00A6716F">
      <w:pPr>
        <w:spacing w:after="0" w:line="240" w:lineRule="auto"/>
        <w:rPr>
          <w:rFonts w:cs="Times New Roman"/>
          <w:b/>
          <w:sz w:val="24"/>
          <w:szCs w:val="24"/>
        </w:rPr>
      </w:pPr>
    </w:p>
    <w:p w14:paraId="75CE9591" w14:textId="77777777" w:rsidR="00D46991" w:rsidRDefault="00D46991" w:rsidP="00D46991">
      <w:pPr>
        <w:spacing w:after="0" w:line="240" w:lineRule="auto"/>
        <w:rPr>
          <w:rFonts w:cs="Times New Roman"/>
          <w:b/>
          <w:sz w:val="24"/>
          <w:szCs w:val="24"/>
        </w:rPr>
      </w:pPr>
    </w:p>
    <w:p w14:paraId="684EE313" w14:textId="77777777" w:rsidR="00D46991" w:rsidRDefault="00D46991" w:rsidP="00D46991">
      <w:pPr>
        <w:spacing w:after="0" w:line="240" w:lineRule="auto"/>
        <w:rPr>
          <w:rFonts w:cs="Times New Roman"/>
          <w:b/>
          <w:sz w:val="24"/>
          <w:szCs w:val="24"/>
        </w:rPr>
      </w:pPr>
    </w:p>
    <w:p w14:paraId="5FE9327B" w14:textId="1FBE7302" w:rsidR="00A059BA" w:rsidRDefault="00E70C1D" w:rsidP="00D46991">
      <w:pPr>
        <w:spacing w:after="0" w:line="240" w:lineRule="auto"/>
        <w:rPr>
          <w:rFonts w:cs="Times New Roman"/>
          <w:sz w:val="24"/>
          <w:szCs w:val="24"/>
        </w:rPr>
      </w:pPr>
      <w:r w:rsidRPr="00464105">
        <w:rPr>
          <w:rFonts w:cs="Times New Roman"/>
          <w:b/>
          <w:sz w:val="24"/>
          <w:szCs w:val="24"/>
        </w:rPr>
        <w:t>POLICY</w:t>
      </w:r>
      <w:r w:rsidR="00E077F7" w:rsidRPr="00464105">
        <w:rPr>
          <w:rFonts w:cs="Times New Roman"/>
          <w:sz w:val="24"/>
          <w:szCs w:val="24"/>
        </w:rPr>
        <w:t>- Chair: Mike Davis</w:t>
      </w:r>
      <w:r w:rsidRPr="00464105">
        <w:rPr>
          <w:rFonts w:cs="Times New Roman"/>
          <w:sz w:val="24"/>
          <w:szCs w:val="24"/>
        </w:rPr>
        <w:t xml:space="preserve"> </w:t>
      </w:r>
    </w:p>
    <w:p w14:paraId="4FBFE862" w14:textId="6FE8DA7D" w:rsidR="00D46991" w:rsidRDefault="00D46991" w:rsidP="00D46991">
      <w:pPr>
        <w:spacing w:after="0" w:line="240" w:lineRule="auto"/>
        <w:rPr>
          <w:rFonts w:cs="Times New Roman"/>
          <w:sz w:val="24"/>
          <w:szCs w:val="24"/>
        </w:rPr>
      </w:pPr>
    </w:p>
    <w:p w14:paraId="5312E884" w14:textId="01E51D55" w:rsidR="00D46991" w:rsidRDefault="00D46991" w:rsidP="00D46991">
      <w:pPr>
        <w:spacing w:after="0" w:line="240" w:lineRule="auto"/>
        <w:rPr>
          <w:rFonts w:cs="Times New Roman"/>
          <w:sz w:val="24"/>
          <w:szCs w:val="24"/>
        </w:rPr>
      </w:pPr>
      <w:r>
        <w:rPr>
          <w:rFonts w:cs="Times New Roman"/>
          <w:sz w:val="24"/>
          <w:szCs w:val="24"/>
        </w:rPr>
        <w:t>3 Proposals</w:t>
      </w:r>
    </w:p>
    <w:p w14:paraId="4DA2F336" w14:textId="32861BEC" w:rsidR="00D46991" w:rsidRPr="004B7694" w:rsidRDefault="004B7694" w:rsidP="00D46991">
      <w:pPr>
        <w:spacing w:after="0" w:line="240" w:lineRule="auto"/>
        <w:rPr>
          <w:rFonts w:cs="Times New Roman"/>
          <w:i/>
          <w:color w:val="4F81BD" w:themeColor="accent1"/>
          <w:sz w:val="20"/>
          <w:szCs w:val="20"/>
        </w:rPr>
      </w:pPr>
      <w:r w:rsidRPr="004B7694">
        <w:rPr>
          <w:rFonts w:cs="Times New Roman"/>
          <w:i/>
          <w:color w:val="4F81BD" w:themeColor="accent1"/>
          <w:sz w:val="20"/>
          <w:szCs w:val="20"/>
        </w:rPr>
        <w:t xml:space="preserve">Item </w:t>
      </w:r>
      <w:proofErr w:type="gramStart"/>
      <w:r w:rsidRPr="004B7694">
        <w:rPr>
          <w:rFonts w:cs="Times New Roman"/>
          <w:i/>
          <w:color w:val="4F81BD" w:themeColor="accent1"/>
          <w:sz w:val="20"/>
          <w:szCs w:val="20"/>
        </w:rPr>
        <w:t>A</w:t>
      </w:r>
      <w:r w:rsidR="000D4C68">
        <w:rPr>
          <w:rFonts w:cs="Times New Roman"/>
          <w:i/>
          <w:color w:val="4F81BD" w:themeColor="accent1"/>
          <w:sz w:val="20"/>
          <w:szCs w:val="20"/>
        </w:rPr>
        <w:t>:</w:t>
      </w:r>
      <w:r w:rsidRPr="004B7694">
        <w:rPr>
          <w:rFonts w:cs="Times New Roman"/>
          <w:i/>
          <w:color w:val="4F81BD" w:themeColor="accent1"/>
          <w:sz w:val="20"/>
          <w:szCs w:val="20"/>
        </w:rPr>
        <w:t>.</w:t>
      </w:r>
      <w:proofErr w:type="gramEnd"/>
      <w:r w:rsidR="000D4C68">
        <w:rPr>
          <w:rFonts w:cs="Times New Roman"/>
          <w:i/>
          <w:color w:val="4F81BD" w:themeColor="accent1"/>
          <w:sz w:val="20"/>
          <w:szCs w:val="20"/>
        </w:rPr>
        <w:t xml:space="preserve"> Passed</w:t>
      </w:r>
    </w:p>
    <w:p w14:paraId="6C2CFA32" w14:textId="77777777" w:rsidR="00D46991" w:rsidRPr="00774408" w:rsidRDefault="00D46991" w:rsidP="00D46991">
      <w:pPr>
        <w:pStyle w:val="NormalWeb"/>
      </w:pPr>
      <w:r w:rsidRPr="00774408">
        <w:rPr>
          <w:rStyle w:val="Strong"/>
        </w:rPr>
        <w:lastRenderedPageBreak/>
        <w:t>Admission Requirements:</w:t>
      </w:r>
    </w:p>
    <w:p w14:paraId="14873EE9" w14:textId="77777777" w:rsidR="00D46991" w:rsidRPr="00774408" w:rsidRDefault="00D46991" w:rsidP="00D46991">
      <w:pPr>
        <w:pStyle w:val="NormalWeb"/>
        <w:numPr>
          <w:ilvl w:val="0"/>
          <w:numId w:val="10"/>
        </w:numPr>
      </w:pPr>
      <w:r w:rsidRPr="00774408">
        <w:t xml:space="preserve">Applicants must hold a bachelor’s degree from a regionally accredited institution of higher education. A minimum cumulative undergraduate GPA of 3.0 on a </w:t>
      </w:r>
      <w:proofErr w:type="gramStart"/>
      <w:r w:rsidRPr="00774408">
        <w:t>4.00 point</w:t>
      </w:r>
      <w:proofErr w:type="gramEnd"/>
      <w:r w:rsidRPr="00774408">
        <w:t xml:space="preserve"> scale (where A is 4.00), or its equivalent, and </w:t>
      </w:r>
      <w:r w:rsidRPr="00774408">
        <w:rPr>
          <w:color w:val="FF0000"/>
        </w:rPr>
        <w:t>overall</w:t>
      </w:r>
      <w:r w:rsidRPr="00774408">
        <w:t xml:space="preserve"> good standing (3.00 GPA) in all post-baccalaureate course work is required.</w:t>
      </w:r>
    </w:p>
    <w:p w14:paraId="2385361B" w14:textId="77777777" w:rsidR="00D46991" w:rsidRPr="00774408" w:rsidRDefault="00D46991" w:rsidP="00D46991">
      <w:pPr>
        <w:pStyle w:val="NormalWeb"/>
        <w:numPr>
          <w:ilvl w:val="0"/>
          <w:numId w:val="10"/>
        </w:numPr>
      </w:pPr>
      <w:r w:rsidRPr="00774408">
        <w:t>Graduate Record Examination (GRE) General (No minimum will be required)</w:t>
      </w:r>
    </w:p>
    <w:p w14:paraId="48796BE5" w14:textId="77777777" w:rsidR="00D46991" w:rsidRPr="00774408" w:rsidRDefault="00D46991" w:rsidP="00D46991">
      <w:pPr>
        <w:pStyle w:val="NormalWeb"/>
        <w:numPr>
          <w:ilvl w:val="0"/>
          <w:numId w:val="10"/>
        </w:numPr>
      </w:pPr>
      <w:r w:rsidRPr="00774408">
        <w:t>Narrative statement describing formative experiences that lead to your interest in wildlife conservation or conservation biology.</w:t>
      </w:r>
    </w:p>
    <w:p w14:paraId="752D11F8" w14:textId="77777777" w:rsidR="00D46991" w:rsidRPr="00774408" w:rsidRDefault="00D46991" w:rsidP="00D46991">
      <w:pPr>
        <w:pStyle w:val="ListParagraph"/>
        <w:numPr>
          <w:ilvl w:val="0"/>
          <w:numId w:val="10"/>
        </w:numPr>
        <w:spacing w:after="160" w:line="259" w:lineRule="auto"/>
        <w:rPr>
          <w:rFonts w:ascii="Times New Roman" w:hAnsi="Times New Roman" w:cs="Times New Roman"/>
          <w:sz w:val="24"/>
          <w:szCs w:val="24"/>
        </w:rPr>
      </w:pPr>
      <w:r w:rsidRPr="00774408">
        <w:rPr>
          <w:rFonts w:ascii="Times New Roman" w:hAnsi="Times New Roman" w:cs="Times New Roman"/>
          <w:sz w:val="24"/>
          <w:szCs w:val="24"/>
        </w:rPr>
        <w:t xml:space="preserve">Letters of recommendation by two college instructors, </w:t>
      </w:r>
      <w:r w:rsidRPr="00774408">
        <w:rPr>
          <w:rFonts w:ascii="Times New Roman" w:eastAsia="Calibri" w:hAnsi="Times New Roman" w:cs="Times New Roman"/>
          <w:color w:val="FF0000"/>
          <w:sz w:val="24"/>
          <w:szCs w:val="24"/>
        </w:rPr>
        <w:t xml:space="preserve">advisors, or supervisors (where applicable) </w:t>
      </w:r>
      <w:r w:rsidRPr="00774408">
        <w:rPr>
          <w:rFonts w:ascii="Times New Roman" w:hAnsi="Times New Roman" w:cs="Times New Roman"/>
          <w:sz w:val="24"/>
          <w:szCs w:val="24"/>
        </w:rPr>
        <w:t>familiar with your ability and record in biology and the related sciences.</w:t>
      </w:r>
    </w:p>
    <w:p w14:paraId="5D1758DE" w14:textId="77777777" w:rsidR="00D46991" w:rsidRPr="00774408" w:rsidRDefault="00D46991" w:rsidP="00D46991">
      <w:pPr>
        <w:pStyle w:val="NormalWeb"/>
        <w:numPr>
          <w:ilvl w:val="0"/>
          <w:numId w:val="10"/>
        </w:numPr>
      </w:pPr>
      <w:r w:rsidRPr="00774408">
        <w:t xml:space="preserve">Sufficient preparation in the biological sciences (See Prerequisites below). Note that any deficiencies will have to be made up </w:t>
      </w:r>
      <w:r w:rsidRPr="00774408">
        <w:rPr>
          <w:color w:val="FF0000"/>
        </w:rPr>
        <w:t xml:space="preserve">at the beginning of </w:t>
      </w:r>
      <w:r w:rsidRPr="00774408">
        <w:t>the graduate program.</w:t>
      </w:r>
    </w:p>
    <w:p w14:paraId="63B92D90" w14:textId="77777777" w:rsidR="00D46991" w:rsidRPr="00774408" w:rsidRDefault="00D46991" w:rsidP="00D46991">
      <w:pPr>
        <w:rPr>
          <w:rFonts w:ascii="Times New Roman" w:eastAsia="Calibri" w:hAnsi="Times New Roman" w:cs="Times New Roman"/>
          <w:b/>
          <w:sz w:val="24"/>
          <w:szCs w:val="24"/>
        </w:rPr>
      </w:pPr>
      <w:r w:rsidRPr="00774408">
        <w:rPr>
          <w:rFonts w:ascii="Times New Roman" w:eastAsia="Calibri" w:hAnsi="Times New Roman" w:cs="Times New Roman"/>
          <w:b/>
          <w:sz w:val="24"/>
          <w:szCs w:val="24"/>
          <w:u w:val="single"/>
        </w:rPr>
        <w:t>Prerequisite Courses</w:t>
      </w:r>
      <w:r w:rsidRPr="00774408">
        <w:rPr>
          <w:rFonts w:ascii="Times New Roman" w:eastAsia="Calibri" w:hAnsi="Times New Roman" w:cs="Times New Roman"/>
          <w:b/>
          <w:sz w:val="24"/>
          <w:szCs w:val="24"/>
        </w:rPr>
        <w:t xml:space="preserve"> </w:t>
      </w:r>
    </w:p>
    <w:p w14:paraId="5215E340" w14:textId="77777777" w:rsidR="00D46991" w:rsidRPr="00774408" w:rsidRDefault="00D46991" w:rsidP="00D46991">
      <w:pPr>
        <w:rPr>
          <w:rFonts w:ascii="Times New Roman" w:eastAsia="Calibri" w:hAnsi="Times New Roman" w:cs="Times New Roman"/>
          <w:color w:val="FF0000"/>
          <w:sz w:val="24"/>
          <w:szCs w:val="24"/>
        </w:rPr>
      </w:pPr>
      <w:r w:rsidRPr="00774408">
        <w:rPr>
          <w:rFonts w:ascii="Times New Roman" w:eastAsia="Calibri" w:hAnsi="Times New Roman" w:cs="Times New Roman"/>
          <w:color w:val="FF0000"/>
          <w:sz w:val="24"/>
          <w:szCs w:val="24"/>
        </w:rPr>
        <w:t xml:space="preserve">Candidates admitted without the </w:t>
      </w:r>
      <w:r w:rsidRPr="00774408">
        <w:rPr>
          <w:rFonts w:ascii="Times New Roman" w:eastAsia="Calibri" w:hAnsi="Times New Roman" w:cs="Times New Roman"/>
          <w:b/>
          <w:color w:val="FF0000"/>
          <w:sz w:val="24"/>
          <w:szCs w:val="24"/>
        </w:rPr>
        <w:t>required</w:t>
      </w:r>
      <w:r w:rsidRPr="00774408">
        <w:rPr>
          <w:rFonts w:ascii="Times New Roman" w:eastAsia="Calibri" w:hAnsi="Times New Roman" w:cs="Times New Roman"/>
          <w:color w:val="FF0000"/>
          <w:sz w:val="24"/>
          <w:szCs w:val="24"/>
        </w:rPr>
        <w:t xml:space="preserve"> prerequisite courses will be considered Conditionally Accepted and are required to make these up at the beginning of the program. Note that only one course at the 400 level may be used in the planned program.</w:t>
      </w:r>
    </w:p>
    <w:p w14:paraId="2CBBE458" w14:textId="77777777" w:rsidR="00D46991" w:rsidRPr="00774408" w:rsidRDefault="00D46991" w:rsidP="00D46991">
      <w:pPr>
        <w:rPr>
          <w:rFonts w:ascii="Times New Roman" w:eastAsia="Calibri" w:hAnsi="Times New Roman" w:cs="Times New Roman"/>
          <w:b/>
          <w:i/>
          <w:color w:val="FF0000"/>
          <w:sz w:val="24"/>
          <w:szCs w:val="24"/>
        </w:rPr>
      </w:pPr>
      <w:r w:rsidRPr="00774408">
        <w:rPr>
          <w:rFonts w:ascii="Times New Roman" w:eastAsia="Calibri" w:hAnsi="Times New Roman" w:cs="Times New Roman"/>
          <w:b/>
          <w:i/>
          <w:color w:val="FF0000"/>
          <w:sz w:val="24"/>
          <w:szCs w:val="24"/>
        </w:rPr>
        <w:t>Required</w:t>
      </w:r>
    </w:p>
    <w:p w14:paraId="3F33D27E" w14:textId="77777777" w:rsidR="00D46991" w:rsidRPr="00774408" w:rsidRDefault="00D46991" w:rsidP="00D46991">
      <w:pPr>
        <w:rPr>
          <w:rFonts w:ascii="Times New Roman" w:eastAsia="Calibri" w:hAnsi="Times New Roman" w:cs="Times New Roman"/>
          <w:b/>
          <w:color w:val="FF0000"/>
          <w:sz w:val="24"/>
          <w:szCs w:val="24"/>
        </w:rPr>
      </w:pPr>
      <w:r w:rsidRPr="00774408">
        <w:rPr>
          <w:rFonts w:ascii="Times New Roman" w:eastAsia="Calibri" w:hAnsi="Times New Roman" w:cs="Times New Roman"/>
          <w:b/>
          <w:color w:val="FF0000"/>
          <w:sz w:val="24"/>
          <w:szCs w:val="24"/>
          <w:u w:val="single"/>
        </w:rPr>
        <w:t>Subject Area Preparation</w:t>
      </w:r>
      <w:r w:rsidRPr="00774408">
        <w:rPr>
          <w:rFonts w:ascii="Times New Roman" w:eastAsia="Calibri" w:hAnsi="Times New Roman" w:cs="Times New Roman"/>
          <w:b/>
          <w:color w:val="FF0000"/>
          <w:sz w:val="24"/>
          <w:szCs w:val="24"/>
        </w:rPr>
        <w:tab/>
      </w:r>
      <w:r w:rsidRPr="00774408">
        <w:rPr>
          <w:rFonts w:ascii="Times New Roman" w:eastAsia="Calibri" w:hAnsi="Times New Roman" w:cs="Times New Roman"/>
          <w:b/>
          <w:color w:val="FF0000"/>
          <w:sz w:val="24"/>
          <w:szCs w:val="24"/>
        </w:rPr>
        <w:tab/>
      </w:r>
      <w:r w:rsidRPr="00774408">
        <w:rPr>
          <w:rFonts w:ascii="Times New Roman" w:eastAsia="Calibri" w:hAnsi="Times New Roman" w:cs="Times New Roman"/>
          <w:b/>
          <w:color w:val="FF0000"/>
          <w:sz w:val="24"/>
          <w:szCs w:val="24"/>
        </w:rPr>
        <w:tab/>
      </w:r>
      <w:r w:rsidRPr="00774408">
        <w:rPr>
          <w:rFonts w:ascii="Times New Roman" w:eastAsia="Calibri" w:hAnsi="Times New Roman" w:cs="Times New Roman"/>
          <w:b/>
          <w:color w:val="FF0000"/>
          <w:sz w:val="24"/>
          <w:szCs w:val="24"/>
        </w:rPr>
        <w:tab/>
      </w:r>
      <w:r w:rsidRPr="00774408">
        <w:rPr>
          <w:rFonts w:ascii="Times New Roman" w:eastAsia="Calibri" w:hAnsi="Times New Roman" w:cs="Times New Roman"/>
          <w:b/>
          <w:color w:val="FF0000"/>
          <w:sz w:val="24"/>
          <w:szCs w:val="24"/>
        </w:rPr>
        <w:tab/>
      </w:r>
      <w:r w:rsidRPr="00774408">
        <w:rPr>
          <w:rFonts w:ascii="Times New Roman" w:eastAsia="Calibri" w:hAnsi="Times New Roman" w:cs="Times New Roman"/>
          <w:b/>
          <w:color w:val="FF0000"/>
          <w:sz w:val="24"/>
          <w:szCs w:val="24"/>
          <w:u w:val="single"/>
        </w:rPr>
        <w:t>Satisfied by or *Equivalent Course</w:t>
      </w:r>
    </w:p>
    <w:p w14:paraId="421F1366" w14:textId="77777777" w:rsidR="00D46991" w:rsidRPr="00774408" w:rsidRDefault="00D46991" w:rsidP="00D46991">
      <w:pPr>
        <w:numPr>
          <w:ilvl w:val="0"/>
          <w:numId w:val="9"/>
        </w:numPr>
        <w:spacing w:after="160" w:line="259" w:lineRule="auto"/>
        <w:contextualSpacing/>
        <w:rPr>
          <w:rFonts w:ascii="Times New Roman" w:eastAsia="Calibri" w:hAnsi="Times New Roman" w:cs="Times New Roman"/>
          <w:color w:val="FF0000"/>
          <w:sz w:val="24"/>
          <w:szCs w:val="24"/>
        </w:rPr>
      </w:pPr>
      <w:r w:rsidRPr="00774408">
        <w:rPr>
          <w:rFonts w:ascii="Times New Roman" w:eastAsia="Calibri" w:hAnsi="Times New Roman" w:cs="Times New Roman"/>
          <w:color w:val="FF0000"/>
          <w:sz w:val="24"/>
          <w:szCs w:val="24"/>
        </w:rPr>
        <w:t>General Ecology</w:t>
      </w:r>
      <w:r w:rsidRPr="00774408">
        <w:rPr>
          <w:rFonts w:ascii="Times New Roman" w:eastAsia="Calibri" w:hAnsi="Times New Roman" w:cs="Times New Roman"/>
          <w:color w:val="FF0000"/>
          <w:sz w:val="24"/>
          <w:szCs w:val="24"/>
        </w:rPr>
        <w:tab/>
      </w:r>
      <w:r w:rsidRPr="00774408">
        <w:rPr>
          <w:rFonts w:ascii="Times New Roman" w:eastAsia="Calibri" w:hAnsi="Times New Roman" w:cs="Times New Roman"/>
          <w:color w:val="FF0000"/>
          <w:sz w:val="24"/>
          <w:szCs w:val="24"/>
        </w:rPr>
        <w:tab/>
      </w:r>
      <w:r w:rsidRPr="00774408">
        <w:rPr>
          <w:rFonts w:ascii="Times New Roman" w:eastAsia="Calibri" w:hAnsi="Times New Roman" w:cs="Times New Roman"/>
          <w:color w:val="FF0000"/>
          <w:sz w:val="24"/>
          <w:szCs w:val="24"/>
        </w:rPr>
        <w:tab/>
      </w:r>
      <w:r w:rsidRPr="00774408">
        <w:rPr>
          <w:rFonts w:ascii="Times New Roman" w:eastAsia="Calibri" w:hAnsi="Times New Roman" w:cs="Times New Roman"/>
          <w:color w:val="FF0000"/>
          <w:sz w:val="24"/>
          <w:szCs w:val="24"/>
        </w:rPr>
        <w:tab/>
      </w:r>
      <w:r w:rsidRPr="00774408">
        <w:rPr>
          <w:rFonts w:ascii="Times New Roman" w:eastAsia="Calibri" w:hAnsi="Times New Roman" w:cs="Times New Roman"/>
          <w:color w:val="FF0000"/>
          <w:sz w:val="24"/>
          <w:szCs w:val="24"/>
        </w:rPr>
        <w:tab/>
        <w:t xml:space="preserve">BIO 405   </w:t>
      </w:r>
      <w:r>
        <w:rPr>
          <w:rFonts w:ascii="Times New Roman" w:eastAsia="Calibri" w:hAnsi="Times New Roman" w:cs="Times New Roman"/>
          <w:color w:val="FF0000"/>
          <w:sz w:val="24"/>
          <w:szCs w:val="24"/>
        </w:rPr>
        <w:t xml:space="preserve"> </w:t>
      </w:r>
      <w:r w:rsidRPr="00774408">
        <w:rPr>
          <w:rFonts w:ascii="Times New Roman" w:eastAsia="Calibri" w:hAnsi="Times New Roman" w:cs="Times New Roman"/>
          <w:color w:val="FF0000"/>
          <w:sz w:val="24"/>
          <w:szCs w:val="24"/>
        </w:rPr>
        <w:t>Ecology</w:t>
      </w:r>
    </w:p>
    <w:p w14:paraId="3D3811E9" w14:textId="77777777" w:rsidR="00D46991" w:rsidRPr="00774408" w:rsidRDefault="00D46991" w:rsidP="00D46991">
      <w:pPr>
        <w:numPr>
          <w:ilvl w:val="0"/>
          <w:numId w:val="9"/>
        </w:numPr>
        <w:tabs>
          <w:tab w:val="left" w:pos="5760"/>
          <w:tab w:val="left" w:pos="6750"/>
        </w:tabs>
        <w:spacing w:after="160" w:line="259" w:lineRule="auto"/>
        <w:contextualSpacing/>
        <w:rPr>
          <w:rFonts w:ascii="Times New Roman" w:eastAsia="Calibri" w:hAnsi="Times New Roman" w:cs="Times New Roman"/>
          <w:color w:val="FF0000"/>
          <w:sz w:val="24"/>
          <w:szCs w:val="24"/>
        </w:rPr>
      </w:pPr>
      <w:r w:rsidRPr="00774408">
        <w:rPr>
          <w:rFonts w:ascii="Times New Roman" w:eastAsia="Calibri" w:hAnsi="Times New Roman" w:cs="Times New Roman"/>
          <w:color w:val="FF0000"/>
          <w:sz w:val="24"/>
          <w:szCs w:val="24"/>
        </w:rPr>
        <w:t>Genetics</w:t>
      </w:r>
      <w:r w:rsidRPr="00774408">
        <w:rPr>
          <w:rFonts w:ascii="Times New Roman" w:eastAsia="Calibri" w:hAnsi="Times New Roman" w:cs="Times New Roman"/>
          <w:color w:val="FF0000"/>
          <w:sz w:val="24"/>
          <w:szCs w:val="24"/>
        </w:rPr>
        <w:tab/>
        <w:t xml:space="preserve">BIO 402 </w:t>
      </w:r>
      <w:r>
        <w:rPr>
          <w:rFonts w:ascii="Times New Roman" w:eastAsia="Calibri" w:hAnsi="Times New Roman" w:cs="Times New Roman"/>
          <w:color w:val="FF0000"/>
          <w:sz w:val="24"/>
          <w:szCs w:val="24"/>
        </w:rPr>
        <w:t xml:space="preserve">   </w:t>
      </w:r>
      <w:r w:rsidRPr="00774408">
        <w:rPr>
          <w:rFonts w:ascii="Times New Roman" w:eastAsia="Calibri" w:hAnsi="Times New Roman" w:cs="Times New Roman"/>
          <w:color w:val="FF0000"/>
          <w:sz w:val="24"/>
          <w:szCs w:val="24"/>
        </w:rPr>
        <w:t>Population Genetics OR</w:t>
      </w:r>
    </w:p>
    <w:p w14:paraId="2B13FA07" w14:textId="77777777" w:rsidR="00D46991" w:rsidRPr="00774408" w:rsidRDefault="00D46991" w:rsidP="00D46991">
      <w:pPr>
        <w:tabs>
          <w:tab w:val="left" w:pos="6750"/>
        </w:tabs>
        <w:ind w:left="5760"/>
        <w:contextualSpacing/>
        <w:rPr>
          <w:rFonts w:ascii="Times New Roman" w:eastAsia="Calibri" w:hAnsi="Times New Roman" w:cs="Times New Roman"/>
          <w:color w:val="FF0000"/>
          <w:sz w:val="24"/>
          <w:szCs w:val="24"/>
        </w:rPr>
      </w:pPr>
      <w:r w:rsidRPr="00774408">
        <w:rPr>
          <w:rFonts w:ascii="Times New Roman" w:eastAsia="Calibri" w:hAnsi="Times New Roman" w:cs="Times New Roman"/>
          <w:color w:val="FF0000"/>
          <w:sz w:val="24"/>
          <w:szCs w:val="24"/>
        </w:rPr>
        <w:t xml:space="preserve">BIO 584   </w:t>
      </w:r>
      <w:r>
        <w:rPr>
          <w:rFonts w:ascii="Times New Roman" w:eastAsia="Calibri" w:hAnsi="Times New Roman" w:cs="Times New Roman"/>
          <w:color w:val="FF0000"/>
          <w:sz w:val="24"/>
          <w:szCs w:val="24"/>
        </w:rPr>
        <w:t xml:space="preserve"> </w:t>
      </w:r>
      <w:r w:rsidRPr="00774408">
        <w:rPr>
          <w:rFonts w:ascii="Times New Roman" w:eastAsia="Calibri" w:hAnsi="Times New Roman" w:cs="Times New Roman"/>
          <w:color w:val="FF0000"/>
          <w:sz w:val="24"/>
          <w:szCs w:val="24"/>
        </w:rPr>
        <w:t>Conservation Genetics</w:t>
      </w:r>
    </w:p>
    <w:p w14:paraId="386BA4FA" w14:textId="77777777" w:rsidR="00D46991" w:rsidRPr="00774408" w:rsidRDefault="00D46991" w:rsidP="00D46991">
      <w:pPr>
        <w:numPr>
          <w:ilvl w:val="0"/>
          <w:numId w:val="9"/>
        </w:numPr>
        <w:tabs>
          <w:tab w:val="left" w:pos="5760"/>
          <w:tab w:val="left" w:pos="6660"/>
        </w:tabs>
        <w:spacing w:after="160" w:line="259" w:lineRule="auto"/>
        <w:contextualSpacing/>
        <w:rPr>
          <w:rFonts w:ascii="Times New Roman" w:eastAsia="Calibri" w:hAnsi="Times New Roman" w:cs="Times New Roman"/>
          <w:color w:val="FF0000"/>
          <w:sz w:val="24"/>
          <w:szCs w:val="24"/>
        </w:rPr>
      </w:pPr>
      <w:r w:rsidRPr="00774408">
        <w:rPr>
          <w:rFonts w:ascii="Times New Roman" w:eastAsia="Calibri" w:hAnsi="Times New Roman" w:cs="Times New Roman"/>
          <w:color w:val="FF0000"/>
          <w:sz w:val="24"/>
          <w:szCs w:val="24"/>
        </w:rPr>
        <w:t>Introduction to Statistics</w:t>
      </w:r>
      <w:r w:rsidRPr="00774408">
        <w:rPr>
          <w:rFonts w:ascii="Times New Roman" w:eastAsia="Calibri" w:hAnsi="Times New Roman" w:cs="Times New Roman"/>
          <w:color w:val="FF0000"/>
          <w:sz w:val="24"/>
          <w:szCs w:val="24"/>
        </w:rPr>
        <w:tab/>
        <w:t xml:space="preserve">STAT </w:t>
      </w:r>
      <w:proofErr w:type="gramStart"/>
      <w:r w:rsidRPr="00774408">
        <w:rPr>
          <w:rFonts w:ascii="Times New Roman" w:eastAsia="Calibri" w:hAnsi="Times New Roman" w:cs="Times New Roman"/>
          <w:color w:val="FF0000"/>
          <w:sz w:val="24"/>
          <w:szCs w:val="24"/>
        </w:rPr>
        <w:t xml:space="preserve">104 </w:t>
      </w:r>
      <w:r>
        <w:rPr>
          <w:rFonts w:ascii="Times New Roman" w:eastAsia="Calibri" w:hAnsi="Times New Roman" w:cs="Times New Roman"/>
          <w:color w:val="FF0000"/>
          <w:sz w:val="24"/>
          <w:szCs w:val="24"/>
        </w:rPr>
        <w:t xml:space="preserve"> </w:t>
      </w:r>
      <w:r w:rsidRPr="00774408">
        <w:rPr>
          <w:rFonts w:ascii="Times New Roman" w:eastAsia="Calibri" w:hAnsi="Times New Roman" w:cs="Times New Roman"/>
          <w:color w:val="FF0000"/>
          <w:sz w:val="24"/>
          <w:szCs w:val="24"/>
        </w:rPr>
        <w:t>Elementary</w:t>
      </w:r>
      <w:proofErr w:type="gramEnd"/>
      <w:r w:rsidRPr="00774408">
        <w:rPr>
          <w:rFonts w:ascii="Times New Roman" w:eastAsia="Calibri" w:hAnsi="Times New Roman" w:cs="Times New Roman"/>
          <w:color w:val="FF0000"/>
          <w:sz w:val="24"/>
          <w:szCs w:val="24"/>
        </w:rPr>
        <w:t xml:space="preserve"> Statistics</w:t>
      </w:r>
    </w:p>
    <w:p w14:paraId="14A4DAC6" w14:textId="77777777" w:rsidR="00D46991" w:rsidRPr="00774408" w:rsidRDefault="00D46991" w:rsidP="00D46991">
      <w:pPr>
        <w:tabs>
          <w:tab w:val="left" w:pos="5760"/>
          <w:tab w:val="left" w:pos="6660"/>
        </w:tabs>
        <w:rPr>
          <w:rFonts w:ascii="Times New Roman" w:eastAsia="Calibri" w:hAnsi="Times New Roman" w:cs="Times New Roman"/>
          <w:strike/>
          <w:color w:val="FF0000"/>
          <w:sz w:val="24"/>
          <w:szCs w:val="24"/>
        </w:rPr>
      </w:pPr>
      <w:r w:rsidRPr="00774408">
        <w:rPr>
          <w:rFonts w:ascii="Times New Roman" w:eastAsia="Calibri" w:hAnsi="Times New Roman" w:cs="Times New Roman"/>
          <w:strike/>
          <w:color w:val="FF0000"/>
          <w:sz w:val="24"/>
          <w:szCs w:val="24"/>
        </w:rPr>
        <w:tab/>
      </w:r>
      <w:r w:rsidRPr="00774408">
        <w:rPr>
          <w:rFonts w:ascii="Times New Roman" w:eastAsia="Calibri" w:hAnsi="Times New Roman" w:cs="Times New Roman"/>
          <w:strike/>
          <w:color w:val="FF0000"/>
          <w:sz w:val="24"/>
          <w:szCs w:val="24"/>
        </w:rPr>
        <w:tab/>
      </w:r>
      <w:r w:rsidRPr="00774408">
        <w:rPr>
          <w:rFonts w:ascii="Times New Roman" w:eastAsia="Calibri" w:hAnsi="Times New Roman" w:cs="Times New Roman"/>
          <w:strike/>
          <w:color w:val="FF0000"/>
          <w:sz w:val="24"/>
          <w:szCs w:val="24"/>
        </w:rPr>
        <w:tab/>
      </w:r>
      <w:r w:rsidRPr="00774408">
        <w:rPr>
          <w:rFonts w:ascii="Times New Roman" w:eastAsia="Calibri" w:hAnsi="Times New Roman" w:cs="Times New Roman"/>
          <w:strike/>
          <w:color w:val="FF0000"/>
          <w:sz w:val="24"/>
          <w:szCs w:val="24"/>
        </w:rPr>
        <w:tab/>
      </w:r>
      <w:r w:rsidRPr="00774408">
        <w:rPr>
          <w:rFonts w:ascii="Times New Roman" w:eastAsia="Calibri" w:hAnsi="Times New Roman" w:cs="Times New Roman"/>
          <w:strike/>
          <w:color w:val="FF0000"/>
          <w:sz w:val="24"/>
          <w:szCs w:val="24"/>
        </w:rPr>
        <w:tab/>
      </w:r>
      <w:r w:rsidRPr="00774408">
        <w:rPr>
          <w:rFonts w:ascii="Times New Roman" w:eastAsia="Calibri" w:hAnsi="Times New Roman" w:cs="Times New Roman"/>
          <w:strike/>
          <w:color w:val="FF0000"/>
          <w:sz w:val="24"/>
          <w:szCs w:val="24"/>
        </w:rPr>
        <w:tab/>
      </w:r>
    </w:p>
    <w:p w14:paraId="13698A24" w14:textId="17137D75" w:rsidR="00D46991" w:rsidRPr="004B7694" w:rsidRDefault="00D46991" w:rsidP="00D46991">
      <w:pPr>
        <w:tabs>
          <w:tab w:val="left" w:pos="5760"/>
          <w:tab w:val="left" w:pos="6660"/>
        </w:tabs>
        <w:rPr>
          <w:rFonts w:ascii="Times New Roman" w:eastAsia="Calibri" w:hAnsi="Times New Roman" w:cs="Times New Roman"/>
          <w:b/>
          <w:i/>
          <w:color w:val="FF0000"/>
          <w:sz w:val="24"/>
          <w:szCs w:val="24"/>
        </w:rPr>
      </w:pPr>
      <w:r w:rsidRPr="00774408">
        <w:rPr>
          <w:rFonts w:ascii="Times New Roman" w:eastAsia="Calibri" w:hAnsi="Times New Roman" w:cs="Times New Roman"/>
          <w:b/>
          <w:i/>
          <w:color w:val="FF0000"/>
          <w:sz w:val="24"/>
          <w:szCs w:val="24"/>
        </w:rPr>
        <w:t>*</w:t>
      </w:r>
      <w:r w:rsidRPr="00774408">
        <w:rPr>
          <w:rFonts w:ascii="Times New Roman" w:eastAsia="Calibri" w:hAnsi="Times New Roman" w:cs="Times New Roman"/>
          <w:i/>
          <w:color w:val="FF0000"/>
          <w:sz w:val="24"/>
          <w:szCs w:val="24"/>
        </w:rPr>
        <w:t xml:space="preserve">Students that are attempting to meet the pre-requisite requirements by taking equivalent courses that are not listed above are strongly encouraged to discuss their choices </w:t>
      </w:r>
      <w:r w:rsidRPr="004B7694">
        <w:rPr>
          <w:rFonts w:ascii="Times New Roman" w:eastAsia="Calibri" w:hAnsi="Times New Roman" w:cs="Times New Roman"/>
          <w:i/>
          <w:strike/>
          <w:color w:val="FF0000"/>
          <w:sz w:val="24"/>
          <w:szCs w:val="24"/>
        </w:rPr>
        <w:t>with their primary advisor prior to taking any course.</w:t>
      </w:r>
      <w:r w:rsidRPr="004B7694">
        <w:rPr>
          <w:rFonts w:ascii="Times New Roman" w:eastAsia="Calibri" w:hAnsi="Times New Roman" w:cs="Times New Roman"/>
          <w:b/>
          <w:i/>
          <w:strike/>
          <w:color w:val="FF0000"/>
          <w:sz w:val="24"/>
          <w:szCs w:val="24"/>
        </w:rPr>
        <w:t xml:space="preserve"> </w:t>
      </w:r>
      <w:r w:rsidR="004B7694" w:rsidRPr="004B7694">
        <w:rPr>
          <w:rFonts w:ascii="Times New Roman" w:eastAsia="Calibri" w:hAnsi="Times New Roman" w:cs="Times New Roman"/>
          <w:b/>
          <w:i/>
          <w:color w:val="FF0000"/>
          <w:sz w:val="24"/>
          <w:szCs w:val="24"/>
          <w:highlight w:val="yellow"/>
        </w:rPr>
        <w:t>the program coordinator before and during the application process.</w:t>
      </w:r>
    </w:p>
    <w:p w14:paraId="52E540FF" w14:textId="77777777" w:rsidR="00D46991" w:rsidRPr="00774408" w:rsidRDefault="00D46991" w:rsidP="00D46991">
      <w:pPr>
        <w:tabs>
          <w:tab w:val="left" w:pos="5760"/>
          <w:tab w:val="left" w:pos="6660"/>
        </w:tabs>
        <w:rPr>
          <w:rFonts w:ascii="Times New Roman" w:eastAsia="Calibri" w:hAnsi="Times New Roman" w:cs="Times New Roman"/>
          <w:b/>
          <w:i/>
          <w:color w:val="FF0000"/>
          <w:sz w:val="24"/>
          <w:szCs w:val="24"/>
        </w:rPr>
      </w:pPr>
      <w:r w:rsidRPr="00774408">
        <w:rPr>
          <w:rFonts w:ascii="Times New Roman" w:eastAsia="Calibri" w:hAnsi="Times New Roman" w:cs="Times New Roman"/>
          <w:b/>
          <w:i/>
          <w:color w:val="FF0000"/>
          <w:sz w:val="24"/>
          <w:szCs w:val="24"/>
        </w:rPr>
        <w:t>Additional Recommended</w:t>
      </w:r>
    </w:p>
    <w:p w14:paraId="3FFB6023" w14:textId="77777777" w:rsidR="00D46991" w:rsidRPr="00774408" w:rsidRDefault="00D46991" w:rsidP="00D46991">
      <w:pPr>
        <w:numPr>
          <w:ilvl w:val="0"/>
          <w:numId w:val="9"/>
        </w:numPr>
        <w:spacing w:after="160" w:line="259" w:lineRule="auto"/>
        <w:contextualSpacing/>
        <w:rPr>
          <w:rFonts w:ascii="Times New Roman" w:eastAsia="Calibri" w:hAnsi="Times New Roman" w:cs="Times New Roman"/>
          <w:color w:val="FF0000"/>
          <w:sz w:val="24"/>
          <w:szCs w:val="24"/>
        </w:rPr>
      </w:pPr>
      <w:r w:rsidRPr="00774408">
        <w:rPr>
          <w:rFonts w:ascii="Times New Roman" w:eastAsia="Calibri" w:hAnsi="Times New Roman" w:cs="Times New Roman"/>
          <w:color w:val="FF0000"/>
          <w:sz w:val="24"/>
          <w:szCs w:val="24"/>
        </w:rPr>
        <w:t>**Animal Physiology or plant physiology</w:t>
      </w:r>
      <w:r w:rsidRPr="00774408">
        <w:rPr>
          <w:rFonts w:ascii="Times New Roman" w:eastAsia="Calibri" w:hAnsi="Times New Roman" w:cs="Times New Roman"/>
          <w:color w:val="FF0000"/>
          <w:sz w:val="24"/>
          <w:szCs w:val="24"/>
        </w:rPr>
        <w:tab/>
      </w:r>
      <w:r w:rsidRPr="00774408">
        <w:rPr>
          <w:rFonts w:ascii="Times New Roman" w:eastAsia="Calibri" w:hAnsi="Times New Roman" w:cs="Times New Roman"/>
          <w:color w:val="FF0000"/>
          <w:sz w:val="24"/>
          <w:szCs w:val="24"/>
        </w:rPr>
        <w:tab/>
        <w:t>BIO 410   Ecological Physiology OR</w:t>
      </w:r>
    </w:p>
    <w:p w14:paraId="29A3EEF7" w14:textId="77777777" w:rsidR="00D46991" w:rsidRPr="00774408" w:rsidRDefault="00D46991" w:rsidP="00D46991">
      <w:pPr>
        <w:ind w:left="5760"/>
        <w:contextualSpacing/>
        <w:rPr>
          <w:rFonts w:ascii="Times New Roman" w:eastAsia="Calibri" w:hAnsi="Times New Roman" w:cs="Times New Roman"/>
          <w:color w:val="FF0000"/>
          <w:sz w:val="24"/>
          <w:szCs w:val="24"/>
        </w:rPr>
      </w:pPr>
      <w:r w:rsidRPr="00774408">
        <w:rPr>
          <w:rFonts w:ascii="Times New Roman" w:eastAsia="Calibri" w:hAnsi="Times New Roman" w:cs="Times New Roman"/>
          <w:color w:val="FF0000"/>
          <w:sz w:val="24"/>
          <w:szCs w:val="24"/>
        </w:rPr>
        <w:t>BIO 449   Plant Physiology</w:t>
      </w:r>
      <w:r w:rsidRPr="00774408">
        <w:rPr>
          <w:rFonts w:ascii="Times New Roman" w:eastAsia="Calibri" w:hAnsi="Times New Roman" w:cs="Times New Roman"/>
          <w:color w:val="FF0000"/>
          <w:sz w:val="24"/>
          <w:szCs w:val="24"/>
        </w:rPr>
        <w:br/>
      </w:r>
    </w:p>
    <w:p w14:paraId="111341D1" w14:textId="77777777" w:rsidR="00D46991" w:rsidRPr="00774408" w:rsidRDefault="00D46991" w:rsidP="00D46991">
      <w:pPr>
        <w:rPr>
          <w:rFonts w:ascii="Times New Roman" w:eastAsia="Calibri" w:hAnsi="Times New Roman" w:cs="Times New Roman"/>
          <w:color w:val="FF0000"/>
          <w:sz w:val="24"/>
          <w:szCs w:val="24"/>
        </w:rPr>
      </w:pPr>
      <w:r w:rsidRPr="00774408">
        <w:rPr>
          <w:rFonts w:ascii="Times New Roman" w:eastAsia="Calibri" w:hAnsi="Times New Roman" w:cs="Times New Roman"/>
          <w:b/>
          <w:color w:val="FF0000"/>
          <w:sz w:val="24"/>
          <w:szCs w:val="24"/>
        </w:rPr>
        <w:t>*</w:t>
      </w:r>
      <w:r w:rsidRPr="00774408">
        <w:rPr>
          <w:rFonts w:ascii="Times New Roman" w:eastAsia="Calibri" w:hAnsi="Times New Roman" w:cs="Times New Roman"/>
          <w:color w:val="FF0000"/>
          <w:sz w:val="24"/>
          <w:szCs w:val="24"/>
        </w:rPr>
        <w:t xml:space="preserve">*If you plan to apply to the federal government for a position in a wildlife-related career, see the basic requirements </w:t>
      </w:r>
      <w:hyperlink r:id="rId7" w:history="1">
        <w:r w:rsidRPr="00774408">
          <w:rPr>
            <w:rStyle w:val="Hyperlink"/>
            <w:rFonts w:ascii="Times New Roman" w:eastAsia="Calibri" w:hAnsi="Times New Roman" w:cs="Times New Roman"/>
            <w:sz w:val="24"/>
            <w:szCs w:val="24"/>
          </w:rPr>
          <w:t>here</w:t>
        </w:r>
      </w:hyperlink>
      <w:r w:rsidRPr="00774408">
        <w:rPr>
          <w:rFonts w:ascii="Times New Roman" w:eastAsia="Calibri" w:hAnsi="Times New Roman" w:cs="Times New Roman"/>
          <w:color w:val="FF0000"/>
          <w:sz w:val="24"/>
          <w:szCs w:val="24"/>
        </w:rPr>
        <w:t xml:space="preserve"> for examples of required coursework.</w:t>
      </w:r>
    </w:p>
    <w:p w14:paraId="2AD0985D" w14:textId="77777777" w:rsidR="00D46991" w:rsidRDefault="00D46991" w:rsidP="00D46991"/>
    <w:p w14:paraId="1F71EC6C" w14:textId="591DCF1F" w:rsidR="00D46991" w:rsidRPr="000D4C68" w:rsidRDefault="00D46991" w:rsidP="00D46991">
      <w:pPr>
        <w:pStyle w:val="NoSpacing"/>
        <w:rPr>
          <w:i/>
          <w:color w:val="4F81BD" w:themeColor="accent1"/>
          <w:sz w:val="20"/>
          <w:szCs w:val="20"/>
        </w:rPr>
      </w:pPr>
      <w:r w:rsidRPr="004C4D02">
        <w:rPr>
          <w:u w:val="single"/>
        </w:rPr>
        <w:lastRenderedPageBreak/>
        <w:t xml:space="preserve">Item </w:t>
      </w:r>
      <w:r>
        <w:rPr>
          <w:u w:val="single"/>
        </w:rPr>
        <w:t>B</w:t>
      </w:r>
      <w:r w:rsidRPr="004C4D02">
        <w:rPr>
          <w:u w:val="single"/>
        </w:rPr>
        <w:t xml:space="preserve">: Simultaneous Matriculation in Two Graduate </w:t>
      </w:r>
      <w:proofErr w:type="gramStart"/>
      <w:r w:rsidRPr="004C4D02">
        <w:rPr>
          <w:u w:val="single"/>
        </w:rPr>
        <w:t>Programs</w:t>
      </w:r>
      <w:r w:rsidR="000D4C68">
        <w:rPr>
          <w:u w:val="single"/>
        </w:rPr>
        <w:t xml:space="preserve">  -</w:t>
      </w:r>
      <w:proofErr w:type="gramEnd"/>
      <w:r w:rsidR="000D4C68">
        <w:rPr>
          <w:u w:val="single"/>
        </w:rPr>
        <w:t xml:space="preserve"> </w:t>
      </w:r>
      <w:r w:rsidR="000D4C68">
        <w:rPr>
          <w:i/>
          <w:color w:val="4F81BD" w:themeColor="accent1"/>
          <w:sz w:val="20"/>
          <w:szCs w:val="20"/>
        </w:rPr>
        <w:t>passed</w:t>
      </w:r>
    </w:p>
    <w:p w14:paraId="7087AD65" w14:textId="77777777" w:rsidR="00D46991" w:rsidRDefault="00D46991" w:rsidP="00D46991">
      <w:pPr>
        <w:rPr>
          <w:u w:val="single"/>
        </w:rPr>
      </w:pPr>
    </w:p>
    <w:p w14:paraId="2013E472" w14:textId="77777777" w:rsidR="00D46991" w:rsidRPr="009F4960" w:rsidRDefault="00D46991" w:rsidP="00D46991">
      <w:pPr>
        <w:rPr>
          <w:b/>
        </w:rPr>
      </w:pPr>
      <w:r w:rsidRPr="009F4960">
        <w:rPr>
          <w:b/>
        </w:rPr>
        <w:t xml:space="preserve">Adding a Certificate to a </w:t>
      </w:r>
      <w:proofErr w:type="gramStart"/>
      <w:r w:rsidRPr="009F4960">
        <w:rPr>
          <w:b/>
        </w:rPr>
        <w:t>Master’s</w:t>
      </w:r>
      <w:proofErr w:type="gramEnd"/>
      <w:r w:rsidRPr="009F4960">
        <w:rPr>
          <w:b/>
        </w:rPr>
        <w:t xml:space="preserve"> Program</w:t>
      </w:r>
    </w:p>
    <w:p w14:paraId="362F9A7E" w14:textId="77777777" w:rsidR="00D46991" w:rsidRDefault="00D46991" w:rsidP="00D46991">
      <w:r w:rsidRPr="00071E33">
        <w:t xml:space="preserve">Students pursuing a master’s degree may apply to enroll simultaneously in an Official Certificate Program. Applicants will need to meet the Certificate Program’s initial admission </w:t>
      </w:r>
      <w:proofErr w:type="gramStart"/>
      <w:r w:rsidRPr="00071E33">
        <w:t>requirements, and</w:t>
      </w:r>
      <w:proofErr w:type="gramEnd"/>
      <w:r w:rsidRPr="00071E33">
        <w:t xml:space="preserve"> may need to supply new additional materials beyond those required for admission to the master’s program. Application can be made through the [program transfer/addition </w:t>
      </w:r>
      <w:r w:rsidRPr="00071E33">
        <w:rPr>
          <w:i/>
        </w:rPr>
        <w:t xml:space="preserve">this form will be </w:t>
      </w:r>
      <w:proofErr w:type="gramStart"/>
      <w:r w:rsidRPr="00071E33">
        <w:rPr>
          <w:i/>
        </w:rPr>
        <w:t>created</w:t>
      </w:r>
      <w:proofErr w:type="gramEnd"/>
      <w:r w:rsidRPr="00071E33">
        <w:rPr>
          <w:i/>
        </w:rPr>
        <w:t xml:space="preserve"> and its name inserted here</w:t>
      </w:r>
      <w:r w:rsidRPr="00071E33">
        <w:t xml:space="preserve">] form, available on the School of Graduate Studies website. Program directors or admissions committees will decide if applicants are qualified and if the certificate program sought is appropriate. Note that to avoid excessive course duplication, some </w:t>
      </w:r>
      <w:proofErr w:type="gramStart"/>
      <w:r w:rsidRPr="00071E33">
        <w:t>Master’s</w:t>
      </w:r>
      <w:proofErr w:type="gramEnd"/>
      <w:r w:rsidRPr="00071E33">
        <w:t xml:space="preserve"> program tracks and specializations may not be allowed to pair with certain OCPs.</w:t>
      </w:r>
    </w:p>
    <w:p w14:paraId="5B46ACA3" w14:textId="77777777" w:rsidR="00D46991" w:rsidRDefault="00D46991" w:rsidP="00D46991"/>
    <w:p w14:paraId="4159D363" w14:textId="46B0382A" w:rsidR="00D46991" w:rsidRPr="00110516" w:rsidRDefault="00D46991" w:rsidP="00D46991">
      <w:pPr>
        <w:rPr>
          <w:i/>
          <w:color w:val="4F81BD" w:themeColor="accent1"/>
          <w:sz w:val="20"/>
          <w:szCs w:val="20"/>
        </w:rPr>
      </w:pPr>
      <w:r>
        <w:rPr>
          <w:u w:val="single"/>
        </w:rPr>
        <w:t>Item C: Policy to allow those completing requirements of 6yr Cert to attend commencement</w:t>
      </w:r>
      <w:r w:rsidR="00110516">
        <w:rPr>
          <w:u w:val="single"/>
        </w:rPr>
        <w:t xml:space="preserve"> - </w:t>
      </w:r>
      <w:r w:rsidR="00110516">
        <w:rPr>
          <w:i/>
          <w:color w:val="4F81BD" w:themeColor="accent1"/>
          <w:sz w:val="20"/>
          <w:szCs w:val="20"/>
        </w:rPr>
        <w:t>passed</w:t>
      </w:r>
    </w:p>
    <w:p w14:paraId="2E0F6591" w14:textId="77777777" w:rsidR="00D46991" w:rsidRPr="009F4960" w:rsidRDefault="00D46991" w:rsidP="00D46991">
      <w:pPr>
        <w:rPr>
          <w:b/>
        </w:rPr>
      </w:pPr>
      <w:r w:rsidRPr="009F4960">
        <w:rPr>
          <w:b/>
        </w:rPr>
        <w:t>Commencement for Sixth-Year Certificate Candidates</w:t>
      </w:r>
    </w:p>
    <w:p w14:paraId="1FB83508" w14:textId="77777777" w:rsidR="00D46991" w:rsidRDefault="00D46991" w:rsidP="00D46991">
      <w:r>
        <w:t>All students who have completed the course requirements for the Sixth-Year Certificate in Educational Leadership may participate in commencement exercises and wear the regalia associated with the degree. However, only students matriculated into the Sixth-Year Certificate program will receive the official certificate and have the degree entered on the transcript.</w:t>
      </w:r>
    </w:p>
    <w:p w14:paraId="1C39B04B" w14:textId="77777777" w:rsidR="00D46991" w:rsidRPr="00D46991" w:rsidRDefault="00D46991" w:rsidP="00D46991">
      <w:pPr>
        <w:spacing w:after="0" w:line="240" w:lineRule="auto"/>
        <w:rPr>
          <w:rFonts w:cs="Times New Roman"/>
          <w:sz w:val="24"/>
          <w:szCs w:val="24"/>
        </w:rPr>
      </w:pPr>
    </w:p>
    <w:p w14:paraId="674BD136" w14:textId="77777777" w:rsidR="0063570C" w:rsidRPr="0063570C" w:rsidRDefault="0063570C" w:rsidP="0063570C">
      <w:pPr>
        <w:spacing w:after="0" w:line="240" w:lineRule="auto"/>
        <w:ind w:left="360"/>
        <w:rPr>
          <w:rFonts w:cs="Times New Roman"/>
          <w:b/>
          <w:sz w:val="24"/>
          <w:szCs w:val="24"/>
        </w:rPr>
      </w:pPr>
    </w:p>
    <w:p w14:paraId="35EEB8FD" w14:textId="4960B494" w:rsidR="00E70C1D" w:rsidRPr="00464105" w:rsidRDefault="00E70C1D" w:rsidP="00A6716F">
      <w:pPr>
        <w:spacing w:after="0" w:line="240" w:lineRule="auto"/>
        <w:rPr>
          <w:rFonts w:cs="Times New Roman"/>
          <w:sz w:val="24"/>
          <w:szCs w:val="24"/>
        </w:rPr>
      </w:pPr>
      <w:r w:rsidRPr="00464105">
        <w:rPr>
          <w:rFonts w:cs="Times New Roman"/>
          <w:b/>
          <w:sz w:val="24"/>
          <w:szCs w:val="24"/>
        </w:rPr>
        <w:t>SCHOLARSHIP</w:t>
      </w:r>
      <w:r w:rsidRPr="00464105">
        <w:rPr>
          <w:rFonts w:cs="Times New Roman"/>
          <w:sz w:val="24"/>
          <w:szCs w:val="24"/>
        </w:rPr>
        <w:t xml:space="preserve">- Chair: </w:t>
      </w:r>
      <w:r w:rsidR="00B54311">
        <w:rPr>
          <w:rFonts w:cs="Times New Roman"/>
          <w:sz w:val="24"/>
          <w:szCs w:val="24"/>
        </w:rPr>
        <w:t>To be named</w:t>
      </w:r>
      <w:r w:rsidRPr="00464105">
        <w:rPr>
          <w:rFonts w:cs="Times New Roman"/>
          <w:sz w:val="24"/>
          <w:szCs w:val="24"/>
        </w:rPr>
        <w:t xml:space="preserve"> </w:t>
      </w:r>
    </w:p>
    <w:p w14:paraId="223B8EA4" w14:textId="3E26CB4F" w:rsidR="00374004" w:rsidRDefault="00467D73" w:rsidP="00113147">
      <w:pPr>
        <w:pStyle w:val="ListParagraph"/>
        <w:numPr>
          <w:ilvl w:val="0"/>
          <w:numId w:val="1"/>
        </w:numPr>
        <w:spacing w:after="0" w:line="240" w:lineRule="auto"/>
        <w:rPr>
          <w:rFonts w:cs="Times New Roman"/>
          <w:sz w:val="24"/>
          <w:szCs w:val="24"/>
        </w:rPr>
      </w:pPr>
      <w:r>
        <w:rPr>
          <w:rFonts w:cs="Times New Roman"/>
          <w:sz w:val="24"/>
          <w:szCs w:val="24"/>
        </w:rPr>
        <w:t xml:space="preserve">Brian </w:t>
      </w:r>
      <w:proofErr w:type="spellStart"/>
      <w:r>
        <w:rPr>
          <w:rFonts w:cs="Times New Roman"/>
          <w:sz w:val="24"/>
          <w:szCs w:val="24"/>
        </w:rPr>
        <w:t>Graca</w:t>
      </w:r>
      <w:proofErr w:type="spellEnd"/>
      <w:r>
        <w:rPr>
          <w:rFonts w:cs="Times New Roman"/>
          <w:sz w:val="24"/>
          <w:szCs w:val="24"/>
        </w:rPr>
        <w:t xml:space="preserve"> from Ed Leadership is the 2018-19 </w:t>
      </w:r>
      <w:r w:rsidR="009512F0">
        <w:rPr>
          <w:rFonts w:cs="Times New Roman"/>
          <w:sz w:val="24"/>
          <w:szCs w:val="24"/>
        </w:rPr>
        <w:t>URCAD Research Prize Winner</w:t>
      </w:r>
    </w:p>
    <w:p w14:paraId="71526306" w14:textId="2F612A72" w:rsidR="00DE283F" w:rsidRPr="00464105" w:rsidRDefault="00DE283F" w:rsidP="00113147">
      <w:pPr>
        <w:pStyle w:val="ListParagraph"/>
        <w:numPr>
          <w:ilvl w:val="0"/>
          <w:numId w:val="1"/>
        </w:numPr>
        <w:spacing w:after="0" w:line="240" w:lineRule="auto"/>
        <w:rPr>
          <w:rFonts w:cs="Times New Roman"/>
          <w:sz w:val="24"/>
          <w:szCs w:val="24"/>
        </w:rPr>
      </w:pPr>
      <w:r>
        <w:rPr>
          <w:rFonts w:cs="Times New Roman"/>
          <w:sz w:val="24"/>
          <w:szCs w:val="24"/>
        </w:rPr>
        <w:t>Over $5K foundation scholarships awarded (</w:t>
      </w:r>
      <w:proofErr w:type="spellStart"/>
      <w:r>
        <w:rPr>
          <w:rFonts w:cs="Times New Roman"/>
          <w:sz w:val="24"/>
          <w:szCs w:val="24"/>
        </w:rPr>
        <w:t>ed</w:t>
      </w:r>
      <w:proofErr w:type="spellEnd"/>
      <w:r>
        <w:rPr>
          <w:rFonts w:cs="Times New Roman"/>
          <w:sz w:val="24"/>
          <w:szCs w:val="24"/>
        </w:rPr>
        <w:t xml:space="preserve"> leadership, nursing, accounting, history, and counseling) </w:t>
      </w:r>
    </w:p>
    <w:p w14:paraId="13E67570" w14:textId="26384A4E" w:rsidR="00AC13A9" w:rsidRDefault="00AC13A9" w:rsidP="00AC13A9">
      <w:pPr>
        <w:spacing w:after="0" w:line="240" w:lineRule="auto"/>
        <w:rPr>
          <w:rFonts w:cs="Times New Roman"/>
          <w:sz w:val="24"/>
          <w:szCs w:val="24"/>
        </w:rPr>
      </w:pPr>
    </w:p>
    <w:p w14:paraId="0F4901A2" w14:textId="7ED0565A" w:rsidR="00DC0E8B" w:rsidRDefault="00DC0E8B" w:rsidP="00DC0E8B">
      <w:pPr>
        <w:spacing w:after="0" w:line="240" w:lineRule="auto"/>
        <w:rPr>
          <w:rFonts w:cs="Times New Roman"/>
          <w:sz w:val="24"/>
          <w:szCs w:val="24"/>
        </w:rPr>
      </w:pPr>
    </w:p>
    <w:sectPr w:rsidR="00DC0E8B" w:rsidSect="00870A36">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78C51" w14:textId="77777777" w:rsidR="004E1239" w:rsidRDefault="004E1239" w:rsidP="0080253D">
      <w:pPr>
        <w:spacing w:after="0" w:line="240" w:lineRule="auto"/>
      </w:pPr>
      <w:r>
        <w:separator/>
      </w:r>
    </w:p>
  </w:endnote>
  <w:endnote w:type="continuationSeparator" w:id="0">
    <w:p w14:paraId="0B8356EB" w14:textId="77777777" w:rsidR="004E1239" w:rsidRDefault="004E1239" w:rsidP="0080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67B7F" w14:textId="77777777" w:rsidR="004E1239" w:rsidRDefault="004E1239" w:rsidP="0080253D">
      <w:pPr>
        <w:spacing w:after="0" w:line="240" w:lineRule="auto"/>
      </w:pPr>
      <w:r>
        <w:separator/>
      </w:r>
    </w:p>
  </w:footnote>
  <w:footnote w:type="continuationSeparator" w:id="0">
    <w:p w14:paraId="7D7950FD" w14:textId="77777777" w:rsidR="004E1239" w:rsidRDefault="004E1239" w:rsidP="00802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BD35B" w14:textId="77777777" w:rsidR="00E077F7" w:rsidRDefault="00E077F7" w:rsidP="00E077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841B7" w14:textId="77777777" w:rsidR="00E077F7" w:rsidRDefault="00E077F7" w:rsidP="008025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84FCC" w14:textId="77777777" w:rsidR="00E077F7" w:rsidRDefault="00E077F7" w:rsidP="0080253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14957"/>
    <w:multiLevelType w:val="hybridMultilevel"/>
    <w:tmpl w:val="0B8C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5568B5"/>
    <w:multiLevelType w:val="hybridMultilevel"/>
    <w:tmpl w:val="AB38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83064"/>
    <w:multiLevelType w:val="hybridMultilevel"/>
    <w:tmpl w:val="4966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14BDF"/>
    <w:multiLevelType w:val="hybridMultilevel"/>
    <w:tmpl w:val="F48A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A06D4"/>
    <w:multiLevelType w:val="hybridMultilevel"/>
    <w:tmpl w:val="07024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E234C1"/>
    <w:multiLevelType w:val="hybridMultilevel"/>
    <w:tmpl w:val="0832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521B7"/>
    <w:multiLevelType w:val="hybridMultilevel"/>
    <w:tmpl w:val="65CE0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7A4FC3"/>
    <w:multiLevelType w:val="hybridMultilevel"/>
    <w:tmpl w:val="77AE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0296F"/>
    <w:multiLevelType w:val="multilevel"/>
    <w:tmpl w:val="87CAC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932C8C"/>
    <w:multiLevelType w:val="multilevel"/>
    <w:tmpl w:val="6826F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6"/>
  </w:num>
  <w:num w:numId="5">
    <w:abstractNumId w:val="7"/>
  </w:num>
  <w:num w:numId="6">
    <w:abstractNumId w:val="8"/>
  </w:num>
  <w:num w:numId="7">
    <w:abstractNumId w:val="9"/>
  </w:num>
  <w:num w:numId="8">
    <w:abstractNumId w:val="3"/>
  </w:num>
  <w:num w:numId="9">
    <w:abstractNumId w:val="5"/>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1D"/>
    <w:rsid w:val="00003DDC"/>
    <w:rsid w:val="00012973"/>
    <w:rsid w:val="000207BB"/>
    <w:rsid w:val="0002169F"/>
    <w:rsid w:val="00030624"/>
    <w:rsid w:val="00031894"/>
    <w:rsid w:val="00037B8D"/>
    <w:rsid w:val="00044C99"/>
    <w:rsid w:val="00056EAB"/>
    <w:rsid w:val="00074726"/>
    <w:rsid w:val="00082F3A"/>
    <w:rsid w:val="0009161D"/>
    <w:rsid w:val="0009565A"/>
    <w:rsid w:val="000D23D6"/>
    <w:rsid w:val="000D4C68"/>
    <w:rsid w:val="000E719F"/>
    <w:rsid w:val="000E7902"/>
    <w:rsid w:val="001001DF"/>
    <w:rsid w:val="00105A72"/>
    <w:rsid w:val="00110516"/>
    <w:rsid w:val="0011215B"/>
    <w:rsid w:val="00113063"/>
    <w:rsid w:val="00113147"/>
    <w:rsid w:val="001210A0"/>
    <w:rsid w:val="00132625"/>
    <w:rsid w:val="00135D5E"/>
    <w:rsid w:val="001378F3"/>
    <w:rsid w:val="00145BDD"/>
    <w:rsid w:val="00150D5E"/>
    <w:rsid w:val="001560BE"/>
    <w:rsid w:val="0017163E"/>
    <w:rsid w:val="001919F5"/>
    <w:rsid w:val="00192539"/>
    <w:rsid w:val="001B3FD0"/>
    <w:rsid w:val="001B5309"/>
    <w:rsid w:val="001D7594"/>
    <w:rsid w:val="001E27CA"/>
    <w:rsid w:val="001E4880"/>
    <w:rsid w:val="001E6421"/>
    <w:rsid w:val="001F4C17"/>
    <w:rsid w:val="001F71DD"/>
    <w:rsid w:val="002003AF"/>
    <w:rsid w:val="0020583F"/>
    <w:rsid w:val="00212551"/>
    <w:rsid w:val="002310B6"/>
    <w:rsid w:val="0023488C"/>
    <w:rsid w:val="002508A0"/>
    <w:rsid w:val="00263225"/>
    <w:rsid w:val="00266640"/>
    <w:rsid w:val="00267A8B"/>
    <w:rsid w:val="00271079"/>
    <w:rsid w:val="00276387"/>
    <w:rsid w:val="002A1100"/>
    <w:rsid w:val="002B137D"/>
    <w:rsid w:val="002C1A1F"/>
    <w:rsid w:val="002C35CD"/>
    <w:rsid w:val="002D2F72"/>
    <w:rsid w:val="002D58E9"/>
    <w:rsid w:val="002E0A91"/>
    <w:rsid w:val="002E40A5"/>
    <w:rsid w:val="002F456A"/>
    <w:rsid w:val="002F5504"/>
    <w:rsid w:val="003031D2"/>
    <w:rsid w:val="0034741A"/>
    <w:rsid w:val="0035631E"/>
    <w:rsid w:val="00374004"/>
    <w:rsid w:val="00380CF2"/>
    <w:rsid w:val="00383B71"/>
    <w:rsid w:val="0039287E"/>
    <w:rsid w:val="00396CED"/>
    <w:rsid w:val="003A0DF9"/>
    <w:rsid w:val="003A5442"/>
    <w:rsid w:val="003A7825"/>
    <w:rsid w:val="003B2F43"/>
    <w:rsid w:val="003D19AB"/>
    <w:rsid w:val="003E6496"/>
    <w:rsid w:val="003F7FE6"/>
    <w:rsid w:val="004127F4"/>
    <w:rsid w:val="004159F3"/>
    <w:rsid w:val="00430544"/>
    <w:rsid w:val="00436DB5"/>
    <w:rsid w:val="00440362"/>
    <w:rsid w:val="00444748"/>
    <w:rsid w:val="004502BA"/>
    <w:rsid w:val="00454923"/>
    <w:rsid w:val="0045709D"/>
    <w:rsid w:val="004575E4"/>
    <w:rsid w:val="004634A7"/>
    <w:rsid w:val="00464105"/>
    <w:rsid w:val="00467620"/>
    <w:rsid w:val="00467D73"/>
    <w:rsid w:val="00484628"/>
    <w:rsid w:val="004A4F54"/>
    <w:rsid w:val="004A50ED"/>
    <w:rsid w:val="004A5CBC"/>
    <w:rsid w:val="004B3A8C"/>
    <w:rsid w:val="004B7694"/>
    <w:rsid w:val="004D221D"/>
    <w:rsid w:val="004E1239"/>
    <w:rsid w:val="004E3316"/>
    <w:rsid w:val="004F1446"/>
    <w:rsid w:val="005040F2"/>
    <w:rsid w:val="005122F2"/>
    <w:rsid w:val="00531D39"/>
    <w:rsid w:val="00532094"/>
    <w:rsid w:val="005455F9"/>
    <w:rsid w:val="0055318E"/>
    <w:rsid w:val="00553702"/>
    <w:rsid w:val="005624AA"/>
    <w:rsid w:val="005847FC"/>
    <w:rsid w:val="005853D8"/>
    <w:rsid w:val="00587C47"/>
    <w:rsid w:val="00597454"/>
    <w:rsid w:val="005C3CE7"/>
    <w:rsid w:val="005C7A5C"/>
    <w:rsid w:val="005E1F5F"/>
    <w:rsid w:val="005F5030"/>
    <w:rsid w:val="005F510B"/>
    <w:rsid w:val="0060457C"/>
    <w:rsid w:val="006058BC"/>
    <w:rsid w:val="0062083B"/>
    <w:rsid w:val="0062440E"/>
    <w:rsid w:val="0063570C"/>
    <w:rsid w:val="00636F3C"/>
    <w:rsid w:val="00637FD3"/>
    <w:rsid w:val="006426D2"/>
    <w:rsid w:val="006435E6"/>
    <w:rsid w:val="00646D37"/>
    <w:rsid w:val="00647292"/>
    <w:rsid w:val="006501DC"/>
    <w:rsid w:val="00650B76"/>
    <w:rsid w:val="00650B94"/>
    <w:rsid w:val="00673B03"/>
    <w:rsid w:val="00694D05"/>
    <w:rsid w:val="006A3664"/>
    <w:rsid w:val="006A4A3E"/>
    <w:rsid w:val="006B5B70"/>
    <w:rsid w:val="006B6E8E"/>
    <w:rsid w:val="006C675E"/>
    <w:rsid w:val="006D0EB6"/>
    <w:rsid w:val="006E27F0"/>
    <w:rsid w:val="006E5902"/>
    <w:rsid w:val="006E66E6"/>
    <w:rsid w:val="006F6BE2"/>
    <w:rsid w:val="006F6BF1"/>
    <w:rsid w:val="00703276"/>
    <w:rsid w:val="00704D01"/>
    <w:rsid w:val="007150EA"/>
    <w:rsid w:val="0073040D"/>
    <w:rsid w:val="00730DA3"/>
    <w:rsid w:val="00746B58"/>
    <w:rsid w:val="00750AE0"/>
    <w:rsid w:val="007835B8"/>
    <w:rsid w:val="00784938"/>
    <w:rsid w:val="007A5DBE"/>
    <w:rsid w:val="007A78D0"/>
    <w:rsid w:val="007B0ECA"/>
    <w:rsid w:val="007C1E3B"/>
    <w:rsid w:val="007C2175"/>
    <w:rsid w:val="007C7A71"/>
    <w:rsid w:val="007D0ACC"/>
    <w:rsid w:val="007D434C"/>
    <w:rsid w:val="007D7BC3"/>
    <w:rsid w:val="007F5C74"/>
    <w:rsid w:val="008002D8"/>
    <w:rsid w:val="00801ABD"/>
    <w:rsid w:val="0080253D"/>
    <w:rsid w:val="0080439E"/>
    <w:rsid w:val="00810F30"/>
    <w:rsid w:val="008122B2"/>
    <w:rsid w:val="00813C52"/>
    <w:rsid w:val="0081601C"/>
    <w:rsid w:val="00817360"/>
    <w:rsid w:val="00827F99"/>
    <w:rsid w:val="0083426E"/>
    <w:rsid w:val="00843F1F"/>
    <w:rsid w:val="008462D0"/>
    <w:rsid w:val="00856473"/>
    <w:rsid w:val="00863C85"/>
    <w:rsid w:val="00866C7C"/>
    <w:rsid w:val="00870A36"/>
    <w:rsid w:val="0087394C"/>
    <w:rsid w:val="0087511A"/>
    <w:rsid w:val="00875A6B"/>
    <w:rsid w:val="00883D6E"/>
    <w:rsid w:val="00884EFD"/>
    <w:rsid w:val="00893830"/>
    <w:rsid w:val="00895A56"/>
    <w:rsid w:val="00896B66"/>
    <w:rsid w:val="008A44CA"/>
    <w:rsid w:val="008A6B0D"/>
    <w:rsid w:val="008B65B7"/>
    <w:rsid w:val="008B7594"/>
    <w:rsid w:val="00910A63"/>
    <w:rsid w:val="00910EA8"/>
    <w:rsid w:val="00912643"/>
    <w:rsid w:val="009163F0"/>
    <w:rsid w:val="00917225"/>
    <w:rsid w:val="009373F7"/>
    <w:rsid w:val="00946993"/>
    <w:rsid w:val="009512F0"/>
    <w:rsid w:val="009609A2"/>
    <w:rsid w:val="00962DE3"/>
    <w:rsid w:val="00964892"/>
    <w:rsid w:val="009A0066"/>
    <w:rsid w:val="009A4377"/>
    <w:rsid w:val="009B7CA1"/>
    <w:rsid w:val="009C21E5"/>
    <w:rsid w:val="009C707A"/>
    <w:rsid w:val="009E1857"/>
    <w:rsid w:val="009F25EC"/>
    <w:rsid w:val="00A059BA"/>
    <w:rsid w:val="00A059CD"/>
    <w:rsid w:val="00A06E8A"/>
    <w:rsid w:val="00A15186"/>
    <w:rsid w:val="00A20CE5"/>
    <w:rsid w:val="00A2201C"/>
    <w:rsid w:val="00A2764F"/>
    <w:rsid w:val="00A530BF"/>
    <w:rsid w:val="00A62CAB"/>
    <w:rsid w:val="00A63BCF"/>
    <w:rsid w:val="00A6716F"/>
    <w:rsid w:val="00A920EF"/>
    <w:rsid w:val="00AA0745"/>
    <w:rsid w:val="00AB3C6F"/>
    <w:rsid w:val="00AB73C7"/>
    <w:rsid w:val="00AC13A9"/>
    <w:rsid w:val="00AC196F"/>
    <w:rsid w:val="00AC6B68"/>
    <w:rsid w:val="00AC702E"/>
    <w:rsid w:val="00AE3CB0"/>
    <w:rsid w:val="00AE5568"/>
    <w:rsid w:val="00AF3E92"/>
    <w:rsid w:val="00B02205"/>
    <w:rsid w:val="00B042F5"/>
    <w:rsid w:val="00B1478F"/>
    <w:rsid w:val="00B2773C"/>
    <w:rsid w:val="00B4442D"/>
    <w:rsid w:val="00B54311"/>
    <w:rsid w:val="00B72ABD"/>
    <w:rsid w:val="00B97FD5"/>
    <w:rsid w:val="00BA28BA"/>
    <w:rsid w:val="00BA5131"/>
    <w:rsid w:val="00BB3343"/>
    <w:rsid w:val="00BB3CA3"/>
    <w:rsid w:val="00BC218E"/>
    <w:rsid w:val="00BD6240"/>
    <w:rsid w:val="00BD7F83"/>
    <w:rsid w:val="00BF4AC2"/>
    <w:rsid w:val="00C002F2"/>
    <w:rsid w:val="00C15643"/>
    <w:rsid w:val="00C3086D"/>
    <w:rsid w:val="00C3352B"/>
    <w:rsid w:val="00C454AB"/>
    <w:rsid w:val="00C73917"/>
    <w:rsid w:val="00C83D4C"/>
    <w:rsid w:val="00CA24AF"/>
    <w:rsid w:val="00CB1CBD"/>
    <w:rsid w:val="00CB6B2F"/>
    <w:rsid w:val="00CC029C"/>
    <w:rsid w:val="00CE4AB0"/>
    <w:rsid w:val="00CF0857"/>
    <w:rsid w:val="00CF52B4"/>
    <w:rsid w:val="00D063C5"/>
    <w:rsid w:val="00D06BBE"/>
    <w:rsid w:val="00D114E8"/>
    <w:rsid w:val="00D1439A"/>
    <w:rsid w:val="00D367C7"/>
    <w:rsid w:val="00D46991"/>
    <w:rsid w:val="00D47BB8"/>
    <w:rsid w:val="00D5500E"/>
    <w:rsid w:val="00D64D66"/>
    <w:rsid w:val="00D70C79"/>
    <w:rsid w:val="00D73C07"/>
    <w:rsid w:val="00D90B5E"/>
    <w:rsid w:val="00D94F69"/>
    <w:rsid w:val="00D96357"/>
    <w:rsid w:val="00DB5DB9"/>
    <w:rsid w:val="00DB66F4"/>
    <w:rsid w:val="00DC0E8B"/>
    <w:rsid w:val="00DD1777"/>
    <w:rsid w:val="00DE283F"/>
    <w:rsid w:val="00DE2933"/>
    <w:rsid w:val="00DF0D2F"/>
    <w:rsid w:val="00DF33D4"/>
    <w:rsid w:val="00E0319E"/>
    <w:rsid w:val="00E05B65"/>
    <w:rsid w:val="00E077F7"/>
    <w:rsid w:val="00E16F45"/>
    <w:rsid w:val="00E17C74"/>
    <w:rsid w:val="00E20BA9"/>
    <w:rsid w:val="00E24918"/>
    <w:rsid w:val="00E250BC"/>
    <w:rsid w:val="00E2513D"/>
    <w:rsid w:val="00E32154"/>
    <w:rsid w:val="00E34895"/>
    <w:rsid w:val="00E41FF0"/>
    <w:rsid w:val="00E46791"/>
    <w:rsid w:val="00E46D65"/>
    <w:rsid w:val="00E529D7"/>
    <w:rsid w:val="00E60459"/>
    <w:rsid w:val="00E632F8"/>
    <w:rsid w:val="00E63808"/>
    <w:rsid w:val="00E70C1D"/>
    <w:rsid w:val="00E932B1"/>
    <w:rsid w:val="00EA6B25"/>
    <w:rsid w:val="00EC7DDD"/>
    <w:rsid w:val="00EF3F9D"/>
    <w:rsid w:val="00F02D45"/>
    <w:rsid w:val="00F03E4C"/>
    <w:rsid w:val="00F0553E"/>
    <w:rsid w:val="00F11539"/>
    <w:rsid w:val="00F151B3"/>
    <w:rsid w:val="00F51688"/>
    <w:rsid w:val="00F529B9"/>
    <w:rsid w:val="00F52C4D"/>
    <w:rsid w:val="00F542B1"/>
    <w:rsid w:val="00F60A03"/>
    <w:rsid w:val="00F67492"/>
    <w:rsid w:val="00F6774B"/>
    <w:rsid w:val="00F67F62"/>
    <w:rsid w:val="00F70471"/>
    <w:rsid w:val="00F7464D"/>
    <w:rsid w:val="00F853A4"/>
    <w:rsid w:val="00F95B2B"/>
    <w:rsid w:val="00FA7C57"/>
    <w:rsid w:val="00FB02BB"/>
    <w:rsid w:val="00FD0E81"/>
    <w:rsid w:val="00FE53AA"/>
    <w:rsid w:val="00FF0C5E"/>
    <w:rsid w:val="00FF35E4"/>
    <w:rsid w:val="00FF4F71"/>
    <w:rsid w:val="00FF6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DF0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004"/>
    <w:pPr>
      <w:ind w:left="720"/>
      <w:contextualSpacing/>
    </w:pPr>
  </w:style>
  <w:style w:type="paragraph" w:styleId="Header">
    <w:name w:val="header"/>
    <w:basedOn w:val="Normal"/>
    <w:link w:val="HeaderChar"/>
    <w:uiPriority w:val="99"/>
    <w:unhideWhenUsed/>
    <w:rsid w:val="008025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253D"/>
  </w:style>
  <w:style w:type="character" w:styleId="PageNumber">
    <w:name w:val="page number"/>
    <w:basedOn w:val="DefaultParagraphFont"/>
    <w:uiPriority w:val="99"/>
    <w:semiHidden/>
    <w:unhideWhenUsed/>
    <w:rsid w:val="0080253D"/>
  </w:style>
  <w:style w:type="paragraph" w:customStyle="1" w:styleId="Standard">
    <w:name w:val="Standard"/>
    <w:rsid w:val="0035631E"/>
    <w:pPr>
      <w:suppressAutoHyphens/>
      <w:autoSpaceDN w:val="0"/>
      <w:spacing w:after="0" w:line="240" w:lineRule="auto"/>
      <w:textAlignment w:val="baseline"/>
    </w:pPr>
    <w:rPr>
      <w:rFonts w:ascii="Calibri" w:eastAsia="Calibri" w:hAnsi="Calibri" w:cs="Times New Roman"/>
      <w:kern w:val="3"/>
      <w:lang w:eastAsia="zh-CN"/>
    </w:rPr>
  </w:style>
  <w:style w:type="paragraph" w:styleId="Footer">
    <w:name w:val="footer"/>
    <w:basedOn w:val="Normal"/>
    <w:link w:val="FooterChar"/>
    <w:uiPriority w:val="99"/>
    <w:unhideWhenUsed/>
    <w:rsid w:val="00884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EFD"/>
  </w:style>
  <w:style w:type="character" w:styleId="Hyperlink">
    <w:name w:val="Hyperlink"/>
    <w:basedOn w:val="DefaultParagraphFont"/>
    <w:uiPriority w:val="99"/>
    <w:unhideWhenUsed/>
    <w:rsid w:val="00FF4F71"/>
    <w:rPr>
      <w:color w:val="0563C1"/>
      <w:u w:val="single"/>
    </w:rPr>
  </w:style>
  <w:style w:type="character" w:styleId="FollowedHyperlink">
    <w:name w:val="FollowedHyperlink"/>
    <w:basedOn w:val="DefaultParagraphFont"/>
    <w:uiPriority w:val="99"/>
    <w:semiHidden/>
    <w:unhideWhenUsed/>
    <w:rsid w:val="00FF4F71"/>
    <w:rPr>
      <w:color w:val="800080" w:themeColor="followedHyperlink"/>
      <w:u w:val="single"/>
    </w:rPr>
  </w:style>
  <w:style w:type="character" w:customStyle="1" w:styleId="apple-converted-space">
    <w:name w:val="apple-converted-space"/>
    <w:basedOn w:val="DefaultParagraphFont"/>
    <w:rsid w:val="00464105"/>
  </w:style>
  <w:style w:type="table" w:styleId="TableGrid">
    <w:name w:val="Table Grid"/>
    <w:basedOn w:val="TableNormal"/>
    <w:uiPriority w:val="39"/>
    <w:rsid w:val="008B6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1215B"/>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rsid w:val="00B1478F"/>
    <w:rPr>
      <w:color w:val="808080"/>
      <w:shd w:val="clear" w:color="auto" w:fill="E6E6E6"/>
    </w:rPr>
  </w:style>
  <w:style w:type="character" w:styleId="Strong">
    <w:name w:val="Strong"/>
    <w:basedOn w:val="DefaultParagraphFont"/>
    <w:uiPriority w:val="22"/>
    <w:qFormat/>
    <w:rsid w:val="00D46991"/>
    <w:rPr>
      <w:b/>
      <w:bCs/>
    </w:rPr>
  </w:style>
  <w:style w:type="paragraph" w:styleId="NoSpacing">
    <w:name w:val="No Spacing"/>
    <w:uiPriority w:val="1"/>
    <w:qFormat/>
    <w:rsid w:val="00D469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8451">
      <w:bodyDiv w:val="1"/>
      <w:marLeft w:val="0"/>
      <w:marRight w:val="0"/>
      <w:marTop w:val="0"/>
      <w:marBottom w:val="0"/>
      <w:divBdr>
        <w:top w:val="none" w:sz="0" w:space="0" w:color="auto"/>
        <w:left w:val="none" w:sz="0" w:space="0" w:color="auto"/>
        <w:bottom w:val="none" w:sz="0" w:space="0" w:color="auto"/>
        <w:right w:val="none" w:sz="0" w:space="0" w:color="auto"/>
      </w:divBdr>
    </w:div>
    <w:div w:id="226115153">
      <w:bodyDiv w:val="1"/>
      <w:marLeft w:val="0"/>
      <w:marRight w:val="0"/>
      <w:marTop w:val="0"/>
      <w:marBottom w:val="0"/>
      <w:divBdr>
        <w:top w:val="none" w:sz="0" w:space="0" w:color="auto"/>
        <w:left w:val="none" w:sz="0" w:space="0" w:color="auto"/>
        <w:bottom w:val="none" w:sz="0" w:space="0" w:color="auto"/>
        <w:right w:val="none" w:sz="0" w:space="0" w:color="auto"/>
      </w:divBdr>
    </w:div>
    <w:div w:id="396246575">
      <w:bodyDiv w:val="1"/>
      <w:marLeft w:val="0"/>
      <w:marRight w:val="0"/>
      <w:marTop w:val="0"/>
      <w:marBottom w:val="0"/>
      <w:divBdr>
        <w:top w:val="none" w:sz="0" w:space="0" w:color="auto"/>
        <w:left w:val="none" w:sz="0" w:space="0" w:color="auto"/>
        <w:bottom w:val="none" w:sz="0" w:space="0" w:color="auto"/>
        <w:right w:val="none" w:sz="0" w:space="0" w:color="auto"/>
      </w:divBdr>
    </w:div>
    <w:div w:id="821845940">
      <w:bodyDiv w:val="1"/>
      <w:marLeft w:val="0"/>
      <w:marRight w:val="0"/>
      <w:marTop w:val="0"/>
      <w:marBottom w:val="0"/>
      <w:divBdr>
        <w:top w:val="none" w:sz="0" w:space="0" w:color="auto"/>
        <w:left w:val="none" w:sz="0" w:space="0" w:color="auto"/>
        <w:bottom w:val="none" w:sz="0" w:space="0" w:color="auto"/>
        <w:right w:val="none" w:sz="0" w:space="0" w:color="auto"/>
      </w:divBdr>
    </w:div>
    <w:div w:id="893812593">
      <w:bodyDiv w:val="1"/>
      <w:marLeft w:val="0"/>
      <w:marRight w:val="0"/>
      <w:marTop w:val="0"/>
      <w:marBottom w:val="0"/>
      <w:divBdr>
        <w:top w:val="none" w:sz="0" w:space="0" w:color="auto"/>
        <w:left w:val="none" w:sz="0" w:space="0" w:color="auto"/>
        <w:bottom w:val="none" w:sz="0" w:space="0" w:color="auto"/>
        <w:right w:val="none" w:sz="0" w:space="0" w:color="auto"/>
      </w:divBdr>
    </w:div>
    <w:div w:id="1455247552">
      <w:bodyDiv w:val="1"/>
      <w:marLeft w:val="0"/>
      <w:marRight w:val="0"/>
      <w:marTop w:val="0"/>
      <w:marBottom w:val="0"/>
      <w:divBdr>
        <w:top w:val="none" w:sz="0" w:space="0" w:color="auto"/>
        <w:left w:val="none" w:sz="0" w:space="0" w:color="auto"/>
        <w:bottom w:val="none" w:sz="0" w:space="0" w:color="auto"/>
        <w:right w:val="none" w:sz="0" w:space="0" w:color="auto"/>
      </w:divBdr>
    </w:div>
    <w:div w:id="1480532556">
      <w:bodyDiv w:val="1"/>
      <w:marLeft w:val="0"/>
      <w:marRight w:val="0"/>
      <w:marTop w:val="0"/>
      <w:marBottom w:val="0"/>
      <w:divBdr>
        <w:top w:val="none" w:sz="0" w:space="0" w:color="auto"/>
        <w:left w:val="none" w:sz="0" w:space="0" w:color="auto"/>
        <w:bottom w:val="none" w:sz="0" w:space="0" w:color="auto"/>
        <w:right w:val="none" w:sz="0" w:space="0" w:color="auto"/>
      </w:divBdr>
    </w:div>
    <w:div w:id="1535461541">
      <w:bodyDiv w:val="1"/>
      <w:marLeft w:val="0"/>
      <w:marRight w:val="0"/>
      <w:marTop w:val="0"/>
      <w:marBottom w:val="0"/>
      <w:divBdr>
        <w:top w:val="none" w:sz="0" w:space="0" w:color="auto"/>
        <w:left w:val="none" w:sz="0" w:space="0" w:color="auto"/>
        <w:bottom w:val="none" w:sz="0" w:space="0" w:color="auto"/>
        <w:right w:val="none" w:sz="0" w:space="0" w:color="auto"/>
      </w:divBdr>
    </w:div>
    <w:div w:id="1580679246">
      <w:bodyDiv w:val="1"/>
      <w:marLeft w:val="0"/>
      <w:marRight w:val="0"/>
      <w:marTop w:val="0"/>
      <w:marBottom w:val="0"/>
      <w:divBdr>
        <w:top w:val="none" w:sz="0" w:space="0" w:color="auto"/>
        <w:left w:val="none" w:sz="0" w:space="0" w:color="auto"/>
        <w:bottom w:val="none" w:sz="0" w:space="0" w:color="auto"/>
        <w:right w:val="none" w:sz="0" w:space="0" w:color="auto"/>
      </w:divBdr>
    </w:div>
    <w:div w:id="1765149689">
      <w:bodyDiv w:val="1"/>
      <w:marLeft w:val="0"/>
      <w:marRight w:val="0"/>
      <w:marTop w:val="0"/>
      <w:marBottom w:val="0"/>
      <w:divBdr>
        <w:top w:val="none" w:sz="0" w:space="0" w:color="auto"/>
        <w:left w:val="none" w:sz="0" w:space="0" w:color="auto"/>
        <w:bottom w:val="none" w:sz="0" w:space="0" w:color="auto"/>
        <w:right w:val="none" w:sz="0" w:space="0" w:color="auto"/>
      </w:divBdr>
    </w:div>
    <w:div w:id="1890653620">
      <w:bodyDiv w:val="1"/>
      <w:marLeft w:val="0"/>
      <w:marRight w:val="0"/>
      <w:marTop w:val="0"/>
      <w:marBottom w:val="0"/>
      <w:divBdr>
        <w:top w:val="none" w:sz="0" w:space="0" w:color="auto"/>
        <w:left w:val="none" w:sz="0" w:space="0" w:color="auto"/>
        <w:bottom w:val="none" w:sz="0" w:space="0" w:color="auto"/>
        <w:right w:val="none" w:sz="0" w:space="0" w:color="auto"/>
      </w:divBdr>
    </w:div>
    <w:div w:id="1897156279">
      <w:bodyDiv w:val="1"/>
      <w:marLeft w:val="0"/>
      <w:marRight w:val="0"/>
      <w:marTop w:val="0"/>
      <w:marBottom w:val="0"/>
      <w:divBdr>
        <w:top w:val="none" w:sz="0" w:space="0" w:color="auto"/>
        <w:left w:val="none" w:sz="0" w:space="0" w:color="auto"/>
        <w:bottom w:val="none" w:sz="0" w:space="0" w:color="auto"/>
        <w:right w:val="none" w:sz="0" w:space="0" w:color="auto"/>
      </w:divBdr>
    </w:div>
    <w:div w:id="197154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pm.gov/policy-data-oversight/classification-qualifications/general-schedule-qualification-standards/0400/wildlife-biology-series-04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Leonidas, Eric (English)</cp:lastModifiedBy>
  <cp:revision>15</cp:revision>
  <cp:lastPrinted>2018-04-19T18:12:00Z</cp:lastPrinted>
  <dcterms:created xsi:type="dcterms:W3CDTF">2019-03-07T19:25:00Z</dcterms:created>
  <dcterms:modified xsi:type="dcterms:W3CDTF">2019-04-08T22:49:00Z</dcterms:modified>
</cp:coreProperties>
</file>