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C9BB" w14:textId="4BC50CA7"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92700D">
        <w:rPr>
          <w:rFonts w:cs="Times New Roman"/>
          <w:b/>
          <w:sz w:val="24"/>
          <w:szCs w:val="24"/>
        </w:rPr>
        <w:t>Minutes</w:t>
      </w:r>
      <w:r w:rsidRPr="00464105">
        <w:rPr>
          <w:rFonts w:cs="Times New Roman"/>
          <w:b/>
          <w:sz w:val="24"/>
          <w:szCs w:val="24"/>
        </w:rPr>
        <w:t xml:space="preserve"> for </w:t>
      </w:r>
      <w:r w:rsidR="00E84030">
        <w:rPr>
          <w:rFonts w:cs="Times New Roman"/>
          <w:b/>
          <w:sz w:val="24"/>
          <w:szCs w:val="24"/>
        </w:rPr>
        <w:t>November 19</w:t>
      </w:r>
      <w:r w:rsidR="001A671B">
        <w:rPr>
          <w:rFonts w:cs="Times New Roman"/>
          <w:b/>
          <w:sz w:val="24"/>
          <w:szCs w:val="24"/>
        </w:rPr>
        <w:t>, 2020</w:t>
      </w:r>
    </w:p>
    <w:p w14:paraId="0B476271" w14:textId="77777777" w:rsidR="0008509A" w:rsidRDefault="0008509A" w:rsidP="00C3086D">
      <w:pPr>
        <w:spacing w:after="0" w:line="240" w:lineRule="auto"/>
        <w:rPr>
          <w:rFonts w:cs="Times New Roman"/>
          <w:sz w:val="24"/>
          <w:szCs w:val="24"/>
          <w:u w:val="single"/>
        </w:rPr>
      </w:pPr>
    </w:p>
    <w:p w14:paraId="6B73A5E4" w14:textId="60BE9472" w:rsidR="00E70C1D" w:rsidRPr="00464105" w:rsidRDefault="00E70C1D" w:rsidP="00C3086D">
      <w:pPr>
        <w:spacing w:after="0" w:line="240" w:lineRule="auto"/>
        <w:rPr>
          <w:rFonts w:cs="Times New Roman"/>
          <w:sz w:val="24"/>
          <w:szCs w:val="24"/>
        </w:rPr>
      </w:pPr>
      <w:r w:rsidRPr="00464105">
        <w:rPr>
          <w:rFonts w:cs="Times New Roman"/>
          <w:sz w:val="24"/>
          <w:szCs w:val="24"/>
          <w:u w:val="single"/>
        </w:rPr>
        <w:t>Attachments sent by email</w:t>
      </w:r>
      <w:r w:rsidR="0008509A">
        <w:rPr>
          <w:rFonts w:cs="Times New Roman"/>
          <w:sz w:val="24"/>
          <w:szCs w:val="24"/>
          <w:u w:val="single"/>
        </w:rPr>
        <w:t xml:space="preserve"> </w:t>
      </w:r>
      <w:r w:rsidR="009A4F07">
        <w:rPr>
          <w:rFonts w:cs="Times New Roman"/>
          <w:sz w:val="24"/>
          <w:szCs w:val="24"/>
          <w:u w:val="single"/>
        </w:rPr>
        <w:t>11/16</w:t>
      </w:r>
    </w:p>
    <w:p w14:paraId="4EB01357" w14:textId="65E020DB" w:rsidR="00C3086D" w:rsidRPr="001D7594" w:rsidRDefault="0008509A" w:rsidP="0080253D">
      <w:pPr>
        <w:spacing w:after="0" w:line="240" w:lineRule="auto"/>
        <w:rPr>
          <w:rFonts w:cs="Times New Roman"/>
          <w:sz w:val="24"/>
          <w:szCs w:val="24"/>
        </w:rPr>
      </w:pPr>
      <w:r>
        <w:rPr>
          <w:rFonts w:cs="Times New Roman"/>
          <w:sz w:val="24"/>
          <w:szCs w:val="24"/>
        </w:rPr>
        <w:t xml:space="preserve">Agenda for </w:t>
      </w:r>
      <w:r w:rsidR="009A4F07">
        <w:rPr>
          <w:rFonts w:cs="Times New Roman"/>
          <w:sz w:val="24"/>
          <w:szCs w:val="24"/>
        </w:rPr>
        <w:t>11/16</w:t>
      </w:r>
      <w:r>
        <w:rPr>
          <w:rFonts w:cs="Times New Roman"/>
          <w:sz w:val="24"/>
          <w:szCs w:val="24"/>
        </w:rPr>
        <w:t xml:space="preserve">; </w:t>
      </w:r>
      <w:r w:rsidR="009A4F07">
        <w:rPr>
          <w:rFonts w:cs="Times New Roman"/>
          <w:sz w:val="24"/>
          <w:szCs w:val="24"/>
        </w:rPr>
        <w:t xml:space="preserve">Minutes 10/15; </w:t>
      </w:r>
      <w:r>
        <w:rPr>
          <w:rFonts w:cs="Times New Roman"/>
          <w:sz w:val="24"/>
          <w:szCs w:val="24"/>
        </w:rPr>
        <w:t>Policy Report; Curriculum Report</w:t>
      </w:r>
    </w:p>
    <w:p w14:paraId="53E2BFA7" w14:textId="716F6692" w:rsidR="0080253D" w:rsidRDefault="0080253D" w:rsidP="0080253D">
      <w:pPr>
        <w:spacing w:after="0" w:line="240" w:lineRule="auto"/>
        <w:rPr>
          <w:rFonts w:cs="Times New Roman"/>
          <w:sz w:val="24"/>
          <w:szCs w:val="24"/>
        </w:rPr>
      </w:pPr>
    </w:p>
    <w:p w14:paraId="0D0AE8F1" w14:textId="22C43729" w:rsidR="00A83120" w:rsidRDefault="00A83120" w:rsidP="00A83120">
      <w:pPr>
        <w:spacing w:after="0" w:line="240" w:lineRule="auto"/>
        <w:rPr>
          <w:rFonts w:cs="Times New Roman"/>
          <w:sz w:val="24"/>
          <w:szCs w:val="24"/>
        </w:rPr>
      </w:pPr>
      <w:r>
        <w:rPr>
          <w:rFonts w:cs="Times New Roman"/>
          <w:sz w:val="24"/>
          <w:szCs w:val="24"/>
          <w:u w:val="single"/>
        </w:rPr>
        <w:t xml:space="preserve">Present:  </w:t>
      </w:r>
      <w:r w:rsidRPr="00FE4BFA">
        <w:rPr>
          <w:rFonts w:cs="Times New Roman"/>
          <w:sz w:val="24"/>
          <w:szCs w:val="24"/>
        </w:rPr>
        <w:t>Leonidas, E. (Chair);</w:t>
      </w:r>
      <w:r>
        <w:rPr>
          <w:rFonts w:cs="Times New Roman"/>
          <w:sz w:val="24"/>
          <w:szCs w:val="24"/>
          <w:u w:val="single"/>
        </w:rPr>
        <w:t xml:space="preserve"> </w:t>
      </w:r>
      <w:r>
        <w:rPr>
          <w:rFonts w:cs="Times New Roman"/>
          <w:sz w:val="24"/>
          <w:szCs w:val="24"/>
        </w:rPr>
        <w:t xml:space="preserve">Robinson, C.; Gardner, P.; Nicholson, B.; Davis, </w:t>
      </w:r>
      <w:r w:rsidR="00776ABB">
        <w:rPr>
          <w:rFonts w:cs="Times New Roman"/>
          <w:sz w:val="24"/>
          <w:szCs w:val="24"/>
        </w:rPr>
        <w:t>W</w:t>
      </w:r>
      <w:r>
        <w:rPr>
          <w:rFonts w:cs="Times New Roman"/>
          <w:sz w:val="24"/>
          <w:szCs w:val="24"/>
        </w:rPr>
        <w:t xml:space="preserve">.; Hou, X.; Simmons, R.; Ryan, A.; </w:t>
      </w:r>
      <w:proofErr w:type="spellStart"/>
      <w:r>
        <w:rPr>
          <w:rFonts w:cs="Times New Roman"/>
          <w:sz w:val="24"/>
          <w:szCs w:val="24"/>
        </w:rPr>
        <w:t>Pozorski</w:t>
      </w:r>
      <w:proofErr w:type="spellEnd"/>
      <w:r>
        <w:rPr>
          <w:rFonts w:cs="Times New Roman"/>
          <w:sz w:val="24"/>
          <w:szCs w:val="24"/>
        </w:rPr>
        <w:t xml:space="preserve">, A.; He, F.; </w:t>
      </w:r>
      <w:proofErr w:type="spellStart"/>
      <w:r>
        <w:rPr>
          <w:rFonts w:cs="Times New Roman"/>
          <w:sz w:val="24"/>
          <w:szCs w:val="24"/>
        </w:rPr>
        <w:t>Bednarski</w:t>
      </w:r>
      <w:proofErr w:type="spellEnd"/>
      <w:r>
        <w:rPr>
          <w:rFonts w:cs="Times New Roman"/>
          <w:sz w:val="24"/>
          <w:szCs w:val="24"/>
        </w:rPr>
        <w:t xml:space="preserve">, M.; Glaser, L.; </w:t>
      </w:r>
      <w:proofErr w:type="spellStart"/>
      <w:r>
        <w:rPr>
          <w:rFonts w:cs="Times New Roman"/>
          <w:sz w:val="24"/>
          <w:szCs w:val="24"/>
        </w:rPr>
        <w:t>Petterson</w:t>
      </w:r>
      <w:proofErr w:type="spellEnd"/>
      <w:r>
        <w:rPr>
          <w:rFonts w:cs="Times New Roman"/>
          <w:sz w:val="24"/>
          <w:szCs w:val="24"/>
        </w:rPr>
        <w:t>, P.; Foust, M.; Clapp. S. Mulcahy, C.; Lee-Partridge, J.; Shabana, K</w:t>
      </w:r>
      <w:r w:rsidR="00776ABB">
        <w:rPr>
          <w:rFonts w:cs="Times New Roman"/>
          <w:sz w:val="24"/>
          <w:szCs w:val="24"/>
        </w:rPr>
        <w:t>.</w:t>
      </w:r>
      <w:r>
        <w:rPr>
          <w:rFonts w:cs="Times New Roman"/>
          <w:sz w:val="24"/>
          <w:szCs w:val="24"/>
        </w:rPr>
        <w:t xml:space="preserve">.; Castaneda, N.; Robinson, G.; Thomas, C.; </w:t>
      </w:r>
      <w:proofErr w:type="spellStart"/>
      <w:r>
        <w:rPr>
          <w:rFonts w:cs="Times New Roman"/>
          <w:sz w:val="24"/>
          <w:szCs w:val="24"/>
        </w:rPr>
        <w:t>Rachler</w:t>
      </w:r>
      <w:proofErr w:type="spellEnd"/>
      <w:r>
        <w:rPr>
          <w:rFonts w:cs="Times New Roman"/>
          <w:sz w:val="24"/>
          <w:szCs w:val="24"/>
        </w:rPr>
        <w:t xml:space="preserve">, R.; Leong, C.H.; Singhal, R.; </w:t>
      </w:r>
      <w:proofErr w:type="spellStart"/>
      <w:r>
        <w:rPr>
          <w:rFonts w:cs="Times New Roman"/>
          <w:sz w:val="24"/>
          <w:szCs w:val="24"/>
        </w:rPr>
        <w:t>DiPlacido</w:t>
      </w:r>
      <w:proofErr w:type="spellEnd"/>
      <w:r>
        <w:rPr>
          <w:rFonts w:cs="Times New Roman"/>
          <w:sz w:val="24"/>
          <w:szCs w:val="24"/>
        </w:rPr>
        <w:t xml:space="preserve">, J.; Jacobson, L; Mackey, M; Davis, W.; </w:t>
      </w:r>
      <w:proofErr w:type="spellStart"/>
      <w:r>
        <w:rPr>
          <w:rFonts w:cs="Times New Roman"/>
          <w:sz w:val="24"/>
          <w:szCs w:val="24"/>
        </w:rPr>
        <w:t>Zlaterva</w:t>
      </w:r>
      <w:proofErr w:type="spellEnd"/>
      <w:r>
        <w:rPr>
          <w:rFonts w:cs="Times New Roman"/>
          <w:sz w:val="24"/>
          <w:szCs w:val="24"/>
        </w:rPr>
        <w:t xml:space="preserve">, N.; Thornton, E.; Rodriguez, C.; Chae, A.; North, M.; Chen, X.; </w:t>
      </w:r>
      <w:proofErr w:type="spellStart"/>
      <w:r>
        <w:rPr>
          <w:rFonts w:cs="Times New Roman"/>
          <w:sz w:val="24"/>
          <w:szCs w:val="24"/>
        </w:rPr>
        <w:t>Ciscel</w:t>
      </w:r>
      <w:proofErr w:type="spellEnd"/>
      <w:r>
        <w:rPr>
          <w:rFonts w:cs="Times New Roman"/>
          <w:sz w:val="24"/>
          <w:szCs w:val="24"/>
        </w:rPr>
        <w:t xml:space="preserve">, M.; Glaser, L.; </w:t>
      </w:r>
      <w:proofErr w:type="spellStart"/>
      <w:r>
        <w:rPr>
          <w:rFonts w:cs="Times New Roman"/>
          <w:sz w:val="24"/>
          <w:szCs w:val="24"/>
        </w:rPr>
        <w:t>Billsoly</w:t>
      </w:r>
      <w:proofErr w:type="spellEnd"/>
      <w:r>
        <w:rPr>
          <w:rFonts w:cs="Times New Roman"/>
          <w:sz w:val="24"/>
          <w:szCs w:val="24"/>
        </w:rPr>
        <w:t>, R.</w:t>
      </w:r>
      <w:r w:rsidR="00776ABB">
        <w:rPr>
          <w:rFonts w:cs="Times New Roman"/>
          <w:sz w:val="24"/>
          <w:szCs w:val="24"/>
        </w:rPr>
        <w:t>; Cohen, R.</w:t>
      </w:r>
    </w:p>
    <w:p w14:paraId="653AA406" w14:textId="65598AB4" w:rsidR="00A83120" w:rsidRDefault="00A83120" w:rsidP="0080253D">
      <w:pPr>
        <w:spacing w:after="0" w:line="240" w:lineRule="auto"/>
        <w:rPr>
          <w:rFonts w:cs="Times New Roman"/>
          <w:sz w:val="24"/>
          <w:szCs w:val="24"/>
        </w:rPr>
      </w:pPr>
    </w:p>
    <w:p w14:paraId="372B10A7" w14:textId="676D22B6" w:rsidR="00A83120" w:rsidRPr="00A83120" w:rsidRDefault="00A83120" w:rsidP="0080253D">
      <w:pPr>
        <w:spacing w:after="0" w:line="240" w:lineRule="auto"/>
        <w:rPr>
          <w:rFonts w:cs="Times New Roman"/>
          <w:sz w:val="24"/>
          <w:szCs w:val="24"/>
        </w:rPr>
      </w:pPr>
      <w:r>
        <w:rPr>
          <w:rFonts w:cs="Times New Roman"/>
          <w:sz w:val="24"/>
          <w:szCs w:val="24"/>
        </w:rPr>
        <w:t>Meeting was called to order at 3:00 pm</w:t>
      </w:r>
    </w:p>
    <w:p w14:paraId="21A713B1" w14:textId="55084A1F" w:rsidR="00650B76" w:rsidRDefault="0008509A" w:rsidP="00507C34">
      <w:pPr>
        <w:pStyle w:val="ListParagraph"/>
        <w:numPr>
          <w:ilvl w:val="0"/>
          <w:numId w:val="3"/>
        </w:numPr>
        <w:spacing w:after="0" w:line="240" w:lineRule="auto"/>
        <w:ind w:left="360"/>
        <w:rPr>
          <w:rFonts w:cs="Times New Roman"/>
          <w:sz w:val="24"/>
          <w:szCs w:val="24"/>
        </w:rPr>
      </w:pPr>
      <w:r>
        <w:rPr>
          <w:rFonts w:cs="Times New Roman"/>
          <w:sz w:val="24"/>
          <w:szCs w:val="24"/>
        </w:rPr>
        <w:t xml:space="preserve">Minutes from </w:t>
      </w:r>
      <w:r w:rsidR="009A4F07">
        <w:rPr>
          <w:rFonts w:cs="Times New Roman"/>
          <w:sz w:val="24"/>
          <w:szCs w:val="24"/>
        </w:rPr>
        <w:t>10/15/20</w:t>
      </w:r>
      <w:r w:rsidR="00E70C1D" w:rsidRPr="00464105">
        <w:rPr>
          <w:rFonts w:cs="Times New Roman"/>
          <w:sz w:val="24"/>
          <w:szCs w:val="24"/>
        </w:rPr>
        <w:t>; review and vote by membership</w:t>
      </w:r>
    </w:p>
    <w:p w14:paraId="3A1066CC" w14:textId="480AAC0F" w:rsidR="004303FE" w:rsidRDefault="004303FE" w:rsidP="00F614E0">
      <w:pPr>
        <w:spacing w:after="0" w:line="240" w:lineRule="auto"/>
        <w:ind w:left="360"/>
        <w:rPr>
          <w:rFonts w:cs="Times New Roman"/>
          <w:sz w:val="24"/>
          <w:szCs w:val="24"/>
        </w:rPr>
      </w:pPr>
      <w:r>
        <w:rPr>
          <w:rFonts w:cs="Times New Roman"/>
          <w:sz w:val="24"/>
          <w:szCs w:val="24"/>
        </w:rPr>
        <w:t xml:space="preserve"> - </w:t>
      </w:r>
      <w:r w:rsidR="00D50FD5">
        <w:rPr>
          <w:rFonts w:cs="Times New Roman"/>
          <w:sz w:val="24"/>
          <w:szCs w:val="24"/>
        </w:rPr>
        <w:t>Jacobsen moved; Shabana seconded</w:t>
      </w:r>
    </w:p>
    <w:p w14:paraId="5C779BF5" w14:textId="77777777" w:rsidR="00F614E0" w:rsidRPr="004303FE" w:rsidRDefault="00F614E0" w:rsidP="00F614E0">
      <w:pPr>
        <w:spacing w:after="0" w:line="240" w:lineRule="auto"/>
        <w:ind w:left="360"/>
        <w:rPr>
          <w:rFonts w:cs="Times New Roman"/>
          <w:sz w:val="24"/>
          <w:szCs w:val="24"/>
        </w:rPr>
      </w:pPr>
    </w:p>
    <w:p w14:paraId="5FD6359E" w14:textId="75F7894E" w:rsidR="00A83120" w:rsidRPr="006B158D" w:rsidRDefault="00F614E0" w:rsidP="00A83120">
      <w:pPr>
        <w:pStyle w:val="ListParagraph"/>
        <w:numPr>
          <w:ilvl w:val="0"/>
          <w:numId w:val="3"/>
        </w:numPr>
        <w:spacing w:after="0" w:line="240" w:lineRule="auto"/>
        <w:ind w:left="360"/>
        <w:rPr>
          <w:rFonts w:cs="Times New Roman"/>
          <w:bCs/>
          <w:i/>
          <w:sz w:val="24"/>
          <w:szCs w:val="24"/>
        </w:rPr>
      </w:pPr>
      <w:r w:rsidRPr="006B158D">
        <w:rPr>
          <w:rFonts w:cs="Times New Roman"/>
          <w:bCs/>
          <w:i/>
          <w:sz w:val="24"/>
          <w:szCs w:val="24"/>
        </w:rPr>
        <w:t xml:space="preserve">N.B.: </w:t>
      </w:r>
      <w:r w:rsidR="004303FE" w:rsidRPr="006B158D">
        <w:rPr>
          <w:rFonts w:cs="Times New Roman"/>
          <w:bCs/>
          <w:i/>
          <w:sz w:val="24"/>
          <w:szCs w:val="24"/>
        </w:rPr>
        <w:t>Jan 28 is next meeting – any changes in representation</w:t>
      </w:r>
      <w:r w:rsidRPr="006B158D">
        <w:rPr>
          <w:rFonts w:cs="Times New Roman"/>
          <w:bCs/>
          <w:i/>
          <w:sz w:val="24"/>
          <w:szCs w:val="24"/>
        </w:rPr>
        <w:t xml:space="preserve"> on the Committee</w:t>
      </w:r>
      <w:r w:rsidR="004303FE" w:rsidRPr="006B158D">
        <w:rPr>
          <w:rFonts w:cs="Times New Roman"/>
          <w:bCs/>
          <w:i/>
          <w:sz w:val="24"/>
          <w:szCs w:val="24"/>
        </w:rPr>
        <w:t xml:space="preserve"> must be sent ASAP to Eric L.</w:t>
      </w:r>
    </w:p>
    <w:p w14:paraId="1B74D74E" w14:textId="13E091E9" w:rsidR="004D63CA" w:rsidRDefault="004D63CA" w:rsidP="00D114E8">
      <w:pPr>
        <w:spacing w:after="0" w:line="240" w:lineRule="auto"/>
        <w:rPr>
          <w:rFonts w:ascii="Calibri" w:eastAsia="Times New Roman" w:hAnsi="Calibri" w:cs="Times New Roman"/>
          <w:sz w:val="24"/>
          <w:szCs w:val="24"/>
          <w:u w:val="single"/>
          <w:shd w:val="clear" w:color="auto" w:fill="FFFFFF"/>
        </w:rPr>
      </w:pPr>
    </w:p>
    <w:p w14:paraId="294A570A" w14:textId="4C9832C9" w:rsidR="003D025F" w:rsidRDefault="003D025F"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Announcements</w:t>
      </w:r>
    </w:p>
    <w:p w14:paraId="4D4AE783" w14:textId="6FDD94D3" w:rsidR="00A93273" w:rsidRDefault="00A93273" w:rsidP="00374828">
      <w:pPr>
        <w:pStyle w:val="ListParagraph"/>
        <w:numPr>
          <w:ilvl w:val="0"/>
          <w:numId w:val="4"/>
        </w:numPr>
        <w:spacing w:after="0" w:line="240" w:lineRule="auto"/>
        <w:rPr>
          <w:rFonts w:ascii="Calibri" w:eastAsia="Times New Roman" w:hAnsi="Calibri" w:cs="Times New Roman"/>
          <w:sz w:val="24"/>
          <w:szCs w:val="24"/>
          <w:shd w:val="clear" w:color="auto" w:fill="FFFFFF"/>
        </w:rPr>
      </w:pPr>
      <w:r w:rsidRPr="00374828">
        <w:rPr>
          <w:rFonts w:ascii="Calibri" w:eastAsia="Times New Roman" w:hAnsi="Calibri" w:cs="Times New Roman"/>
          <w:sz w:val="24"/>
          <w:szCs w:val="24"/>
          <w:shd w:val="clear" w:color="auto" w:fill="FFFFFF"/>
        </w:rPr>
        <w:t>GSC Chair</w:t>
      </w:r>
      <w:r w:rsidR="00A4283E">
        <w:rPr>
          <w:rFonts w:ascii="Calibri" w:eastAsia="Times New Roman" w:hAnsi="Calibri" w:cs="Times New Roman"/>
          <w:sz w:val="24"/>
          <w:szCs w:val="24"/>
          <w:shd w:val="clear" w:color="auto" w:fill="FFFFFF"/>
        </w:rPr>
        <w:t>, Eric Leonidas</w:t>
      </w:r>
    </w:p>
    <w:p w14:paraId="22A3451C" w14:textId="5BB4A40F"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Email re: Pass/fail policy – extended into Fall 2020. Reminder: if a student comes to director or advisor for switch to P/F, make sure it is app</w:t>
      </w:r>
      <w:r w:rsidR="00F614E0">
        <w:rPr>
          <w:rFonts w:ascii="Calibri" w:eastAsia="Times New Roman" w:hAnsi="Calibri" w:cs="Times New Roman"/>
          <w:sz w:val="24"/>
          <w:szCs w:val="24"/>
          <w:shd w:val="clear" w:color="auto" w:fill="FFFFFF"/>
        </w:rPr>
        <w:t>ropriate</w:t>
      </w:r>
      <w:r>
        <w:rPr>
          <w:rFonts w:ascii="Calibri" w:eastAsia="Times New Roman" w:hAnsi="Calibri" w:cs="Times New Roman"/>
          <w:sz w:val="24"/>
          <w:szCs w:val="24"/>
          <w:shd w:val="clear" w:color="auto" w:fill="FFFFFF"/>
        </w:rPr>
        <w:t xml:space="preserve">  - Go to G</w:t>
      </w:r>
      <w:r w:rsidR="00F614E0">
        <w:rPr>
          <w:rFonts w:ascii="Calibri" w:eastAsia="Times New Roman" w:hAnsi="Calibri" w:cs="Times New Roman"/>
          <w:sz w:val="24"/>
          <w:szCs w:val="24"/>
          <w:shd w:val="clear" w:color="auto" w:fill="FFFFFF"/>
        </w:rPr>
        <w:t>raduate Studies</w:t>
      </w:r>
      <w:r>
        <w:rPr>
          <w:rFonts w:ascii="Calibri" w:eastAsia="Times New Roman" w:hAnsi="Calibri" w:cs="Times New Roman"/>
          <w:sz w:val="24"/>
          <w:szCs w:val="24"/>
          <w:shd w:val="clear" w:color="auto" w:fill="FFFFFF"/>
        </w:rPr>
        <w:t xml:space="preserve"> website for form, which will go to the registrar.</w:t>
      </w:r>
    </w:p>
    <w:p w14:paraId="3933DD1B" w14:textId="177FC41A"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An INC is probably a better option for consideration before P/F</w:t>
      </w:r>
    </w:p>
    <w:p w14:paraId="1B92D338" w14:textId="3A664118"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Next semester is potentially under same policy. We don’t want long-term P/F on student records</w:t>
      </w:r>
    </w:p>
    <w:p w14:paraId="7FDC0584" w14:textId="5E442567"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Ballooning</w:t>
      </w:r>
      <w:r w:rsidR="00A83120">
        <w:rPr>
          <w:rFonts w:ascii="Calibri" w:eastAsia="Times New Roman" w:hAnsi="Calibri" w:cs="Times New Roman"/>
          <w:sz w:val="24"/>
          <w:szCs w:val="24"/>
          <w:shd w:val="clear" w:color="auto" w:fill="FFFFFF"/>
        </w:rPr>
        <w:t xml:space="preserve"> number of</w:t>
      </w:r>
      <w:r>
        <w:rPr>
          <w:rFonts w:ascii="Calibri" w:eastAsia="Times New Roman" w:hAnsi="Calibri" w:cs="Times New Roman"/>
          <w:sz w:val="24"/>
          <w:szCs w:val="24"/>
          <w:shd w:val="clear" w:color="auto" w:fill="FFFFFF"/>
        </w:rPr>
        <w:t xml:space="preserve"> INCs – may be capstone and dissertation processes, but if there are additional INC</w:t>
      </w:r>
      <w:r w:rsidR="00A83120">
        <w:rPr>
          <w:rFonts w:ascii="Calibri" w:eastAsia="Times New Roman" w:hAnsi="Calibri" w:cs="Times New Roman"/>
          <w:sz w:val="24"/>
          <w:szCs w:val="24"/>
          <w:shd w:val="clear" w:color="auto" w:fill="FFFFFF"/>
        </w:rPr>
        <w:t>s</w:t>
      </w:r>
      <w:r>
        <w:rPr>
          <w:rFonts w:ascii="Calibri" w:eastAsia="Times New Roman" w:hAnsi="Calibri" w:cs="Times New Roman"/>
          <w:sz w:val="24"/>
          <w:szCs w:val="24"/>
          <w:shd w:val="clear" w:color="auto" w:fill="FFFFFF"/>
        </w:rPr>
        <w:t>, find another option</w:t>
      </w:r>
      <w:r w:rsidR="00A83120">
        <w:rPr>
          <w:rFonts w:ascii="Calibri" w:eastAsia="Times New Roman" w:hAnsi="Calibri" w:cs="Times New Roman"/>
          <w:sz w:val="24"/>
          <w:szCs w:val="24"/>
          <w:shd w:val="clear" w:color="auto" w:fill="FFFFFF"/>
        </w:rPr>
        <w:t xml:space="preserve"> for students</w:t>
      </w:r>
    </w:p>
    <w:p w14:paraId="288C7327" w14:textId="775BD095"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Grad Student Assembly is up and running, but a lot of programs are lacking membership. Committee members are asked to recruit students for the GSA to get as much buy-in. Multiple programs, including certificate programs</w:t>
      </w:r>
      <w:r w:rsidR="00A83120">
        <w:rPr>
          <w:rFonts w:ascii="Calibri" w:eastAsia="Times New Roman" w:hAnsi="Calibri" w:cs="Times New Roman"/>
          <w:sz w:val="24"/>
          <w:szCs w:val="24"/>
          <w:shd w:val="clear" w:color="auto" w:fill="FFFFFF"/>
        </w:rPr>
        <w:t>,</w:t>
      </w:r>
      <w:r>
        <w:rPr>
          <w:rFonts w:ascii="Calibri" w:eastAsia="Times New Roman" w:hAnsi="Calibri" w:cs="Times New Roman"/>
          <w:sz w:val="24"/>
          <w:szCs w:val="24"/>
          <w:shd w:val="clear" w:color="auto" w:fill="FFFFFF"/>
        </w:rPr>
        <w:t xml:space="preserve"> are seeking st</w:t>
      </w:r>
      <w:r w:rsidR="00A83120">
        <w:rPr>
          <w:rFonts w:ascii="Calibri" w:eastAsia="Times New Roman" w:hAnsi="Calibri" w:cs="Times New Roman"/>
          <w:sz w:val="24"/>
          <w:szCs w:val="24"/>
          <w:shd w:val="clear" w:color="auto" w:fill="FFFFFF"/>
        </w:rPr>
        <w:t>ud</w:t>
      </w:r>
      <w:r>
        <w:rPr>
          <w:rFonts w:ascii="Calibri" w:eastAsia="Times New Roman" w:hAnsi="Calibri" w:cs="Times New Roman"/>
          <w:sz w:val="24"/>
          <w:szCs w:val="24"/>
          <w:shd w:val="clear" w:color="auto" w:fill="FFFFFF"/>
        </w:rPr>
        <w:t>ent participation. Programs can develop a process for election, but emphasis is on representation at this point</w:t>
      </w:r>
    </w:p>
    <w:p w14:paraId="038C38A1" w14:textId="185DE11D"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Proposals for Capstones are quite lengthy. Suggest that perhaps the process to review student projects could be streamlined and reviewed earlier. IRB etc. should be done earlier. Consider process for capstone submission to produce earlier and more concise proposals</w:t>
      </w:r>
    </w:p>
    <w:p w14:paraId="2848D6E8" w14:textId="5BF5BE39"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Foundation deadlines for Awards are happening quickly. If you receive an email from the Foundation that a student is applying and asking for recommendation, please write the recommendation as soon as possible. This is the first part of the process (two evaluations</w:t>
      </w:r>
      <w:r w:rsidR="00A83120">
        <w:rPr>
          <w:rFonts w:ascii="Calibri" w:eastAsia="Times New Roman" w:hAnsi="Calibri" w:cs="Times New Roman"/>
          <w:sz w:val="24"/>
          <w:szCs w:val="24"/>
          <w:shd w:val="clear" w:color="auto" w:fill="FFFFFF"/>
        </w:rPr>
        <w:t>)</w:t>
      </w:r>
      <w:r>
        <w:rPr>
          <w:rFonts w:ascii="Calibri" w:eastAsia="Times New Roman" w:hAnsi="Calibri" w:cs="Times New Roman"/>
          <w:sz w:val="24"/>
          <w:szCs w:val="24"/>
          <w:shd w:val="clear" w:color="auto" w:fill="FFFFFF"/>
        </w:rPr>
        <w:t xml:space="preserve"> </w:t>
      </w:r>
    </w:p>
    <w:p w14:paraId="3DFCBD41" w14:textId="71004031" w:rsidR="00D50FD5" w:rsidRDefault="00D50FD5" w:rsidP="00D50FD5">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Accelerate Central Program has great interest. Grad Admissions has developed</w:t>
      </w:r>
      <w:r w:rsidR="00A83120">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guide</w:t>
      </w:r>
      <w:r w:rsidR="00A83120">
        <w:rPr>
          <w:rFonts w:ascii="Calibri" w:eastAsia="Times New Roman" w:hAnsi="Calibri" w:cs="Times New Roman"/>
          <w:sz w:val="24"/>
          <w:szCs w:val="24"/>
          <w:shd w:val="clear" w:color="auto" w:fill="FFFFFF"/>
        </w:rPr>
        <w:t>li</w:t>
      </w:r>
      <w:r>
        <w:rPr>
          <w:rFonts w:ascii="Calibri" w:eastAsia="Times New Roman" w:hAnsi="Calibri" w:cs="Times New Roman"/>
          <w:sz w:val="24"/>
          <w:szCs w:val="24"/>
          <w:shd w:val="clear" w:color="auto" w:fill="FFFFFF"/>
        </w:rPr>
        <w:t>nes for app. Must go to the BOR as well, so the earlier, the easier.</w:t>
      </w:r>
    </w:p>
    <w:p w14:paraId="4832B79D" w14:textId="77777777" w:rsidR="00D50FD5" w:rsidRPr="00374828" w:rsidRDefault="00D50FD5" w:rsidP="00D50FD5">
      <w:pPr>
        <w:pStyle w:val="ListParagraph"/>
        <w:spacing w:after="0" w:line="240" w:lineRule="auto"/>
        <w:ind w:left="1440"/>
        <w:rPr>
          <w:rFonts w:ascii="Calibri" w:eastAsia="Times New Roman" w:hAnsi="Calibri" w:cs="Times New Roman"/>
          <w:sz w:val="24"/>
          <w:szCs w:val="24"/>
          <w:shd w:val="clear" w:color="auto" w:fill="FFFFFF"/>
        </w:rPr>
      </w:pPr>
    </w:p>
    <w:p w14:paraId="502C84A1" w14:textId="5CBAD654" w:rsidR="00A93273" w:rsidRPr="00D50FD5" w:rsidRDefault="00A93273" w:rsidP="00374828">
      <w:pPr>
        <w:pStyle w:val="ListParagraph"/>
        <w:numPr>
          <w:ilvl w:val="0"/>
          <w:numId w:val="4"/>
        </w:numPr>
        <w:spacing w:after="0" w:line="240" w:lineRule="auto"/>
        <w:rPr>
          <w:rFonts w:cs="Times New Roman"/>
          <w:sz w:val="24"/>
          <w:szCs w:val="24"/>
        </w:rPr>
      </w:pPr>
      <w:r w:rsidRPr="00374828">
        <w:rPr>
          <w:rFonts w:ascii="Calibri" w:eastAsia="Times New Roman" w:hAnsi="Calibri" w:cs="Times New Roman"/>
          <w:sz w:val="24"/>
          <w:szCs w:val="24"/>
          <w:shd w:val="clear" w:color="auto" w:fill="FFFFFF"/>
        </w:rPr>
        <w:t>Dean of Graduate Studies</w:t>
      </w:r>
      <w:r w:rsidR="00A4283E">
        <w:rPr>
          <w:rFonts w:ascii="Calibri" w:eastAsia="Times New Roman" w:hAnsi="Calibri" w:cs="Times New Roman"/>
          <w:sz w:val="24"/>
          <w:szCs w:val="24"/>
          <w:shd w:val="clear" w:color="auto" w:fill="FFFFFF"/>
        </w:rPr>
        <w:t>, Christina Robinson</w:t>
      </w:r>
    </w:p>
    <w:p w14:paraId="06BD3B9F" w14:textId="15247FBD" w:rsidR="00D50FD5" w:rsidRDefault="00D50FD5" w:rsidP="00D50FD5">
      <w:pPr>
        <w:pStyle w:val="ListParagraph"/>
        <w:numPr>
          <w:ilvl w:val="1"/>
          <w:numId w:val="4"/>
        </w:numPr>
        <w:spacing w:after="0" w:line="240" w:lineRule="auto"/>
        <w:rPr>
          <w:rFonts w:cs="Times New Roman"/>
          <w:sz w:val="24"/>
          <w:szCs w:val="24"/>
        </w:rPr>
      </w:pPr>
      <w:r>
        <w:rPr>
          <w:rFonts w:cs="Times New Roman"/>
          <w:sz w:val="24"/>
          <w:szCs w:val="24"/>
        </w:rPr>
        <w:lastRenderedPageBreak/>
        <w:t>BOR budget cuts: grad assistant line. Compromise is that we could honor commitments made to students currently in the position. Positions cannot be offered to additional students at this time. Apps that are already in writing should be submitted to Christina to see if they can be honored. Students may possibly be hired as student workers. Students who need jobs in departments with need can be sent to Christina for advocacy</w:t>
      </w:r>
      <w:r w:rsidR="00A83120">
        <w:rPr>
          <w:rFonts w:cs="Times New Roman"/>
          <w:sz w:val="24"/>
          <w:szCs w:val="24"/>
        </w:rPr>
        <w:t>.</w:t>
      </w:r>
    </w:p>
    <w:p w14:paraId="505A8798" w14:textId="1009C859" w:rsidR="00D50FD5" w:rsidRDefault="00D50FD5" w:rsidP="00D50FD5">
      <w:pPr>
        <w:pStyle w:val="ListParagraph"/>
        <w:numPr>
          <w:ilvl w:val="1"/>
          <w:numId w:val="4"/>
        </w:numPr>
        <w:spacing w:after="0" w:line="240" w:lineRule="auto"/>
        <w:rPr>
          <w:rFonts w:cs="Times New Roman"/>
          <w:sz w:val="24"/>
          <w:szCs w:val="24"/>
        </w:rPr>
      </w:pPr>
      <w:r>
        <w:rPr>
          <w:rFonts w:cs="Times New Roman"/>
          <w:sz w:val="24"/>
          <w:szCs w:val="24"/>
        </w:rPr>
        <w:t xml:space="preserve">Pool of funds </w:t>
      </w:r>
      <w:r w:rsidR="00A83120">
        <w:rPr>
          <w:rFonts w:cs="Times New Roman"/>
          <w:sz w:val="24"/>
          <w:szCs w:val="24"/>
        </w:rPr>
        <w:t>is</w:t>
      </w:r>
      <w:r>
        <w:rPr>
          <w:rFonts w:cs="Times New Roman"/>
          <w:sz w:val="24"/>
          <w:szCs w:val="24"/>
        </w:rPr>
        <w:t xml:space="preserve"> available for students facing hardships for Spring semester, as part of pool of $$ in office of Financial Literacy. Student can contact Gladys, and also advise Christina about student, who will work with Gladys to smooth process for support.</w:t>
      </w:r>
    </w:p>
    <w:p w14:paraId="1CF113B1" w14:textId="00C74AD9" w:rsidR="00D50FD5" w:rsidRDefault="00D50FD5" w:rsidP="00D50FD5">
      <w:pPr>
        <w:pStyle w:val="ListParagraph"/>
        <w:numPr>
          <w:ilvl w:val="1"/>
          <w:numId w:val="4"/>
        </w:numPr>
        <w:spacing w:after="0" w:line="240" w:lineRule="auto"/>
        <w:rPr>
          <w:rFonts w:cs="Times New Roman"/>
          <w:sz w:val="24"/>
          <w:szCs w:val="24"/>
        </w:rPr>
      </w:pPr>
      <w:r>
        <w:rPr>
          <w:rFonts w:cs="Times New Roman"/>
          <w:sz w:val="24"/>
          <w:szCs w:val="24"/>
        </w:rPr>
        <w:t>Re-running program director and thesis director of the year award. Shortly after</w:t>
      </w:r>
      <w:r w:rsidR="00A83120">
        <w:rPr>
          <w:rFonts w:cs="Times New Roman"/>
          <w:sz w:val="24"/>
          <w:szCs w:val="24"/>
        </w:rPr>
        <w:t xml:space="preserve"> start of</w:t>
      </w:r>
      <w:r>
        <w:rPr>
          <w:rFonts w:cs="Times New Roman"/>
          <w:sz w:val="24"/>
          <w:szCs w:val="24"/>
        </w:rPr>
        <w:t xml:space="preserve"> Spring, notices will be sent to students for nominations. Possibly by end of Spring winners will be announced.</w:t>
      </w:r>
    </w:p>
    <w:p w14:paraId="1489DE82" w14:textId="2236EA65" w:rsidR="00D50FD5" w:rsidRDefault="008930DA" w:rsidP="00D50FD5">
      <w:pPr>
        <w:pStyle w:val="ListParagraph"/>
        <w:numPr>
          <w:ilvl w:val="1"/>
          <w:numId w:val="4"/>
        </w:numPr>
        <w:spacing w:after="0" w:line="240" w:lineRule="auto"/>
        <w:rPr>
          <w:rFonts w:cs="Times New Roman"/>
          <w:sz w:val="24"/>
          <w:szCs w:val="24"/>
        </w:rPr>
      </w:pPr>
      <w:r>
        <w:rPr>
          <w:rFonts w:cs="Times New Roman"/>
          <w:sz w:val="24"/>
          <w:szCs w:val="24"/>
        </w:rPr>
        <w:t>Grad Students Assembly will help with students enduring the difficulties of these times. Thinking creatively to meet students where they are</w:t>
      </w:r>
      <w:r w:rsidR="00A83120">
        <w:rPr>
          <w:rFonts w:cs="Times New Roman"/>
          <w:sz w:val="24"/>
          <w:szCs w:val="24"/>
        </w:rPr>
        <w:t xml:space="preserve"> </w:t>
      </w:r>
      <w:r>
        <w:rPr>
          <w:rFonts w:cs="Times New Roman"/>
          <w:sz w:val="24"/>
          <w:szCs w:val="24"/>
        </w:rPr>
        <w:t xml:space="preserve">can mean carving new pathways for completion online, or hybrid during alternate periods (winter sessions, summer sessions etc.) Academic deans are looking for creative alternatives for students. </w:t>
      </w:r>
    </w:p>
    <w:p w14:paraId="77D2DF7A" w14:textId="3828ED4D" w:rsidR="008930DA" w:rsidRDefault="008930DA" w:rsidP="00D50FD5">
      <w:pPr>
        <w:pStyle w:val="ListParagraph"/>
        <w:numPr>
          <w:ilvl w:val="1"/>
          <w:numId w:val="4"/>
        </w:numPr>
        <w:spacing w:after="0" w:line="240" w:lineRule="auto"/>
        <w:rPr>
          <w:rFonts w:cs="Times New Roman"/>
          <w:sz w:val="24"/>
          <w:szCs w:val="24"/>
        </w:rPr>
      </w:pPr>
      <w:r>
        <w:rPr>
          <w:rFonts w:cs="Times New Roman"/>
          <w:sz w:val="24"/>
          <w:szCs w:val="24"/>
        </w:rPr>
        <w:t xml:space="preserve">See online teaching award in </w:t>
      </w:r>
      <w:proofErr w:type="spellStart"/>
      <w:r>
        <w:rPr>
          <w:rFonts w:cs="Times New Roman"/>
          <w:sz w:val="24"/>
          <w:szCs w:val="24"/>
        </w:rPr>
        <w:t>listserve</w:t>
      </w:r>
      <w:proofErr w:type="spellEnd"/>
      <w:r w:rsidR="00A83120">
        <w:rPr>
          <w:rFonts w:cs="Times New Roman"/>
          <w:sz w:val="24"/>
          <w:szCs w:val="24"/>
        </w:rPr>
        <w:t>.</w:t>
      </w:r>
    </w:p>
    <w:p w14:paraId="45059484" w14:textId="49A0C817" w:rsidR="008930DA" w:rsidRDefault="00A83120" w:rsidP="00D50FD5">
      <w:pPr>
        <w:pStyle w:val="ListParagraph"/>
        <w:numPr>
          <w:ilvl w:val="1"/>
          <w:numId w:val="4"/>
        </w:numPr>
        <w:spacing w:after="0" w:line="240" w:lineRule="auto"/>
        <w:rPr>
          <w:rFonts w:cs="Times New Roman"/>
          <w:sz w:val="24"/>
          <w:szCs w:val="24"/>
        </w:rPr>
      </w:pPr>
      <w:r>
        <w:rPr>
          <w:rFonts w:cs="Times New Roman"/>
          <w:sz w:val="24"/>
          <w:szCs w:val="24"/>
        </w:rPr>
        <w:t>There are additional</w:t>
      </w:r>
      <w:r w:rsidR="008930DA">
        <w:rPr>
          <w:rFonts w:cs="Times New Roman"/>
          <w:sz w:val="24"/>
          <w:szCs w:val="24"/>
        </w:rPr>
        <w:t xml:space="preserve"> institutional efforts to determine how grad students are feeling about online learning. Focus group for grad students was going to be a follow up. CR recommends a subsection of this committee to create a survey for grad students. The more personalized dissemination approach will work better (i.e. at the department level). Include the GSA members as </w:t>
      </w:r>
      <w:r>
        <w:rPr>
          <w:rFonts w:cs="Times New Roman"/>
          <w:sz w:val="24"/>
          <w:szCs w:val="24"/>
        </w:rPr>
        <w:t>well.</w:t>
      </w:r>
    </w:p>
    <w:p w14:paraId="7AC8E31B" w14:textId="4449431F" w:rsidR="008930DA" w:rsidRDefault="008930DA" w:rsidP="00D50FD5">
      <w:pPr>
        <w:pStyle w:val="ListParagraph"/>
        <w:numPr>
          <w:ilvl w:val="1"/>
          <w:numId w:val="4"/>
        </w:numPr>
        <w:spacing w:after="0" w:line="240" w:lineRule="auto"/>
        <w:rPr>
          <w:rFonts w:cs="Times New Roman"/>
          <w:sz w:val="24"/>
          <w:szCs w:val="24"/>
        </w:rPr>
      </w:pPr>
      <w:r>
        <w:rPr>
          <w:rFonts w:cs="Times New Roman"/>
          <w:sz w:val="24"/>
          <w:szCs w:val="24"/>
        </w:rPr>
        <w:t>CCSU emails have inundated students, so there is a need for a better or closer source for survey to students</w:t>
      </w:r>
      <w:r w:rsidR="00A83120">
        <w:rPr>
          <w:rFonts w:cs="Times New Roman"/>
          <w:sz w:val="24"/>
          <w:szCs w:val="24"/>
        </w:rPr>
        <w:t>.</w:t>
      </w:r>
    </w:p>
    <w:p w14:paraId="402647F9" w14:textId="47348118" w:rsidR="008930DA" w:rsidRPr="00A83120" w:rsidRDefault="008930DA" w:rsidP="008930DA">
      <w:pPr>
        <w:pStyle w:val="ListParagraph"/>
        <w:numPr>
          <w:ilvl w:val="1"/>
          <w:numId w:val="4"/>
        </w:numPr>
        <w:spacing w:after="0" w:line="240" w:lineRule="auto"/>
        <w:rPr>
          <w:rFonts w:cs="Times New Roman"/>
          <w:sz w:val="24"/>
          <w:szCs w:val="24"/>
        </w:rPr>
      </w:pPr>
      <w:r>
        <w:rPr>
          <w:rFonts w:cs="Times New Roman"/>
          <w:sz w:val="24"/>
          <w:szCs w:val="24"/>
        </w:rPr>
        <w:t>R. Simmons mentioned a survey sent to grad student and alumni and current undergrads to learn about preferences for online, hybrid and traditional. Majority of students preferred hybrid and information was used to create options for programming</w:t>
      </w:r>
      <w:r w:rsidR="00A83120">
        <w:rPr>
          <w:rFonts w:cs="Times New Roman"/>
          <w:sz w:val="24"/>
          <w:szCs w:val="24"/>
        </w:rPr>
        <w:t>.</w:t>
      </w:r>
    </w:p>
    <w:p w14:paraId="20847EA5" w14:textId="77777777" w:rsidR="008930DA" w:rsidRPr="008930DA" w:rsidRDefault="008930DA" w:rsidP="008930DA">
      <w:pPr>
        <w:spacing w:after="0" w:line="240" w:lineRule="auto"/>
        <w:rPr>
          <w:rFonts w:cs="Times New Roman"/>
          <w:sz w:val="24"/>
          <w:szCs w:val="24"/>
        </w:rPr>
      </w:pPr>
    </w:p>
    <w:p w14:paraId="5BD74DB9" w14:textId="765BF4C3" w:rsidR="002E0A91" w:rsidRDefault="002E0A91" w:rsidP="00374828">
      <w:pPr>
        <w:pStyle w:val="ListParagraph"/>
        <w:numPr>
          <w:ilvl w:val="0"/>
          <w:numId w:val="4"/>
        </w:numPr>
        <w:spacing w:after="0" w:line="240" w:lineRule="auto"/>
        <w:rPr>
          <w:rFonts w:cs="Times New Roman"/>
          <w:sz w:val="24"/>
          <w:szCs w:val="24"/>
        </w:rPr>
      </w:pPr>
      <w:r w:rsidRPr="00374828">
        <w:rPr>
          <w:rFonts w:cs="Times New Roman"/>
          <w:sz w:val="24"/>
          <w:szCs w:val="24"/>
        </w:rPr>
        <w:t>Graduate Recruitment and Admissions</w:t>
      </w:r>
      <w:r w:rsidR="00A93273" w:rsidRPr="00374828">
        <w:rPr>
          <w:rFonts w:cs="Times New Roman"/>
          <w:sz w:val="24"/>
          <w:szCs w:val="24"/>
        </w:rPr>
        <w:t xml:space="preserve">, </w:t>
      </w:r>
      <w:r w:rsidRPr="00374828">
        <w:rPr>
          <w:rFonts w:cs="Times New Roman"/>
          <w:sz w:val="24"/>
          <w:szCs w:val="24"/>
        </w:rPr>
        <w:t>Director Pat Gardner</w:t>
      </w:r>
    </w:p>
    <w:p w14:paraId="40C9CA03" w14:textId="7FD5F277" w:rsidR="008930DA" w:rsidRDefault="008930DA" w:rsidP="008930DA">
      <w:pPr>
        <w:pStyle w:val="ListParagraph"/>
        <w:numPr>
          <w:ilvl w:val="1"/>
          <w:numId w:val="4"/>
        </w:numPr>
        <w:spacing w:after="0" w:line="240" w:lineRule="auto"/>
        <w:rPr>
          <w:rFonts w:cs="Times New Roman"/>
          <w:sz w:val="24"/>
          <w:szCs w:val="24"/>
        </w:rPr>
      </w:pPr>
      <w:r>
        <w:rPr>
          <w:rFonts w:cs="Times New Roman"/>
          <w:sz w:val="24"/>
          <w:szCs w:val="24"/>
        </w:rPr>
        <w:t xml:space="preserve">Re: survey: </w:t>
      </w:r>
      <w:r w:rsidR="00A92A76">
        <w:rPr>
          <w:rFonts w:cs="Times New Roman"/>
          <w:sz w:val="24"/>
          <w:szCs w:val="24"/>
        </w:rPr>
        <w:t>we</w:t>
      </w:r>
      <w:r w:rsidR="00A83120">
        <w:rPr>
          <w:rFonts w:cs="Times New Roman"/>
          <w:sz w:val="24"/>
          <w:szCs w:val="24"/>
        </w:rPr>
        <w:t xml:space="preserve"> could</w:t>
      </w:r>
      <w:r w:rsidR="00A92A76">
        <w:rPr>
          <w:rFonts w:cs="Times New Roman"/>
          <w:sz w:val="24"/>
          <w:szCs w:val="24"/>
        </w:rPr>
        <w:t xml:space="preserve"> ask questions for incoming students, e.g. why CCSU now, any comment regarding pandemic and going to school now to have credentials ready once pandemic is over. </w:t>
      </w:r>
    </w:p>
    <w:p w14:paraId="0B41C9D8" w14:textId="3D4ACF75" w:rsidR="00A92A76" w:rsidRDefault="00A92A76" w:rsidP="008930DA">
      <w:pPr>
        <w:pStyle w:val="ListParagraph"/>
        <w:numPr>
          <w:ilvl w:val="1"/>
          <w:numId w:val="4"/>
        </w:numPr>
        <w:spacing w:after="0" w:line="240" w:lineRule="auto"/>
        <w:rPr>
          <w:rFonts w:cs="Times New Roman"/>
          <w:sz w:val="24"/>
          <w:szCs w:val="24"/>
        </w:rPr>
      </w:pPr>
      <w:r>
        <w:rPr>
          <w:rFonts w:cs="Times New Roman"/>
          <w:sz w:val="24"/>
          <w:szCs w:val="24"/>
        </w:rPr>
        <w:t>Enrollment: FT app pool – 184 app vs 132 last year (49.4% increase); Acceptances up – 95 acceptances, vs 44 (115.9% increase); Student confirm</w:t>
      </w:r>
      <w:r w:rsidR="00A83120">
        <w:rPr>
          <w:rFonts w:cs="Times New Roman"/>
          <w:sz w:val="24"/>
          <w:szCs w:val="24"/>
        </w:rPr>
        <w:t>ations -</w:t>
      </w:r>
      <w:r>
        <w:rPr>
          <w:rFonts w:cs="Times New Roman"/>
          <w:sz w:val="24"/>
          <w:szCs w:val="24"/>
        </w:rPr>
        <w:t xml:space="preserve"> 28 confirmed vs 13 last year. </w:t>
      </w:r>
    </w:p>
    <w:p w14:paraId="4303A02C" w14:textId="60112BFC" w:rsidR="00A92A76" w:rsidRDefault="00A92A76" w:rsidP="008930DA">
      <w:pPr>
        <w:pStyle w:val="ListParagraph"/>
        <w:numPr>
          <w:ilvl w:val="1"/>
          <w:numId w:val="4"/>
        </w:numPr>
        <w:spacing w:after="0" w:line="240" w:lineRule="auto"/>
        <w:rPr>
          <w:rFonts w:cs="Times New Roman"/>
          <w:sz w:val="24"/>
          <w:szCs w:val="24"/>
        </w:rPr>
      </w:pPr>
      <w:r>
        <w:rPr>
          <w:rFonts w:cs="Times New Roman"/>
          <w:sz w:val="24"/>
          <w:szCs w:val="24"/>
        </w:rPr>
        <w:t xml:space="preserve">PT – 165 apps vs 218 last year (-24.3%); Acceptances: 76 vs 81 last year (-5 people), registrations are up by 4 students. </w:t>
      </w:r>
    </w:p>
    <w:p w14:paraId="0DD14B3A" w14:textId="220B5374" w:rsidR="00A92A76" w:rsidRDefault="00A92A76" w:rsidP="008930DA">
      <w:pPr>
        <w:pStyle w:val="ListParagraph"/>
        <w:numPr>
          <w:ilvl w:val="1"/>
          <w:numId w:val="4"/>
        </w:numPr>
        <w:spacing w:after="0" w:line="240" w:lineRule="auto"/>
        <w:rPr>
          <w:rFonts w:cs="Times New Roman"/>
          <w:sz w:val="24"/>
          <w:szCs w:val="24"/>
        </w:rPr>
      </w:pPr>
      <w:r>
        <w:rPr>
          <w:rFonts w:cs="Times New Roman"/>
          <w:sz w:val="24"/>
          <w:szCs w:val="24"/>
        </w:rPr>
        <w:t>Grad Open House: 235 students registered vs 217 last Fall; 123 attended virtual vs 180 for on-campus event.</w:t>
      </w:r>
    </w:p>
    <w:p w14:paraId="278D5DD0" w14:textId="58F741CD" w:rsidR="00A92A76" w:rsidRDefault="00A92A76" w:rsidP="008930DA">
      <w:pPr>
        <w:pStyle w:val="ListParagraph"/>
        <w:numPr>
          <w:ilvl w:val="1"/>
          <w:numId w:val="4"/>
        </w:numPr>
        <w:spacing w:after="0" w:line="240" w:lineRule="auto"/>
        <w:rPr>
          <w:rFonts w:cs="Times New Roman"/>
          <w:sz w:val="24"/>
          <w:szCs w:val="24"/>
        </w:rPr>
      </w:pPr>
      <w:r>
        <w:rPr>
          <w:rFonts w:cs="Times New Roman"/>
          <w:sz w:val="24"/>
          <w:szCs w:val="24"/>
        </w:rPr>
        <w:t>Grad Recruitment is sending info re: students who didn’t attend but might still be interested. Grad Admissions office has also reached out to these people.</w:t>
      </w:r>
    </w:p>
    <w:p w14:paraId="20A43D8D" w14:textId="012EB917" w:rsidR="00A92A76" w:rsidRDefault="00A83120" w:rsidP="008930DA">
      <w:pPr>
        <w:pStyle w:val="ListParagraph"/>
        <w:numPr>
          <w:ilvl w:val="1"/>
          <w:numId w:val="4"/>
        </w:numPr>
        <w:spacing w:after="0" w:line="240" w:lineRule="auto"/>
        <w:rPr>
          <w:rFonts w:cs="Times New Roman"/>
          <w:sz w:val="24"/>
          <w:szCs w:val="24"/>
        </w:rPr>
      </w:pPr>
      <w:proofErr w:type="spellStart"/>
      <w:r>
        <w:rPr>
          <w:rFonts w:cs="Times New Roman"/>
          <w:sz w:val="24"/>
          <w:szCs w:val="24"/>
        </w:rPr>
        <w:t>Qeustion</w:t>
      </w:r>
      <w:proofErr w:type="spellEnd"/>
      <w:r>
        <w:rPr>
          <w:rFonts w:cs="Times New Roman"/>
          <w:sz w:val="24"/>
          <w:szCs w:val="24"/>
        </w:rPr>
        <w:t xml:space="preserve"> was posed as to whether there </w:t>
      </w:r>
      <w:r w:rsidR="00A92A76">
        <w:rPr>
          <w:rFonts w:cs="Times New Roman"/>
          <w:sz w:val="24"/>
          <w:szCs w:val="24"/>
        </w:rPr>
        <w:t>were there certain schools that had more applicants</w:t>
      </w:r>
      <w:r>
        <w:rPr>
          <w:rFonts w:cs="Times New Roman"/>
          <w:sz w:val="24"/>
          <w:szCs w:val="24"/>
        </w:rPr>
        <w:t xml:space="preserve">, and </w:t>
      </w:r>
      <w:r w:rsidR="00A92A76">
        <w:rPr>
          <w:rFonts w:cs="Times New Roman"/>
          <w:sz w:val="24"/>
          <w:szCs w:val="24"/>
        </w:rPr>
        <w:t>why (e.g. financial support)</w:t>
      </w:r>
      <w:r>
        <w:rPr>
          <w:rFonts w:cs="Times New Roman"/>
          <w:sz w:val="24"/>
          <w:szCs w:val="24"/>
        </w:rPr>
        <w:t>.</w:t>
      </w:r>
      <w:r w:rsidR="00A92A76">
        <w:rPr>
          <w:rFonts w:cs="Times New Roman"/>
          <w:sz w:val="24"/>
          <w:szCs w:val="24"/>
        </w:rPr>
        <w:t xml:space="preserve"> PG: Spring # in FT,</w:t>
      </w:r>
      <w:r>
        <w:rPr>
          <w:rFonts w:cs="Times New Roman"/>
          <w:sz w:val="24"/>
          <w:szCs w:val="24"/>
        </w:rPr>
        <w:t xml:space="preserve"> </w:t>
      </w:r>
      <w:r w:rsidR="00A92A76">
        <w:rPr>
          <w:rFonts w:cs="Times New Roman"/>
          <w:sz w:val="24"/>
          <w:szCs w:val="24"/>
        </w:rPr>
        <w:t xml:space="preserve">opened up </w:t>
      </w:r>
      <w:r w:rsidR="00A92A76">
        <w:rPr>
          <w:rFonts w:cs="Times New Roman"/>
          <w:sz w:val="24"/>
          <w:szCs w:val="24"/>
        </w:rPr>
        <w:lastRenderedPageBreak/>
        <w:t xml:space="preserve">MBA program which we hadn’t had before and that gave an uptick. Also, Fiscal Ed and MFT is up. Increases in both of those programs. Other programs are seeing increases. Let Pat know if you are interested in your numbers and you can discuss ideas for increasing graduate numbers. </w:t>
      </w:r>
    </w:p>
    <w:p w14:paraId="0A3D4647" w14:textId="47731445" w:rsidR="000E719F" w:rsidRDefault="000E719F" w:rsidP="00730B8E">
      <w:pPr>
        <w:pStyle w:val="ListParagraph"/>
        <w:spacing w:after="0" w:line="240" w:lineRule="auto"/>
        <w:rPr>
          <w:rFonts w:cs="Times New Roman"/>
          <w:sz w:val="24"/>
          <w:szCs w:val="24"/>
        </w:rPr>
      </w:pPr>
    </w:p>
    <w:p w14:paraId="24DD7D00" w14:textId="77777777" w:rsidR="00A92A76" w:rsidRPr="00FE53AA" w:rsidRDefault="00A92A76" w:rsidP="00730B8E">
      <w:pPr>
        <w:pStyle w:val="ListParagraph"/>
        <w:spacing w:after="0" w:line="240" w:lineRule="auto"/>
        <w:rPr>
          <w:rFonts w:cs="Times New Roman"/>
          <w:sz w:val="24"/>
          <w:szCs w:val="24"/>
        </w:rPr>
      </w:pPr>
    </w:p>
    <w:p w14:paraId="0BDB6B1C" w14:textId="2A02F816"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410677">
      <w:pPr>
        <w:spacing w:after="0" w:line="240" w:lineRule="auto"/>
        <w:ind w:left="360"/>
        <w:rPr>
          <w:rFonts w:cs="Times New Roman"/>
          <w:sz w:val="24"/>
          <w:szCs w:val="24"/>
        </w:rPr>
      </w:pPr>
      <w:r w:rsidRPr="00410677">
        <w:rPr>
          <w:rFonts w:cs="Times New Roman"/>
          <w:bCs/>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26308A05" w14:textId="179CFA24" w:rsidR="00C32686" w:rsidRDefault="0008509A" w:rsidP="00410677">
      <w:pPr>
        <w:pStyle w:val="ListParagraph"/>
        <w:numPr>
          <w:ilvl w:val="0"/>
          <w:numId w:val="5"/>
        </w:numPr>
        <w:spacing w:after="0" w:line="240" w:lineRule="auto"/>
        <w:ind w:left="1080"/>
        <w:rPr>
          <w:rFonts w:cs="Times New Roman"/>
          <w:sz w:val="24"/>
          <w:szCs w:val="24"/>
        </w:rPr>
      </w:pPr>
      <w:r>
        <w:rPr>
          <w:rFonts w:cs="Times New Roman"/>
          <w:sz w:val="24"/>
          <w:szCs w:val="24"/>
        </w:rPr>
        <w:t xml:space="preserve">Report from </w:t>
      </w:r>
      <w:r w:rsidR="009A4F07">
        <w:rPr>
          <w:rFonts w:cs="Times New Roman"/>
          <w:sz w:val="24"/>
          <w:szCs w:val="24"/>
        </w:rPr>
        <w:t>11/12</w:t>
      </w:r>
    </w:p>
    <w:p w14:paraId="7C34F9D6" w14:textId="08A5C257" w:rsidR="00A92A76" w:rsidRDefault="00A92A76" w:rsidP="00A92A76">
      <w:pPr>
        <w:pStyle w:val="ListParagraph"/>
        <w:numPr>
          <w:ilvl w:val="1"/>
          <w:numId w:val="5"/>
        </w:numPr>
        <w:spacing w:after="0" w:line="240" w:lineRule="auto"/>
        <w:rPr>
          <w:rFonts w:cs="Times New Roman"/>
          <w:sz w:val="24"/>
          <w:szCs w:val="24"/>
        </w:rPr>
      </w:pPr>
      <w:r>
        <w:rPr>
          <w:rFonts w:cs="Times New Roman"/>
          <w:sz w:val="24"/>
          <w:szCs w:val="24"/>
        </w:rPr>
        <w:t>No removals requested from Consent Agenda</w:t>
      </w:r>
    </w:p>
    <w:p w14:paraId="0164CE42" w14:textId="49286AEA" w:rsidR="00A92A76" w:rsidRDefault="00A92A76" w:rsidP="00A92A76">
      <w:pPr>
        <w:pStyle w:val="ListParagraph"/>
        <w:numPr>
          <w:ilvl w:val="2"/>
          <w:numId w:val="5"/>
        </w:numPr>
        <w:spacing w:after="0" w:line="240" w:lineRule="auto"/>
        <w:rPr>
          <w:rFonts w:cs="Times New Roman"/>
          <w:sz w:val="24"/>
          <w:szCs w:val="24"/>
        </w:rPr>
      </w:pPr>
      <w:r>
        <w:rPr>
          <w:rFonts w:cs="Times New Roman"/>
          <w:sz w:val="24"/>
          <w:szCs w:val="24"/>
        </w:rPr>
        <w:t>Committee accepted agenda as presented – passe</w:t>
      </w:r>
      <w:r w:rsidR="00A83120">
        <w:rPr>
          <w:rFonts w:cs="Times New Roman"/>
          <w:sz w:val="24"/>
          <w:szCs w:val="24"/>
        </w:rPr>
        <w:t>d</w:t>
      </w:r>
      <w:r>
        <w:rPr>
          <w:rFonts w:cs="Times New Roman"/>
          <w:sz w:val="24"/>
          <w:szCs w:val="24"/>
        </w:rPr>
        <w:t xml:space="preserve"> unanimously</w:t>
      </w:r>
    </w:p>
    <w:p w14:paraId="26E418ED" w14:textId="77777777" w:rsidR="00A92A76" w:rsidRDefault="00A92A76" w:rsidP="00A83120">
      <w:pPr>
        <w:spacing w:after="0" w:line="240" w:lineRule="auto"/>
        <w:rPr>
          <w:rFonts w:cs="Times New Roman"/>
          <w:b/>
          <w:sz w:val="24"/>
          <w:szCs w:val="24"/>
        </w:rPr>
      </w:pPr>
    </w:p>
    <w:p w14:paraId="4295BEE6" w14:textId="0C487A4C" w:rsidR="005040F2" w:rsidRDefault="00E70C1D" w:rsidP="00410677">
      <w:pPr>
        <w:spacing w:after="0" w:line="240" w:lineRule="auto"/>
        <w:ind w:left="360"/>
        <w:rPr>
          <w:rFonts w:cs="Times New Roman"/>
          <w:sz w:val="24"/>
          <w:szCs w:val="24"/>
        </w:rPr>
      </w:pPr>
      <w:r w:rsidRPr="00410677">
        <w:rPr>
          <w:rFonts w:cs="Times New Roman"/>
          <w:bCs/>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3887286" w14:textId="05CE7A52" w:rsidR="009A2FD9" w:rsidRPr="009A2FD9" w:rsidRDefault="0008509A" w:rsidP="00410677">
      <w:pPr>
        <w:pStyle w:val="ListParagraph"/>
        <w:numPr>
          <w:ilvl w:val="0"/>
          <w:numId w:val="8"/>
        </w:numPr>
        <w:spacing w:after="0" w:line="240" w:lineRule="auto"/>
        <w:ind w:left="1080"/>
        <w:rPr>
          <w:rFonts w:cs="Times New Roman"/>
          <w:sz w:val="24"/>
          <w:szCs w:val="24"/>
        </w:rPr>
      </w:pPr>
      <w:r>
        <w:rPr>
          <w:rFonts w:cs="Times New Roman"/>
          <w:sz w:val="24"/>
          <w:szCs w:val="24"/>
        </w:rPr>
        <w:t xml:space="preserve">Report from </w:t>
      </w:r>
      <w:r w:rsidR="009A4F07">
        <w:rPr>
          <w:rFonts w:cs="Times New Roman"/>
          <w:sz w:val="24"/>
          <w:szCs w:val="24"/>
        </w:rPr>
        <w:t>10/2</w:t>
      </w:r>
    </w:p>
    <w:p w14:paraId="674BD136" w14:textId="27749A2A" w:rsidR="0063570C" w:rsidRDefault="00A92A76" w:rsidP="00A92A76">
      <w:pPr>
        <w:pStyle w:val="ListParagraph"/>
        <w:numPr>
          <w:ilvl w:val="1"/>
          <w:numId w:val="8"/>
        </w:numPr>
        <w:spacing w:after="0" w:line="240" w:lineRule="auto"/>
        <w:rPr>
          <w:rFonts w:cs="Times New Roman"/>
          <w:b/>
          <w:sz w:val="24"/>
          <w:szCs w:val="24"/>
        </w:rPr>
      </w:pPr>
      <w:r>
        <w:rPr>
          <w:rFonts w:cs="Times New Roman"/>
          <w:b/>
          <w:sz w:val="24"/>
          <w:szCs w:val="24"/>
        </w:rPr>
        <w:t>MS in Teacher Leadership – summer to summer option; catalog additions</w:t>
      </w:r>
    </w:p>
    <w:p w14:paraId="3F4B0CC2" w14:textId="4C6E1481" w:rsidR="00A92A76" w:rsidRPr="00A92A76" w:rsidRDefault="00A92A76" w:rsidP="00A92A76">
      <w:pPr>
        <w:pStyle w:val="ListParagraph"/>
        <w:numPr>
          <w:ilvl w:val="2"/>
          <w:numId w:val="8"/>
        </w:numPr>
        <w:spacing w:after="0" w:line="240" w:lineRule="auto"/>
        <w:rPr>
          <w:rFonts w:cs="Times New Roman"/>
          <w:b/>
          <w:sz w:val="24"/>
          <w:szCs w:val="24"/>
        </w:rPr>
      </w:pPr>
      <w:r>
        <w:rPr>
          <w:rFonts w:cs="Times New Roman"/>
          <w:sz w:val="24"/>
          <w:szCs w:val="24"/>
        </w:rPr>
        <w:t>Committee passe</w:t>
      </w:r>
      <w:r w:rsidR="00A83120">
        <w:rPr>
          <w:rFonts w:cs="Times New Roman"/>
          <w:sz w:val="24"/>
          <w:szCs w:val="24"/>
        </w:rPr>
        <w:t xml:space="preserve">d </w:t>
      </w:r>
      <w:r>
        <w:rPr>
          <w:rFonts w:cs="Times New Roman"/>
          <w:sz w:val="24"/>
          <w:szCs w:val="24"/>
        </w:rPr>
        <w:t>unanimously</w:t>
      </w:r>
    </w:p>
    <w:p w14:paraId="601F5BF2" w14:textId="030755AA" w:rsidR="00A92A76" w:rsidRDefault="00A92A76" w:rsidP="00A92A76">
      <w:pPr>
        <w:pStyle w:val="ListParagraph"/>
        <w:numPr>
          <w:ilvl w:val="1"/>
          <w:numId w:val="8"/>
        </w:numPr>
        <w:spacing w:after="0" w:line="240" w:lineRule="auto"/>
        <w:rPr>
          <w:rFonts w:cs="Times New Roman"/>
          <w:b/>
          <w:sz w:val="24"/>
          <w:szCs w:val="24"/>
        </w:rPr>
      </w:pPr>
      <w:r>
        <w:rPr>
          <w:rFonts w:cs="Times New Roman"/>
          <w:b/>
          <w:sz w:val="24"/>
          <w:szCs w:val="24"/>
        </w:rPr>
        <w:t>Connecting courses:</w:t>
      </w:r>
    </w:p>
    <w:p w14:paraId="3B8D3C7F" w14:textId="56A05666" w:rsidR="00A92A76" w:rsidRPr="00A83120" w:rsidRDefault="00A92A76"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Cross list</w:t>
      </w:r>
    </w:p>
    <w:p w14:paraId="64F1DE5C" w14:textId="20066BF1" w:rsidR="00A92A76" w:rsidRPr="00A83120" w:rsidRDefault="00A92A76"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Bridge courses</w:t>
      </w:r>
    </w:p>
    <w:p w14:paraId="3167CCA6" w14:textId="4B6DFBF3" w:rsidR="00A92A76" w:rsidRPr="00A83120" w:rsidRDefault="00A92A76"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Linked courses</w:t>
      </w:r>
    </w:p>
    <w:p w14:paraId="55678507" w14:textId="699A25EB" w:rsidR="00A92A76" w:rsidRPr="00A83120" w:rsidRDefault="00A92A76"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 xml:space="preserve">Procedurally, the distinctions may create issues re: oversight </w:t>
      </w:r>
    </w:p>
    <w:p w14:paraId="59AD9863" w14:textId="20E059C5" w:rsidR="00A92A76" w:rsidRPr="00A83120" w:rsidRDefault="00A92A76"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 xml:space="preserve">Revisit policy diff between linked and bridge courses. What problems if any may arise from linking courses? </w:t>
      </w:r>
      <w:r w:rsidR="00A42801" w:rsidRPr="00A83120">
        <w:rPr>
          <w:rFonts w:cs="Times New Roman"/>
          <w:bCs/>
          <w:sz w:val="24"/>
          <w:szCs w:val="24"/>
        </w:rPr>
        <w:t>E.g. curriculum revisions…</w:t>
      </w:r>
    </w:p>
    <w:p w14:paraId="59E08F77" w14:textId="3EC254BE" w:rsidR="00A42801" w:rsidRPr="00A83120" w:rsidRDefault="00A42801"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More cohesive approach to curriculum</w:t>
      </w:r>
    </w:p>
    <w:p w14:paraId="4039C421" w14:textId="1A631708" w:rsidR="00A42801" w:rsidRPr="00A83120" w:rsidRDefault="00A42801" w:rsidP="00A92A76">
      <w:pPr>
        <w:pStyle w:val="ListParagraph"/>
        <w:numPr>
          <w:ilvl w:val="2"/>
          <w:numId w:val="8"/>
        </w:numPr>
        <w:spacing w:after="0" w:line="240" w:lineRule="auto"/>
        <w:rPr>
          <w:rFonts w:cs="Times New Roman"/>
          <w:bCs/>
          <w:sz w:val="24"/>
          <w:szCs w:val="24"/>
        </w:rPr>
      </w:pPr>
      <w:r w:rsidRPr="00A83120">
        <w:rPr>
          <w:rFonts w:cs="Times New Roman"/>
          <w:bCs/>
          <w:sz w:val="24"/>
          <w:szCs w:val="24"/>
        </w:rPr>
        <w:t xml:space="preserve">If we create a uniform policy between bridge </w:t>
      </w:r>
      <w:proofErr w:type="spellStart"/>
      <w:r w:rsidRPr="00A83120">
        <w:rPr>
          <w:rFonts w:cs="Times New Roman"/>
          <w:bCs/>
          <w:sz w:val="24"/>
          <w:szCs w:val="24"/>
        </w:rPr>
        <w:t>adn</w:t>
      </w:r>
      <w:proofErr w:type="spellEnd"/>
      <w:r w:rsidRPr="00A83120">
        <w:rPr>
          <w:rFonts w:cs="Times New Roman"/>
          <w:bCs/>
          <w:sz w:val="24"/>
          <w:szCs w:val="24"/>
        </w:rPr>
        <w:t xml:space="preserve"> linked courses, are there problems with curriculum?</w:t>
      </w:r>
    </w:p>
    <w:p w14:paraId="66774FB1" w14:textId="501FC2BE" w:rsidR="00A42801" w:rsidRPr="00A83120" w:rsidRDefault="00A42801" w:rsidP="00A42801">
      <w:pPr>
        <w:pStyle w:val="ListParagraph"/>
        <w:numPr>
          <w:ilvl w:val="3"/>
          <w:numId w:val="8"/>
        </w:numPr>
        <w:spacing w:after="0" w:line="240" w:lineRule="auto"/>
        <w:rPr>
          <w:rFonts w:cs="Times New Roman"/>
          <w:bCs/>
          <w:sz w:val="24"/>
          <w:szCs w:val="24"/>
        </w:rPr>
      </w:pPr>
      <w:r w:rsidRPr="00A83120">
        <w:rPr>
          <w:rFonts w:cs="Times New Roman"/>
          <w:bCs/>
          <w:sz w:val="24"/>
          <w:szCs w:val="24"/>
        </w:rPr>
        <w:t>L</w:t>
      </w:r>
      <w:r w:rsidR="00A83120">
        <w:rPr>
          <w:rFonts w:cs="Times New Roman"/>
          <w:bCs/>
          <w:sz w:val="24"/>
          <w:szCs w:val="24"/>
        </w:rPr>
        <w:t>G</w:t>
      </w:r>
      <w:r w:rsidRPr="00A83120">
        <w:rPr>
          <w:rFonts w:cs="Times New Roman"/>
          <w:bCs/>
          <w:sz w:val="24"/>
          <w:szCs w:val="24"/>
        </w:rPr>
        <w:t xml:space="preserve">: the distinctions exist in their curriculum (with consistent course numbering). </w:t>
      </w:r>
    </w:p>
    <w:p w14:paraId="24CCBC7D" w14:textId="20DAD848" w:rsidR="00A42801" w:rsidRPr="00A83120" w:rsidRDefault="00A42801" w:rsidP="00A42801">
      <w:pPr>
        <w:pStyle w:val="ListParagraph"/>
        <w:numPr>
          <w:ilvl w:val="3"/>
          <w:numId w:val="8"/>
        </w:numPr>
        <w:spacing w:after="0" w:line="240" w:lineRule="auto"/>
        <w:rPr>
          <w:rFonts w:cs="Times New Roman"/>
          <w:bCs/>
          <w:sz w:val="24"/>
          <w:szCs w:val="24"/>
        </w:rPr>
      </w:pPr>
      <w:r w:rsidRPr="00A83120">
        <w:rPr>
          <w:rFonts w:cs="Times New Roman"/>
          <w:bCs/>
          <w:sz w:val="24"/>
          <w:szCs w:val="24"/>
        </w:rPr>
        <w:t xml:space="preserve">EL suggested that re-thinking policy might be helpful for other programs. It is worth thinking about for programs that want to make the distinction. </w:t>
      </w:r>
    </w:p>
    <w:p w14:paraId="06A811E2" w14:textId="2A34CA90" w:rsidR="00A42801" w:rsidRPr="00A83120" w:rsidRDefault="00A42801" w:rsidP="00A42801">
      <w:pPr>
        <w:pStyle w:val="ListParagraph"/>
        <w:numPr>
          <w:ilvl w:val="3"/>
          <w:numId w:val="8"/>
        </w:numPr>
        <w:spacing w:after="0" w:line="240" w:lineRule="auto"/>
        <w:rPr>
          <w:rFonts w:cs="Times New Roman"/>
          <w:bCs/>
          <w:sz w:val="24"/>
          <w:szCs w:val="24"/>
        </w:rPr>
      </w:pPr>
      <w:r w:rsidRPr="00A83120">
        <w:rPr>
          <w:rFonts w:cs="Times New Roman"/>
          <w:bCs/>
          <w:sz w:val="24"/>
          <w:szCs w:val="24"/>
        </w:rPr>
        <w:t>CR raised concern re: cap on # of programs with these kinds of courses. Limit the number of courses an individual student can have (on the agenda for the Spring)</w:t>
      </w:r>
    </w:p>
    <w:p w14:paraId="464BB900" w14:textId="4F1098E5" w:rsidR="00A42801" w:rsidRPr="00A83120" w:rsidRDefault="00A42801" w:rsidP="00A42801">
      <w:pPr>
        <w:pStyle w:val="ListParagraph"/>
        <w:numPr>
          <w:ilvl w:val="3"/>
          <w:numId w:val="8"/>
        </w:numPr>
        <w:spacing w:after="0" w:line="240" w:lineRule="auto"/>
        <w:rPr>
          <w:rFonts w:cs="Times New Roman"/>
          <w:bCs/>
          <w:sz w:val="24"/>
          <w:szCs w:val="24"/>
        </w:rPr>
      </w:pPr>
      <w:r w:rsidRPr="00A83120">
        <w:rPr>
          <w:rFonts w:cs="Times New Roman"/>
          <w:bCs/>
          <w:sz w:val="24"/>
          <w:szCs w:val="24"/>
        </w:rPr>
        <w:t>Math Dept (actuarial science) – e.g. one teacher for the program, limited by the number of faculty available to teach them.</w:t>
      </w:r>
    </w:p>
    <w:p w14:paraId="4AC66EDE" w14:textId="6BD30D93" w:rsidR="00A42801" w:rsidRPr="00A83120" w:rsidRDefault="00A83120" w:rsidP="00A42801">
      <w:pPr>
        <w:pStyle w:val="ListParagraph"/>
        <w:numPr>
          <w:ilvl w:val="3"/>
          <w:numId w:val="8"/>
        </w:numPr>
        <w:spacing w:after="0" w:line="240" w:lineRule="auto"/>
        <w:rPr>
          <w:rFonts w:cs="Times New Roman"/>
          <w:bCs/>
          <w:sz w:val="24"/>
          <w:szCs w:val="24"/>
        </w:rPr>
      </w:pPr>
      <w:r>
        <w:rPr>
          <w:rFonts w:cs="Times New Roman"/>
          <w:bCs/>
          <w:sz w:val="24"/>
          <w:szCs w:val="24"/>
        </w:rPr>
        <w:t>LG:</w:t>
      </w:r>
      <w:r w:rsidR="00A42801" w:rsidRPr="00A83120">
        <w:rPr>
          <w:rFonts w:cs="Times New Roman"/>
          <w:bCs/>
          <w:sz w:val="24"/>
          <w:szCs w:val="24"/>
        </w:rPr>
        <w:t xml:space="preserve"> – 400 level classes as part of grad credit. Limits the interdisciplinary option if students can’t take grad level courses in programs without grad courses.</w:t>
      </w:r>
    </w:p>
    <w:p w14:paraId="1EA685F9" w14:textId="5DB374F8" w:rsidR="00A42801" w:rsidRPr="00A83120" w:rsidRDefault="00A42801" w:rsidP="00A42801">
      <w:pPr>
        <w:pStyle w:val="ListParagraph"/>
        <w:numPr>
          <w:ilvl w:val="3"/>
          <w:numId w:val="8"/>
        </w:numPr>
        <w:spacing w:after="0" w:line="240" w:lineRule="auto"/>
        <w:rPr>
          <w:rFonts w:cs="Times New Roman"/>
          <w:bCs/>
          <w:sz w:val="24"/>
          <w:szCs w:val="24"/>
        </w:rPr>
      </w:pPr>
      <w:r w:rsidRPr="00A83120">
        <w:rPr>
          <w:rFonts w:cs="Times New Roman"/>
          <w:bCs/>
          <w:sz w:val="24"/>
          <w:szCs w:val="24"/>
        </w:rPr>
        <w:t>Eric and Policy will continue to work and discuss with the Committee</w:t>
      </w:r>
    </w:p>
    <w:p w14:paraId="489B442E" w14:textId="3FD29058" w:rsidR="00A42801" w:rsidRPr="00A83120" w:rsidRDefault="00A83120" w:rsidP="00A83120">
      <w:pPr>
        <w:pStyle w:val="ListParagraph"/>
        <w:numPr>
          <w:ilvl w:val="3"/>
          <w:numId w:val="8"/>
        </w:numPr>
        <w:spacing w:after="0" w:line="240" w:lineRule="auto"/>
        <w:rPr>
          <w:rFonts w:cs="Times New Roman"/>
          <w:b/>
          <w:sz w:val="24"/>
          <w:szCs w:val="24"/>
        </w:rPr>
      </w:pPr>
      <w:r>
        <w:rPr>
          <w:rFonts w:cs="Times New Roman"/>
          <w:bCs/>
          <w:sz w:val="24"/>
          <w:szCs w:val="24"/>
        </w:rPr>
        <w:t>C-H</w:t>
      </w:r>
      <w:r w:rsidR="00A42801" w:rsidRPr="00A83120">
        <w:rPr>
          <w:rFonts w:cs="Times New Roman"/>
          <w:bCs/>
          <w:sz w:val="24"/>
          <w:szCs w:val="24"/>
        </w:rPr>
        <w:t xml:space="preserve"> </w:t>
      </w:r>
      <w:proofErr w:type="gramStart"/>
      <w:r w:rsidR="00A42801" w:rsidRPr="00A83120">
        <w:rPr>
          <w:rFonts w:cs="Times New Roman"/>
          <w:bCs/>
          <w:sz w:val="24"/>
          <w:szCs w:val="24"/>
        </w:rPr>
        <w:t>L</w:t>
      </w:r>
      <w:r>
        <w:rPr>
          <w:rFonts w:cs="Times New Roman"/>
          <w:bCs/>
          <w:sz w:val="24"/>
          <w:szCs w:val="24"/>
        </w:rPr>
        <w:t>:</w:t>
      </w:r>
      <w:r w:rsidR="00A42801" w:rsidRPr="00A83120">
        <w:rPr>
          <w:rFonts w:cs="Times New Roman"/>
          <w:bCs/>
          <w:sz w:val="24"/>
          <w:szCs w:val="24"/>
        </w:rPr>
        <w:t>–</w:t>
      </w:r>
      <w:proofErr w:type="gramEnd"/>
      <w:r w:rsidR="00A42801" w:rsidRPr="00A83120">
        <w:rPr>
          <w:rFonts w:cs="Times New Roman"/>
          <w:bCs/>
          <w:sz w:val="24"/>
          <w:szCs w:val="24"/>
        </w:rPr>
        <w:t xml:space="preserve"> some students may not have access to classes to complete the program, but training for the major may not</w:t>
      </w:r>
      <w:r w:rsidR="00A42801">
        <w:rPr>
          <w:rFonts w:cs="Times New Roman"/>
          <w:b/>
          <w:sz w:val="24"/>
          <w:szCs w:val="24"/>
        </w:rPr>
        <w:t xml:space="preserve"> </w:t>
      </w:r>
      <w:r w:rsidR="00A42801" w:rsidRPr="00A83120">
        <w:rPr>
          <w:rFonts w:cs="Times New Roman"/>
          <w:bCs/>
          <w:sz w:val="24"/>
          <w:szCs w:val="24"/>
        </w:rPr>
        <w:t xml:space="preserve">match. Looking at 400 level advanced clinical courses that could be given graduate </w:t>
      </w:r>
      <w:r w:rsidR="00A42801" w:rsidRPr="00A83120">
        <w:rPr>
          <w:rFonts w:cs="Times New Roman"/>
          <w:bCs/>
          <w:sz w:val="24"/>
          <w:szCs w:val="24"/>
        </w:rPr>
        <w:lastRenderedPageBreak/>
        <w:t>credit to solve the problem</w:t>
      </w:r>
      <w:r w:rsidR="00A42801">
        <w:rPr>
          <w:rFonts w:cs="Times New Roman"/>
          <w:b/>
          <w:sz w:val="24"/>
          <w:szCs w:val="24"/>
        </w:rPr>
        <w:t>.</w:t>
      </w:r>
      <w:r w:rsidR="00B260DD" w:rsidRPr="00A83120">
        <w:rPr>
          <w:rFonts w:cs="Times New Roman"/>
          <w:b/>
          <w:sz w:val="24"/>
          <w:szCs w:val="24"/>
        </w:rPr>
        <w:br/>
      </w:r>
    </w:p>
    <w:p w14:paraId="081ECC74" w14:textId="77777777" w:rsidR="00A92A76" w:rsidRDefault="00A92A76" w:rsidP="00410677">
      <w:pPr>
        <w:spacing w:after="0" w:line="240" w:lineRule="auto"/>
        <w:ind w:left="360"/>
        <w:rPr>
          <w:rFonts w:cs="Times New Roman"/>
          <w:bCs/>
          <w:sz w:val="24"/>
          <w:szCs w:val="24"/>
        </w:rPr>
      </w:pPr>
    </w:p>
    <w:p w14:paraId="35EEB8FD" w14:textId="36C6EA7F" w:rsidR="00E70C1D" w:rsidRPr="00464105" w:rsidRDefault="0051296C" w:rsidP="00410677">
      <w:pPr>
        <w:spacing w:after="0" w:line="240" w:lineRule="auto"/>
        <w:ind w:left="360"/>
        <w:rPr>
          <w:rFonts w:cs="Times New Roman"/>
          <w:sz w:val="24"/>
          <w:szCs w:val="24"/>
        </w:rPr>
      </w:pPr>
      <w:r>
        <w:rPr>
          <w:rFonts w:cs="Times New Roman"/>
          <w:bCs/>
          <w:sz w:val="24"/>
          <w:szCs w:val="24"/>
        </w:rPr>
        <w:t xml:space="preserve">AWARDS &amp; </w:t>
      </w:r>
      <w:r w:rsidR="00E70C1D" w:rsidRPr="00410677">
        <w:rPr>
          <w:rFonts w:cs="Times New Roman"/>
          <w:bCs/>
          <w:sz w:val="24"/>
          <w:szCs w:val="24"/>
        </w:rPr>
        <w:t>SCHOLARSHIP</w:t>
      </w:r>
      <w:r w:rsidR="00E70C1D" w:rsidRPr="00464105">
        <w:rPr>
          <w:rFonts w:cs="Times New Roman"/>
          <w:sz w:val="24"/>
          <w:szCs w:val="24"/>
        </w:rPr>
        <w:t xml:space="preserve">- Chair: </w:t>
      </w:r>
      <w:r w:rsidR="00410677">
        <w:rPr>
          <w:rFonts w:cs="Times New Roman"/>
          <w:sz w:val="24"/>
          <w:szCs w:val="24"/>
        </w:rPr>
        <w:t>TBA</w:t>
      </w:r>
      <w:r w:rsidR="00E70C1D" w:rsidRPr="00464105">
        <w:rPr>
          <w:rFonts w:cs="Times New Roman"/>
          <w:sz w:val="24"/>
          <w:szCs w:val="24"/>
        </w:rPr>
        <w:t xml:space="preserve"> </w:t>
      </w:r>
    </w:p>
    <w:p w14:paraId="56799727" w14:textId="4FD8C73F" w:rsidR="00B54311" w:rsidRPr="00B4664A" w:rsidRDefault="00B4664A" w:rsidP="00410677">
      <w:pPr>
        <w:pStyle w:val="ListParagraph"/>
        <w:numPr>
          <w:ilvl w:val="0"/>
          <w:numId w:val="10"/>
        </w:numPr>
        <w:spacing w:after="0" w:line="240" w:lineRule="auto"/>
        <w:ind w:left="1080"/>
        <w:rPr>
          <w:rFonts w:cs="Times New Roman"/>
          <w:b/>
          <w:sz w:val="24"/>
          <w:szCs w:val="24"/>
        </w:rPr>
      </w:pPr>
      <w:r>
        <w:rPr>
          <w:rFonts w:cs="Times New Roman"/>
          <w:bCs/>
          <w:sz w:val="24"/>
          <w:szCs w:val="24"/>
        </w:rPr>
        <w:t>No Report</w:t>
      </w:r>
    </w:p>
    <w:p w14:paraId="4A609786" w14:textId="77777777" w:rsidR="00B4664A" w:rsidRPr="00B4664A" w:rsidRDefault="00B4664A" w:rsidP="00B4664A">
      <w:pPr>
        <w:spacing w:after="0" w:line="240" w:lineRule="auto"/>
        <w:rPr>
          <w:rFonts w:cs="Times New Roman"/>
          <w:b/>
          <w:sz w:val="24"/>
          <w:szCs w:val="24"/>
        </w:rPr>
      </w:pPr>
    </w:p>
    <w:p w14:paraId="4ABC33C2" w14:textId="2AD8B3E1" w:rsidR="00E70C1D" w:rsidRPr="00464105" w:rsidRDefault="00AE3CB0" w:rsidP="00410677">
      <w:pPr>
        <w:spacing w:after="0" w:line="240" w:lineRule="auto"/>
        <w:ind w:left="360"/>
        <w:rPr>
          <w:rFonts w:cs="Times New Roman"/>
          <w:sz w:val="24"/>
          <w:szCs w:val="24"/>
        </w:rPr>
      </w:pPr>
      <w:r w:rsidRPr="00410677">
        <w:rPr>
          <w:rFonts w:cs="Times New Roman"/>
          <w:bCs/>
          <w:sz w:val="24"/>
          <w:szCs w:val="24"/>
        </w:rPr>
        <w:t xml:space="preserve">Non-Graded </w:t>
      </w:r>
      <w:r w:rsidR="00E70C1D" w:rsidRPr="00410677">
        <w:rPr>
          <w:rFonts w:cs="Times New Roman"/>
          <w:bCs/>
          <w:sz w:val="24"/>
          <w:szCs w:val="24"/>
        </w:rPr>
        <w:t>APPEALS</w:t>
      </w:r>
      <w:r w:rsidR="00E70C1D" w:rsidRPr="00464105">
        <w:rPr>
          <w:rFonts w:cs="Times New Roman"/>
          <w:sz w:val="24"/>
          <w:szCs w:val="24"/>
        </w:rPr>
        <w:t xml:space="preserve">- Chair: Ralph Cohen </w:t>
      </w:r>
    </w:p>
    <w:p w14:paraId="33087397" w14:textId="2161A779" w:rsidR="00F542B1" w:rsidRDefault="00A93273" w:rsidP="00FA7C57">
      <w:pPr>
        <w:pStyle w:val="ListParagraph"/>
        <w:numPr>
          <w:ilvl w:val="0"/>
          <w:numId w:val="1"/>
        </w:numPr>
        <w:spacing w:after="0" w:line="240" w:lineRule="auto"/>
        <w:rPr>
          <w:rFonts w:cs="Times New Roman"/>
          <w:sz w:val="24"/>
          <w:szCs w:val="24"/>
        </w:rPr>
      </w:pPr>
      <w:r>
        <w:rPr>
          <w:rFonts w:cs="Times New Roman"/>
          <w:sz w:val="24"/>
          <w:szCs w:val="24"/>
        </w:rPr>
        <w:t>No report</w:t>
      </w:r>
    </w:p>
    <w:p w14:paraId="7C3DE94C" w14:textId="77777777" w:rsidR="00160230" w:rsidRDefault="00160230" w:rsidP="004D1DEC">
      <w:pPr>
        <w:spacing w:after="0" w:line="240" w:lineRule="auto"/>
        <w:rPr>
          <w:rFonts w:cs="Times New Roman"/>
          <w:sz w:val="24"/>
          <w:szCs w:val="24"/>
          <w:u w:val="single"/>
        </w:rPr>
      </w:pPr>
    </w:p>
    <w:p w14:paraId="44C49BD5" w14:textId="2802532F" w:rsidR="004D1DEC" w:rsidRDefault="004D1DEC" w:rsidP="004D1DEC">
      <w:pPr>
        <w:spacing w:after="0" w:line="240" w:lineRule="auto"/>
        <w:rPr>
          <w:rFonts w:cs="Times New Roman"/>
          <w:sz w:val="24"/>
          <w:szCs w:val="24"/>
        </w:rPr>
      </w:pPr>
      <w:r>
        <w:rPr>
          <w:rFonts w:cs="Times New Roman"/>
          <w:sz w:val="24"/>
          <w:szCs w:val="24"/>
          <w:u w:val="single"/>
        </w:rPr>
        <w:t>New Business</w:t>
      </w:r>
    </w:p>
    <w:p w14:paraId="5F166EC5" w14:textId="1CA50306" w:rsidR="001F1076" w:rsidRDefault="001F1076" w:rsidP="0008509A">
      <w:pPr>
        <w:pStyle w:val="ListParagraph"/>
        <w:spacing w:after="0" w:line="240" w:lineRule="auto"/>
        <w:ind w:left="1080"/>
        <w:rPr>
          <w:rFonts w:cs="Times New Roman"/>
          <w:sz w:val="24"/>
          <w:szCs w:val="24"/>
          <w:u w:val="single"/>
        </w:rPr>
      </w:pPr>
    </w:p>
    <w:p w14:paraId="0171B65B" w14:textId="69CCF5A3" w:rsidR="00C059F5" w:rsidRPr="00A83120" w:rsidRDefault="00C059F5" w:rsidP="00A83120">
      <w:pPr>
        <w:spacing w:after="0" w:line="240" w:lineRule="auto"/>
        <w:rPr>
          <w:rFonts w:cs="Times New Roman"/>
          <w:sz w:val="24"/>
          <w:szCs w:val="24"/>
          <w:u w:val="single"/>
        </w:rPr>
      </w:pPr>
      <w:r w:rsidRPr="00A83120">
        <w:rPr>
          <w:rFonts w:cs="Times New Roman"/>
          <w:sz w:val="24"/>
          <w:szCs w:val="24"/>
        </w:rPr>
        <w:t>Application process</w:t>
      </w:r>
      <w:r w:rsidR="004479C2" w:rsidRPr="00A83120">
        <w:rPr>
          <w:rFonts w:cs="Times New Roman"/>
          <w:sz w:val="24"/>
          <w:szCs w:val="24"/>
        </w:rPr>
        <w:t>es</w:t>
      </w:r>
    </w:p>
    <w:p w14:paraId="76F8528A" w14:textId="7EE07CF7" w:rsidR="00B260DD" w:rsidRPr="00A83120" w:rsidRDefault="00B260DD" w:rsidP="00A83120">
      <w:pPr>
        <w:pStyle w:val="ListParagraph"/>
        <w:numPr>
          <w:ilvl w:val="0"/>
          <w:numId w:val="1"/>
        </w:numPr>
        <w:spacing w:after="0" w:line="240" w:lineRule="auto"/>
        <w:rPr>
          <w:rFonts w:cs="Times New Roman"/>
          <w:bCs/>
          <w:sz w:val="24"/>
          <w:szCs w:val="24"/>
          <w:u w:val="single"/>
        </w:rPr>
      </w:pPr>
      <w:r w:rsidRPr="00A83120">
        <w:rPr>
          <w:rFonts w:cs="Times New Roman"/>
          <w:bCs/>
          <w:sz w:val="24"/>
          <w:szCs w:val="24"/>
        </w:rPr>
        <w:t>Technical process appears to present issues for reading and processing applications – let Pat</w:t>
      </w:r>
      <w:r w:rsidR="00A83120">
        <w:rPr>
          <w:rFonts w:cs="Times New Roman"/>
          <w:bCs/>
          <w:sz w:val="24"/>
          <w:szCs w:val="24"/>
        </w:rPr>
        <w:t xml:space="preserve"> G.</w:t>
      </w:r>
      <w:r w:rsidRPr="00A83120">
        <w:rPr>
          <w:rFonts w:cs="Times New Roman"/>
          <w:bCs/>
          <w:sz w:val="24"/>
          <w:szCs w:val="24"/>
        </w:rPr>
        <w:t xml:space="preserve"> know. </w:t>
      </w:r>
    </w:p>
    <w:p w14:paraId="2D52A429" w14:textId="3B9B963D" w:rsidR="00B260DD" w:rsidRPr="00A83120" w:rsidRDefault="00B260DD" w:rsidP="00A83120">
      <w:pPr>
        <w:pStyle w:val="ListParagraph"/>
        <w:numPr>
          <w:ilvl w:val="0"/>
          <w:numId w:val="1"/>
        </w:numPr>
        <w:spacing w:after="0" w:line="240" w:lineRule="auto"/>
        <w:rPr>
          <w:rFonts w:cs="Times New Roman"/>
          <w:bCs/>
          <w:sz w:val="24"/>
          <w:szCs w:val="24"/>
          <w:u w:val="single"/>
        </w:rPr>
      </w:pPr>
      <w:r w:rsidRPr="00A83120">
        <w:rPr>
          <w:rFonts w:cs="Times New Roman"/>
          <w:bCs/>
          <w:sz w:val="24"/>
          <w:szCs w:val="24"/>
        </w:rPr>
        <w:t>Are we getting what we need regarding applicants and applications to make decisions quickly to entice students?</w:t>
      </w:r>
    </w:p>
    <w:p w14:paraId="1E87AAA3" w14:textId="4E246BBE" w:rsidR="00B260DD" w:rsidRPr="00A83120" w:rsidRDefault="00A83120" w:rsidP="00A83120">
      <w:pPr>
        <w:pStyle w:val="ListParagraph"/>
        <w:numPr>
          <w:ilvl w:val="0"/>
          <w:numId w:val="1"/>
        </w:numPr>
        <w:spacing w:after="0" w:line="240" w:lineRule="auto"/>
        <w:rPr>
          <w:rFonts w:cs="Times New Roman"/>
          <w:bCs/>
          <w:sz w:val="24"/>
          <w:szCs w:val="24"/>
          <w:u w:val="single"/>
        </w:rPr>
      </w:pPr>
      <w:r>
        <w:rPr>
          <w:rFonts w:cs="Times New Roman"/>
          <w:sz w:val="24"/>
          <w:szCs w:val="24"/>
        </w:rPr>
        <w:t>Some c</w:t>
      </w:r>
      <w:r w:rsidR="00B260DD" w:rsidRPr="00A83120">
        <w:rPr>
          <w:rFonts w:cs="Times New Roman"/>
          <w:sz w:val="24"/>
          <w:szCs w:val="24"/>
        </w:rPr>
        <w:t>hallenge accessing Web Now remotely. Occasional issues can be frustrating. System is clunky and could be improved</w:t>
      </w:r>
    </w:p>
    <w:p w14:paraId="5449A956" w14:textId="684D6A57" w:rsidR="00B260DD" w:rsidRPr="00B260DD" w:rsidRDefault="00B260DD" w:rsidP="00A83120">
      <w:pPr>
        <w:pStyle w:val="ListParagraph"/>
        <w:numPr>
          <w:ilvl w:val="0"/>
          <w:numId w:val="1"/>
        </w:numPr>
        <w:spacing w:after="0" w:line="240" w:lineRule="auto"/>
        <w:rPr>
          <w:rFonts w:cs="Times New Roman"/>
          <w:sz w:val="24"/>
          <w:szCs w:val="24"/>
        </w:rPr>
      </w:pPr>
      <w:r>
        <w:rPr>
          <w:rFonts w:cs="Times New Roman"/>
          <w:sz w:val="24"/>
          <w:szCs w:val="24"/>
        </w:rPr>
        <w:t xml:space="preserve">Knowing who is admitted would be helpful (since there is no </w:t>
      </w:r>
      <w:r w:rsidRPr="00B260DD">
        <w:rPr>
          <w:rFonts w:cs="Times New Roman"/>
          <w:sz w:val="24"/>
          <w:szCs w:val="24"/>
        </w:rPr>
        <w:t>opportunity to receive list or copy of admission letter)</w:t>
      </w:r>
    </w:p>
    <w:p w14:paraId="6A080204" w14:textId="77777777" w:rsidR="00B260DD" w:rsidRDefault="00B260DD" w:rsidP="00A83120">
      <w:pPr>
        <w:pStyle w:val="ListParagraph"/>
        <w:numPr>
          <w:ilvl w:val="0"/>
          <w:numId w:val="1"/>
        </w:numPr>
        <w:spacing w:after="0" w:line="240" w:lineRule="auto"/>
        <w:rPr>
          <w:rFonts w:cs="Times New Roman"/>
          <w:sz w:val="24"/>
          <w:szCs w:val="24"/>
        </w:rPr>
      </w:pPr>
      <w:r>
        <w:rPr>
          <w:rFonts w:cs="Times New Roman"/>
          <w:sz w:val="24"/>
          <w:szCs w:val="24"/>
        </w:rPr>
        <w:t>Getting admissions data is a challenge experienced by other depts</w:t>
      </w:r>
    </w:p>
    <w:p w14:paraId="7CF57D1E" w14:textId="78819778" w:rsidR="00B260DD" w:rsidRDefault="00B260DD" w:rsidP="00A83120">
      <w:pPr>
        <w:pStyle w:val="ListParagraph"/>
        <w:numPr>
          <w:ilvl w:val="0"/>
          <w:numId w:val="1"/>
        </w:numPr>
        <w:spacing w:after="0" w:line="240" w:lineRule="auto"/>
        <w:rPr>
          <w:rFonts w:cs="Times New Roman"/>
          <w:sz w:val="24"/>
          <w:szCs w:val="24"/>
        </w:rPr>
      </w:pPr>
      <w:r>
        <w:rPr>
          <w:rFonts w:cs="Times New Roman"/>
          <w:sz w:val="24"/>
          <w:szCs w:val="24"/>
        </w:rPr>
        <w:t xml:space="preserve">If students are accepted but haven’t registered and/or don’t contact dept for advising, then we don’t know if they are coming or not.  </w:t>
      </w:r>
    </w:p>
    <w:p w14:paraId="1E9CD959" w14:textId="7CE3F216" w:rsidR="00B260DD" w:rsidRDefault="00B260DD" w:rsidP="00A83120">
      <w:pPr>
        <w:pStyle w:val="ListParagraph"/>
        <w:numPr>
          <w:ilvl w:val="0"/>
          <w:numId w:val="1"/>
        </w:numPr>
        <w:spacing w:after="0" w:line="240" w:lineRule="auto"/>
        <w:rPr>
          <w:rFonts w:cs="Times New Roman"/>
          <w:sz w:val="24"/>
          <w:szCs w:val="24"/>
        </w:rPr>
      </w:pPr>
      <w:r>
        <w:rPr>
          <w:rFonts w:cs="Times New Roman"/>
          <w:sz w:val="24"/>
          <w:szCs w:val="24"/>
        </w:rPr>
        <w:t xml:space="preserve">Are there more applications in process that we should be on the lookout for? </w:t>
      </w:r>
    </w:p>
    <w:p w14:paraId="4FCB21BD" w14:textId="74E02803" w:rsidR="00B260DD" w:rsidRDefault="00A83120" w:rsidP="00A83120">
      <w:pPr>
        <w:pStyle w:val="ListParagraph"/>
        <w:numPr>
          <w:ilvl w:val="0"/>
          <w:numId w:val="1"/>
        </w:numPr>
        <w:spacing w:after="0" w:line="240" w:lineRule="auto"/>
        <w:rPr>
          <w:rFonts w:cs="Times New Roman"/>
          <w:sz w:val="24"/>
          <w:szCs w:val="24"/>
        </w:rPr>
      </w:pPr>
      <w:r>
        <w:rPr>
          <w:rFonts w:cs="Times New Roman"/>
          <w:sz w:val="24"/>
          <w:szCs w:val="24"/>
        </w:rPr>
        <w:t>Registrar will</w:t>
      </w:r>
      <w:r w:rsidR="00B260DD">
        <w:rPr>
          <w:rFonts w:cs="Times New Roman"/>
          <w:sz w:val="24"/>
          <w:szCs w:val="24"/>
        </w:rPr>
        <w:t xml:space="preserve"> provide list of admitted students (whether or not they have registered) on demand. </w:t>
      </w:r>
      <w:r w:rsidR="00B260DD" w:rsidRPr="00B260DD">
        <w:rPr>
          <w:rFonts w:cs="Times New Roman"/>
          <w:sz w:val="24"/>
          <w:szCs w:val="24"/>
        </w:rPr>
        <w:t>He can also supply whether they are registered or how many credits they have accrued.</w:t>
      </w:r>
    </w:p>
    <w:p w14:paraId="3DB3A25D" w14:textId="3743E4A9" w:rsidR="00B260DD" w:rsidRDefault="00B260DD" w:rsidP="00A83120">
      <w:pPr>
        <w:pStyle w:val="ListParagraph"/>
        <w:numPr>
          <w:ilvl w:val="0"/>
          <w:numId w:val="1"/>
        </w:numPr>
        <w:spacing w:after="0" w:line="240" w:lineRule="auto"/>
        <w:rPr>
          <w:rFonts w:cs="Times New Roman"/>
          <w:sz w:val="24"/>
          <w:szCs w:val="24"/>
        </w:rPr>
      </w:pPr>
      <w:r>
        <w:rPr>
          <w:rFonts w:cs="Times New Roman"/>
          <w:sz w:val="24"/>
          <w:szCs w:val="24"/>
        </w:rPr>
        <w:t>Jillian Holt will try to access lists of admitted students to contact the non-matriculated students to get them into courses</w:t>
      </w:r>
    </w:p>
    <w:p w14:paraId="42A7F492" w14:textId="3DE74EB2" w:rsidR="00865FC1" w:rsidRPr="00865FC1" w:rsidRDefault="00865FC1" w:rsidP="00A83120">
      <w:pPr>
        <w:pStyle w:val="ListParagraph"/>
        <w:numPr>
          <w:ilvl w:val="0"/>
          <w:numId w:val="1"/>
        </w:numPr>
        <w:spacing w:after="0" w:line="240" w:lineRule="auto"/>
        <w:rPr>
          <w:rFonts w:cs="Times New Roman"/>
          <w:sz w:val="24"/>
          <w:szCs w:val="24"/>
        </w:rPr>
      </w:pPr>
      <w:r>
        <w:rPr>
          <w:rFonts w:cs="Times New Roman"/>
          <w:b/>
          <w:sz w:val="24"/>
          <w:szCs w:val="24"/>
        </w:rPr>
        <w:t xml:space="preserve">Pat G: </w:t>
      </w:r>
    </w:p>
    <w:p w14:paraId="6DC2D588" w14:textId="5101C4AD" w:rsidR="00865FC1" w:rsidRDefault="00865FC1" w:rsidP="00F614E0">
      <w:pPr>
        <w:pStyle w:val="ListParagraph"/>
        <w:numPr>
          <w:ilvl w:val="1"/>
          <w:numId w:val="1"/>
        </w:numPr>
        <w:spacing w:after="0" w:line="240" w:lineRule="auto"/>
        <w:rPr>
          <w:rFonts w:cs="Times New Roman"/>
          <w:sz w:val="24"/>
          <w:szCs w:val="24"/>
        </w:rPr>
      </w:pPr>
      <w:proofErr w:type="spellStart"/>
      <w:r>
        <w:rPr>
          <w:rFonts w:cs="Times New Roman"/>
          <w:sz w:val="24"/>
          <w:szCs w:val="24"/>
        </w:rPr>
        <w:t>WebNow</w:t>
      </w:r>
      <w:proofErr w:type="spellEnd"/>
      <w:r>
        <w:rPr>
          <w:rFonts w:cs="Times New Roman"/>
          <w:sz w:val="24"/>
          <w:szCs w:val="24"/>
        </w:rPr>
        <w:t>: Secure enclave was set up, and as people worked with process, sometimes at home access might have been a challenge, but there are ways to work with people having issues.</w:t>
      </w:r>
    </w:p>
    <w:p w14:paraId="08FAEB10" w14:textId="398BB02D" w:rsidR="00865FC1" w:rsidRDefault="00865FC1" w:rsidP="00F614E0">
      <w:pPr>
        <w:pStyle w:val="ListParagraph"/>
        <w:numPr>
          <w:ilvl w:val="1"/>
          <w:numId w:val="1"/>
        </w:numPr>
        <w:spacing w:after="0" w:line="240" w:lineRule="auto"/>
        <w:rPr>
          <w:rFonts w:cs="Times New Roman"/>
          <w:sz w:val="24"/>
          <w:szCs w:val="24"/>
        </w:rPr>
      </w:pPr>
      <w:r>
        <w:rPr>
          <w:rFonts w:cs="Times New Roman"/>
          <w:sz w:val="24"/>
          <w:szCs w:val="24"/>
        </w:rPr>
        <w:t xml:space="preserve">Web Now Processing: peak periods and exponential volume can affect processing, </w:t>
      </w:r>
      <w:proofErr w:type="spellStart"/>
      <w:r>
        <w:rPr>
          <w:rFonts w:cs="Times New Roman"/>
          <w:sz w:val="24"/>
          <w:szCs w:val="24"/>
        </w:rPr>
        <w:t>esp</w:t>
      </w:r>
      <w:proofErr w:type="spellEnd"/>
      <w:r>
        <w:rPr>
          <w:rFonts w:cs="Times New Roman"/>
          <w:sz w:val="24"/>
          <w:szCs w:val="24"/>
        </w:rPr>
        <w:t xml:space="preserve"> in virtual work. Apps may not hit the queue as quickly. Many apps coming in daily now, and staffing is limited (as well as certain changes that have affected processing speed). If student transcripts are pending, Grad Admissions won’t send the information out to programs until received. PG asked that we allow for time for processing. PG has worked closely with IT on an automated process for a list of students who have been accepted, with advisor info, PT/FT status and information. Once this process is online, it should help with </w:t>
      </w:r>
      <w:proofErr w:type="gramStart"/>
      <w:r>
        <w:rPr>
          <w:rFonts w:cs="Times New Roman"/>
          <w:sz w:val="24"/>
          <w:szCs w:val="24"/>
        </w:rPr>
        <w:t>advisors</w:t>
      </w:r>
      <w:proofErr w:type="gramEnd"/>
      <w:r>
        <w:rPr>
          <w:rFonts w:cs="Times New Roman"/>
          <w:sz w:val="24"/>
          <w:szCs w:val="24"/>
        </w:rPr>
        <w:t xml:space="preserve"> ad student contact as well as clearing up issues with students who must have their materials vetted etc. PG can provide anyone with a list of students who are in a pending status, upon request. She is happy to send to any dept. list of students and their status. </w:t>
      </w:r>
    </w:p>
    <w:p w14:paraId="171BB692" w14:textId="0C17EFB1" w:rsidR="00F614E0" w:rsidRDefault="00F614E0" w:rsidP="00A83120">
      <w:pPr>
        <w:pStyle w:val="ListParagraph"/>
        <w:numPr>
          <w:ilvl w:val="1"/>
          <w:numId w:val="1"/>
        </w:numPr>
        <w:spacing w:after="0" w:line="240" w:lineRule="auto"/>
        <w:rPr>
          <w:rFonts w:cs="Times New Roman"/>
          <w:sz w:val="24"/>
          <w:szCs w:val="24"/>
        </w:rPr>
      </w:pPr>
      <w:r>
        <w:rPr>
          <w:rFonts w:cs="Times New Roman"/>
          <w:sz w:val="24"/>
          <w:szCs w:val="24"/>
        </w:rPr>
        <w:lastRenderedPageBreak/>
        <w:t xml:space="preserve">Now in process of implementing a </w:t>
      </w:r>
      <w:proofErr w:type="spellStart"/>
      <w:r>
        <w:rPr>
          <w:rFonts w:cs="Times New Roman"/>
          <w:sz w:val="24"/>
          <w:szCs w:val="24"/>
        </w:rPr>
        <w:t>a</w:t>
      </w:r>
      <w:proofErr w:type="spellEnd"/>
      <w:r>
        <w:rPr>
          <w:rFonts w:cs="Times New Roman"/>
          <w:sz w:val="24"/>
          <w:szCs w:val="24"/>
        </w:rPr>
        <w:t xml:space="preserve"> Customer Relationship Management tool that will automate a lot of manual processes. Will be used for communications with students and faculty, as well as applications. Faculty will receive apps through that program. Work flow will be </w:t>
      </w:r>
      <w:proofErr w:type="gramStart"/>
      <w:r>
        <w:rPr>
          <w:rFonts w:cs="Times New Roman"/>
          <w:sz w:val="24"/>
          <w:szCs w:val="24"/>
        </w:rPr>
        <w:t>more smooth</w:t>
      </w:r>
      <w:proofErr w:type="gramEnd"/>
      <w:r>
        <w:rPr>
          <w:rFonts w:cs="Times New Roman"/>
          <w:sz w:val="24"/>
          <w:szCs w:val="24"/>
        </w:rPr>
        <w:t>. Tentatively online for February 2021</w:t>
      </w:r>
    </w:p>
    <w:p w14:paraId="3403BC0A" w14:textId="77777777" w:rsidR="00F614E0" w:rsidRPr="00F614E0" w:rsidRDefault="00F614E0" w:rsidP="00F614E0">
      <w:pPr>
        <w:spacing w:after="0" w:line="240" w:lineRule="auto"/>
        <w:rPr>
          <w:rFonts w:cs="Times New Roman"/>
          <w:sz w:val="24"/>
          <w:szCs w:val="24"/>
        </w:rPr>
      </w:pPr>
    </w:p>
    <w:p w14:paraId="1AD9B535" w14:textId="45FC24BF" w:rsidR="00F614E0" w:rsidRPr="00865FC1" w:rsidRDefault="00F614E0" w:rsidP="00F614E0">
      <w:pPr>
        <w:pStyle w:val="ListParagraph"/>
        <w:numPr>
          <w:ilvl w:val="0"/>
          <w:numId w:val="1"/>
        </w:numPr>
        <w:spacing w:after="0" w:line="240" w:lineRule="auto"/>
        <w:rPr>
          <w:rFonts w:cs="Times New Roman"/>
          <w:sz w:val="24"/>
          <w:szCs w:val="24"/>
        </w:rPr>
      </w:pPr>
      <w:r>
        <w:rPr>
          <w:rFonts w:cs="Times New Roman"/>
          <w:sz w:val="24"/>
          <w:szCs w:val="24"/>
        </w:rPr>
        <w:t>Meeting adjourned at 4:19</w:t>
      </w:r>
    </w:p>
    <w:p w14:paraId="13E67570" w14:textId="65BDE17A" w:rsidR="00AC13A9" w:rsidRPr="00B260DD" w:rsidRDefault="00AC13A9" w:rsidP="00E04DAE">
      <w:pPr>
        <w:spacing w:after="0" w:line="240" w:lineRule="auto"/>
        <w:rPr>
          <w:rFonts w:cs="Times New Roman"/>
          <w:sz w:val="24"/>
          <w:szCs w:val="24"/>
        </w:rPr>
      </w:pPr>
    </w:p>
    <w:sectPr w:rsidR="00AC13A9" w:rsidRPr="00B260DD" w:rsidSect="001F1076">
      <w:headerReference w:type="even" r:id="rId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5F31" w14:textId="77777777" w:rsidR="00CA44FE" w:rsidRDefault="00CA44FE" w:rsidP="0080253D">
      <w:pPr>
        <w:spacing w:after="0" w:line="240" w:lineRule="auto"/>
      </w:pPr>
      <w:r>
        <w:separator/>
      </w:r>
    </w:p>
  </w:endnote>
  <w:endnote w:type="continuationSeparator" w:id="0">
    <w:p w14:paraId="0F429145" w14:textId="77777777" w:rsidR="00CA44FE" w:rsidRDefault="00CA44FE"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55220" w14:textId="77777777" w:rsidR="00CA44FE" w:rsidRDefault="00CA44FE" w:rsidP="0080253D">
      <w:pPr>
        <w:spacing w:after="0" w:line="240" w:lineRule="auto"/>
      </w:pPr>
      <w:r>
        <w:separator/>
      </w:r>
    </w:p>
  </w:footnote>
  <w:footnote w:type="continuationSeparator" w:id="0">
    <w:p w14:paraId="16E3783D" w14:textId="77777777" w:rsidR="00CA44FE" w:rsidRDefault="00CA44FE"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35B" w14:textId="77777777" w:rsidR="00FD685D" w:rsidRDefault="00FD685D"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FD685D" w:rsidRDefault="00FD685D"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4FCC" w14:textId="77777777" w:rsidR="00FD685D" w:rsidRDefault="00FD685D"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955"/>
    <w:multiLevelType w:val="hybridMultilevel"/>
    <w:tmpl w:val="05B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E3D95"/>
    <w:multiLevelType w:val="hybridMultilevel"/>
    <w:tmpl w:val="5CCE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A06D4"/>
    <w:multiLevelType w:val="hybridMultilevel"/>
    <w:tmpl w:val="C34C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363A"/>
    <w:multiLevelType w:val="hybridMultilevel"/>
    <w:tmpl w:val="EFF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278D1"/>
    <w:multiLevelType w:val="multilevel"/>
    <w:tmpl w:val="8D22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937FB"/>
    <w:multiLevelType w:val="hybridMultilevel"/>
    <w:tmpl w:val="04DA7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7"/>
  </w:num>
  <w:num w:numId="7">
    <w:abstractNumId w:val="0"/>
  </w:num>
  <w:num w:numId="8">
    <w:abstractNumId w:val="2"/>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3DDC"/>
    <w:rsid w:val="00003EE0"/>
    <w:rsid w:val="00012973"/>
    <w:rsid w:val="0002169F"/>
    <w:rsid w:val="00030624"/>
    <w:rsid w:val="00031894"/>
    <w:rsid w:val="00037B8D"/>
    <w:rsid w:val="00044C99"/>
    <w:rsid w:val="00047BE0"/>
    <w:rsid w:val="00056EAB"/>
    <w:rsid w:val="00074726"/>
    <w:rsid w:val="0008509A"/>
    <w:rsid w:val="0009161D"/>
    <w:rsid w:val="0009565A"/>
    <w:rsid w:val="000C6041"/>
    <w:rsid w:val="000D23D6"/>
    <w:rsid w:val="000E719F"/>
    <w:rsid w:val="000E7902"/>
    <w:rsid w:val="000F0DCB"/>
    <w:rsid w:val="001001DF"/>
    <w:rsid w:val="00105A72"/>
    <w:rsid w:val="0011215B"/>
    <w:rsid w:val="00113063"/>
    <w:rsid w:val="001210A0"/>
    <w:rsid w:val="00121A4E"/>
    <w:rsid w:val="00132625"/>
    <w:rsid w:val="00132E7A"/>
    <w:rsid w:val="00135D5E"/>
    <w:rsid w:val="001378F3"/>
    <w:rsid w:val="00145BDD"/>
    <w:rsid w:val="001538B4"/>
    <w:rsid w:val="001560BE"/>
    <w:rsid w:val="00160230"/>
    <w:rsid w:val="0017163E"/>
    <w:rsid w:val="00190BF0"/>
    <w:rsid w:val="001919F5"/>
    <w:rsid w:val="00192539"/>
    <w:rsid w:val="001A671B"/>
    <w:rsid w:val="001B3FD0"/>
    <w:rsid w:val="001D7594"/>
    <w:rsid w:val="001E27CA"/>
    <w:rsid w:val="001E4880"/>
    <w:rsid w:val="001E6421"/>
    <w:rsid w:val="001F1076"/>
    <w:rsid w:val="001F4C17"/>
    <w:rsid w:val="002003AF"/>
    <w:rsid w:val="0020583F"/>
    <w:rsid w:val="00212551"/>
    <w:rsid w:val="002310B6"/>
    <w:rsid w:val="0023488C"/>
    <w:rsid w:val="002367FF"/>
    <w:rsid w:val="002508A0"/>
    <w:rsid w:val="00260CB3"/>
    <w:rsid w:val="00263225"/>
    <w:rsid w:val="00266640"/>
    <w:rsid w:val="00267A8B"/>
    <w:rsid w:val="00271079"/>
    <w:rsid w:val="00276387"/>
    <w:rsid w:val="002A1100"/>
    <w:rsid w:val="002B137D"/>
    <w:rsid w:val="002C35CD"/>
    <w:rsid w:val="002C4553"/>
    <w:rsid w:val="002D2F72"/>
    <w:rsid w:val="002D58E9"/>
    <w:rsid w:val="002E0A91"/>
    <w:rsid w:val="002E40A5"/>
    <w:rsid w:val="002F456A"/>
    <w:rsid w:val="002F5504"/>
    <w:rsid w:val="003031D2"/>
    <w:rsid w:val="00324B44"/>
    <w:rsid w:val="0034741A"/>
    <w:rsid w:val="0035631E"/>
    <w:rsid w:val="003730FA"/>
    <w:rsid w:val="00374004"/>
    <w:rsid w:val="00374828"/>
    <w:rsid w:val="00380CF2"/>
    <w:rsid w:val="00383B71"/>
    <w:rsid w:val="00396CED"/>
    <w:rsid w:val="003A0DF9"/>
    <w:rsid w:val="003A5442"/>
    <w:rsid w:val="003A7825"/>
    <w:rsid w:val="003B2F43"/>
    <w:rsid w:val="003D025F"/>
    <w:rsid w:val="003D19AB"/>
    <w:rsid w:val="003E6496"/>
    <w:rsid w:val="003F7FE6"/>
    <w:rsid w:val="00410677"/>
    <w:rsid w:val="004127F4"/>
    <w:rsid w:val="00413621"/>
    <w:rsid w:val="004303FE"/>
    <w:rsid w:val="00430544"/>
    <w:rsid w:val="00436DB5"/>
    <w:rsid w:val="00440362"/>
    <w:rsid w:val="00444748"/>
    <w:rsid w:val="004479C2"/>
    <w:rsid w:val="004502BA"/>
    <w:rsid w:val="00454923"/>
    <w:rsid w:val="00455776"/>
    <w:rsid w:val="0045709D"/>
    <w:rsid w:val="004575E4"/>
    <w:rsid w:val="00457BC4"/>
    <w:rsid w:val="004634A7"/>
    <w:rsid w:val="00464105"/>
    <w:rsid w:val="004A2213"/>
    <w:rsid w:val="004A4F54"/>
    <w:rsid w:val="004A50ED"/>
    <w:rsid w:val="004A5CBC"/>
    <w:rsid w:val="004B3A8C"/>
    <w:rsid w:val="004D1DEC"/>
    <w:rsid w:val="004D221D"/>
    <w:rsid w:val="004D63CA"/>
    <w:rsid w:val="004E3316"/>
    <w:rsid w:val="004F0948"/>
    <w:rsid w:val="005040F2"/>
    <w:rsid w:val="00507C34"/>
    <w:rsid w:val="005122F2"/>
    <w:rsid w:val="0051296C"/>
    <w:rsid w:val="00531D39"/>
    <w:rsid w:val="00532094"/>
    <w:rsid w:val="005455F9"/>
    <w:rsid w:val="00545C93"/>
    <w:rsid w:val="0055318E"/>
    <w:rsid w:val="00553702"/>
    <w:rsid w:val="00561F18"/>
    <w:rsid w:val="005624AA"/>
    <w:rsid w:val="005628E0"/>
    <w:rsid w:val="005853D8"/>
    <w:rsid w:val="00587C47"/>
    <w:rsid w:val="00597454"/>
    <w:rsid w:val="005B4A57"/>
    <w:rsid w:val="005C3CE7"/>
    <w:rsid w:val="005C7A5C"/>
    <w:rsid w:val="005E1F5F"/>
    <w:rsid w:val="005F5030"/>
    <w:rsid w:val="005F510B"/>
    <w:rsid w:val="00603DA5"/>
    <w:rsid w:val="0060457C"/>
    <w:rsid w:val="006058BC"/>
    <w:rsid w:val="00620856"/>
    <w:rsid w:val="0062440E"/>
    <w:rsid w:val="0063570C"/>
    <w:rsid w:val="00636F3C"/>
    <w:rsid w:val="00637FD3"/>
    <w:rsid w:val="006426D2"/>
    <w:rsid w:val="006435E6"/>
    <w:rsid w:val="006501DC"/>
    <w:rsid w:val="00650B76"/>
    <w:rsid w:val="00650B94"/>
    <w:rsid w:val="006917EE"/>
    <w:rsid w:val="00694D05"/>
    <w:rsid w:val="006A3664"/>
    <w:rsid w:val="006A4A3E"/>
    <w:rsid w:val="006B158D"/>
    <w:rsid w:val="006B5B70"/>
    <w:rsid w:val="006B6E8E"/>
    <w:rsid w:val="006D0EB6"/>
    <w:rsid w:val="006E27F0"/>
    <w:rsid w:val="006E5902"/>
    <w:rsid w:val="006F6BE2"/>
    <w:rsid w:val="006F6BF1"/>
    <w:rsid w:val="00703276"/>
    <w:rsid w:val="00704D01"/>
    <w:rsid w:val="00725477"/>
    <w:rsid w:val="0073040D"/>
    <w:rsid w:val="00730B8E"/>
    <w:rsid w:val="00730DA3"/>
    <w:rsid w:val="007426F7"/>
    <w:rsid w:val="00746B58"/>
    <w:rsid w:val="00750AE0"/>
    <w:rsid w:val="00761E3D"/>
    <w:rsid w:val="00776ABB"/>
    <w:rsid w:val="007835B8"/>
    <w:rsid w:val="00784938"/>
    <w:rsid w:val="00786C4E"/>
    <w:rsid w:val="00795894"/>
    <w:rsid w:val="007B0ECA"/>
    <w:rsid w:val="007C7A71"/>
    <w:rsid w:val="007D0ACC"/>
    <w:rsid w:val="007D4675"/>
    <w:rsid w:val="007D7BC3"/>
    <w:rsid w:val="007E68CA"/>
    <w:rsid w:val="007F4AA6"/>
    <w:rsid w:val="007F5C74"/>
    <w:rsid w:val="008002D8"/>
    <w:rsid w:val="0080253D"/>
    <w:rsid w:val="00810F30"/>
    <w:rsid w:val="008122B2"/>
    <w:rsid w:val="00813C52"/>
    <w:rsid w:val="0081601C"/>
    <w:rsid w:val="00817360"/>
    <w:rsid w:val="00827F99"/>
    <w:rsid w:val="0083426E"/>
    <w:rsid w:val="008462D0"/>
    <w:rsid w:val="00855760"/>
    <w:rsid w:val="00856473"/>
    <w:rsid w:val="00865FC1"/>
    <w:rsid w:val="00866C7C"/>
    <w:rsid w:val="0087065D"/>
    <w:rsid w:val="00870A36"/>
    <w:rsid w:val="00871795"/>
    <w:rsid w:val="0087394C"/>
    <w:rsid w:val="0087511A"/>
    <w:rsid w:val="00875A6B"/>
    <w:rsid w:val="00883D6E"/>
    <w:rsid w:val="00884EFD"/>
    <w:rsid w:val="008930DA"/>
    <w:rsid w:val="00893830"/>
    <w:rsid w:val="00895A56"/>
    <w:rsid w:val="00896B66"/>
    <w:rsid w:val="008A6B0D"/>
    <w:rsid w:val="008B65B7"/>
    <w:rsid w:val="008B7594"/>
    <w:rsid w:val="008E2498"/>
    <w:rsid w:val="00907AB7"/>
    <w:rsid w:val="00910A63"/>
    <w:rsid w:val="00910EA8"/>
    <w:rsid w:val="00912643"/>
    <w:rsid w:val="009163F0"/>
    <w:rsid w:val="0092700D"/>
    <w:rsid w:val="009373CA"/>
    <w:rsid w:val="009373F7"/>
    <w:rsid w:val="009609A2"/>
    <w:rsid w:val="00962DE3"/>
    <w:rsid w:val="00964892"/>
    <w:rsid w:val="009A0066"/>
    <w:rsid w:val="009A2FD9"/>
    <w:rsid w:val="009A4377"/>
    <w:rsid w:val="009A4CA7"/>
    <w:rsid w:val="009A4F07"/>
    <w:rsid w:val="009B21DD"/>
    <w:rsid w:val="009B7CA1"/>
    <w:rsid w:val="009C21E5"/>
    <w:rsid w:val="009C67D1"/>
    <w:rsid w:val="009C707A"/>
    <w:rsid w:val="009E1857"/>
    <w:rsid w:val="009E2BBB"/>
    <w:rsid w:val="009F25EC"/>
    <w:rsid w:val="00A059CD"/>
    <w:rsid w:val="00A06E8A"/>
    <w:rsid w:val="00A15186"/>
    <w:rsid w:val="00A2201C"/>
    <w:rsid w:val="00A2764F"/>
    <w:rsid w:val="00A42801"/>
    <w:rsid w:val="00A4283E"/>
    <w:rsid w:val="00A530BF"/>
    <w:rsid w:val="00A62CAB"/>
    <w:rsid w:val="00A63BCF"/>
    <w:rsid w:val="00A6716F"/>
    <w:rsid w:val="00A83120"/>
    <w:rsid w:val="00A920EF"/>
    <w:rsid w:val="00A92A76"/>
    <w:rsid w:val="00A93273"/>
    <w:rsid w:val="00A9505A"/>
    <w:rsid w:val="00AA02E2"/>
    <w:rsid w:val="00AA0745"/>
    <w:rsid w:val="00AB3C6F"/>
    <w:rsid w:val="00AB73C7"/>
    <w:rsid w:val="00AC13A9"/>
    <w:rsid w:val="00AC196F"/>
    <w:rsid w:val="00AC6B68"/>
    <w:rsid w:val="00AC702E"/>
    <w:rsid w:val="00AE3CB0"/>
    <w:rsid w:val="00AE6CF8"/>
    <w:rsid w:val="00AF3E92"/>
    <w:rsid w:val="00B02205"/>
    <w:rsid w:val="00B042F5"/>
    <w:rsid w:val="00B1478F"/>
    <w:rsid w:val="00B260DD"/>
    <w:rsid w:val="00B2773C"/>
    <w:rsid w:val="00B33D39"/>
    <w:rsid w:val="00B4442D"/>
    <w:rsid w:val="00B4664A"/>
    <w:rsid w:val="00B54311"/>
    <w:rsid w:val="00B67BD9"/>
    <w:rsid w:val="00B72ABD"/>
    <w:rsid w:val="00B81C3D"/>
    <w:rsid w:val="00B97FD5"/>
    <w:rsid w:val="00BA28BA"/>
    <w:rsid w:val="00BA5131"/>
    <w:rsid w:val="00BA5F24"/>
    <w:rsid w:val="00BB3343"/>
    <w:rsid w:val="00BB3CA3"/>
    <w:rsid w:val="00BC218E"/>
    <w:rsid w:val="00BD6240"/>
    <w:rsid w:val="00BD7F83"/>
    <w:rsid w:val="00BF4AC2"/>
    <w:rsid w:val="00C002F2"/>
    <w:rsid w:val="00C059F5"/>
    <w:rsid w:val="00C15643"/>
    <w:rsid w:val="00C3086D"/>
    <w:rsid w:val="00C32686"/>
    <w:rsid w:val="00C3352B"/>
    <w:rsid w:val="00C454AB"/>
    <w:rsid w:val="00C73917"/>
    <w:rsid w:val="00C83D4C"/>
    <w:rsid w:val="00CA24AF"/>
    <w:rsid w:val="00CA44FE"/>
    <w:rsid w:val="00CB1CBD"/>
    <w:rsid w:val="00CB6B2F"/>
    <w:rsid w:val="00CC029C"/>
    <w:rsid w:val="00CE09E7"/>
    <w:rsid w:val="00CE4AB0"/>
    <w:rsid w:val="00CF0857"/>
    <w:rsid w:val="00CF52B4"/>
    <w:rsid w:val="00D063C5"/>
    <w:rsid w:val="00D06BBE"/>
    <w:rsid w:val="00D1145B"/>
    <w:rsid w:val="00D114E8"/>
    <w:rsid w:val="00D24C70"/>
    <w:rsid w:val="00D367C7"/>
    <w:rsid w:val="00D44107"/>
    <w:rsid w:val="00D477F1"/>
    <w:rsid w:val="00D47BB8"/>
    <w:rsid w:val="00D50FD5"/>
    <w:rsid w:val="00D64D66"/>
    <w:rsid w:val="00D90B5E"/>
    <w:rsid w:val="00D96357"/>
    <w:rsid w:val="00DB5DB9"/>
    <w:rsid w:val="00DB66F4"/>
    <w:rsid w:val="00DC0E8B"/>
    <w:rsid w:val="00DE2933"/>
    <w:rsid w:val="00DF0D2F"/>
    <w:rsid w:val="00DF33D4"/>
    <w:rsid w:val="00E0319E"/>
    <w:rsid w:val="00E04DAE"/>
    <w:rsid w:val="00E077F7"/>
    <w:rsid w:val="00E16F45"/>
    <w:rsid w:val="00E17C74"/>
    <w:rsid w:val="00E20BA9"/>
    <w:rsid w:val="00E24918"/>
    <w:rsid w:val="00E250BC"/>
    <w:rsid w:val="00E2513D"/>
    <w:rsid w:val="00E2545E"/>
    <w:rsid w:val="00E32154"/>
    <w:rsid w:val="00E34895"/>
    <w:rsid w:val="00E41FF0"/>
    <w:rsid w:val="00E46D65"/>
    <w:rsid w:val="00E529D7"/>
    <w:rsid w:val="00E60459"/>
    <w:rsid w:val="00E632F8"/>
    <w:rsid w:val="00E63808"/>
    <w:rsid w:val="00E70C1D"/>
    <w:rsid w:val="00E76205"/>
    <w:rsid w:val="00E84030"/>
    <w:rsid w:val="00E904A7"/>
    <w:rsid w:val="00E932B1"/>
    <w:rsid w:val="00EA6B25"/>
    <w:rsid w:val="00EC7DDD"/>
    <w:rsid w:val="00EF18A3"/>
    <w:rsid w:val="00EF38F6"/>
    <w:rsid w:val="00EF3F9D"/>
    <w:rsid w:val="00F02D45"/>
    <w:rsid w:val="00F03E4C"/>
    <w:rsid w:val="00F0553E"/>
    <w:rsid w:val="00F11539"/>
    <w:rsid w:val="00F151B3"/>
    <w:rsid w:val="00F309F6"/>
    <w:rsid w:val="00F51688"/>
    <w:rsid w:val="00F529B9"/>
    <w:rsid w:val="00F542B1"/>
    <w:rsid w:val="00F57969"/>
    <w:rsid w:val="00F60A03"/>
    <w:rsid w:val="00F614E0"/>
    <w:rsid w:val="00F67492"/>
    <w:rsid w:val="00F6774B"/>
    <w:rsid w:val="00F67F62"/>
    <w:rsid w:val="00F70471"/>
    <w:rsid w:val="00F7148A"/>
    <w:rsid w:val="00F7464D"/>
    <w:rsid w:val="00F853A4"/>
    <w:rsid w:val="00F95B2B"/>
    <w:rsid w:val="00FA2D0D"/>
    <w:rsid w:val="00FA7C57"/>
    <w:rsid w:val="00FB02BB"/>
    <w:rsid w:val="00FB7FAF"/>
    <w:rsid w:val="00FD0E81"/>
    <w:rsid w:val="00FD685D"/>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B1478F"/>
    <w:rPr>
      <w:color w:val="808080"/>
      <w:shd w:val="clear" w:color="auto" w:fill="E6E6E6"/>
    </w:rPr>
  </w:style>
  <w:style w:type="paragraph" w:styleId="BalloonText">
    <w:name w:val="Balloon Text"/>
    <w:basedOn w:val="Normal"/>
    <w:link w:val="BalloonTextChar"/>
    <w:uiPriority w:val="99"/>
    <w:semiHidden/>
    <w:unhideWhenUsed/>
    <w:rsid w:val="009373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3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89886249">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539511215">
      <w:bodyDiv w:val="1"/>
      <w:marLeft w:val="0"/>
      <w:marRight w:val="0"/>
      <w:marTop w:val="0"/>
      <w:marBottom w:val="0"/>
      <w:divBdr>
        <w:top w:val="none" w:sz="0" w:space="0" w:color="auto"/>
        <w:left w:val="none" w:sz="0" w:space="0" w:color="auto"/>
        <w:bottom w:val="none" w:sz="0" w:space="0" w:color="auto"/>
        <w:right w:val="none" w:sz="0" w:space="0" w:color="auto"/>
      </w:divBdr>
    </w:div>
    <w:div w:id="540870383">
      <w:bodyDiv w:val="1"/>
      <w:marLeft w:val="0"/>
      <w:marRight w:val="0"/>
      <w:marTop w:val="0"/>
      <w:marBottom w:val="0"/>
      <w:divBdr>
        <w:top w:val="none" w:sz="0" w:space="0" w:color="auto"/>
        <w:left w:val="none" w:sz="0" w:space="0" w:color="auto"/>
        <w:bottom w:val="none" w:sz="0" w:space="0" w:color="auto"/>
        <w:right w:val="none" w:sz="0" w:space="0" w:color="auto"/>
      </w:divBdr>
      <w:divsChild>
        <w:div w:id="387998942">
          <w:marLeft w:val="0"/>
          <w:marRight w:val="0"/>
          <w:marTop w:val="0"/>
          <w:marBottom w:val="0"/>
          <w:divBdr>
            <w:top w:val="none" w:sz="0" w:space="0" w:color="auto"/>
            <w:left w:val="none" w:sz="0" w:space="0" w:color="auto"/>
            <w:bottom w:val="none" w:sz="0" w:space="0" w:color="auto"/>
            <w:right w:val="none" w:sz="0" w:space="0" w:color="auto"/>
          </w:divBdr>
        </w:div>
        <w:div w:id="1065303653">
          <w:marLeft w:val="0"/>
          <w:marRight w:val="0"/>
          <w:marTop w:val="0"/>
          <w:marBottom w:val="0"/>
          <w:divBdr>
            <w:top w:val="none" w:sz="0" w:space="0" w:color="auto"/>
            <w:left w:val="none" w:sz="0" w:space="0" w:color="auto"/>
            <w:bottom w:val="none" w:sz="0" w:space="0" w:color="auto"/>
            <w:right w:val="none" w:sz="0" w:space="0" w:color="auto"/>
          </w:divBdr>
        </w:div>
        <w:div w:id="865095197">
          <w:marLeft w:val="0"/>
          <w:marRight w:val="0"/>
          <w:marTop w:val="0"/>
          <w:marBottom w:val="0"/>
          <w:divBdr>
            <w:top w:val="none" w:sz="0" w:space="0" w:color="auto"/>
            <w:left w:val="none" w:sz="0" w:space="0" w:color="auto"/>
            <w:bottom w:val="none" w:sz="0" w:space="0" w:color="auto"/>
            <w:right w:val="none" w:sz="0" w:space="0" w:color="auto"/>
          </w:divBdr>
        </w:div>
        <w:div w:id="1470633235">
          <w:marLeft w:val="0"/>
          <w:marRight w:val="0"/>
          <w:marTop w:val="0"/>
          <w:marBottom w:val="0"/>
          <w:divBdr>
            <w:top w:val="none" w:sz="0" w:space="0" w:color="auto"/>
            <w:left w:val="none" w:sz="0" w:space="0" w:color="auto"/>
            <w:bottom w:val="none" w:sz="0" w:space="0" w:color="auto"/>
            <w:right w:val="none" w:sz="0" w:space="0" w:color="auto"/>
          </w:divBdr>
        </w:div>
        <w:div w:id="241184904">
          <w:marLeft w:val="0"/>
          <w:marRight w:val="0"/>
          <w:marTop w:val="0"/>
          <w:marBottom w:val="0"/>
          <w:divBdr>
            <w:top w:val="none" w:sz="0" w:space="0" w:color="auto"/>
            <w:left w:val="none" w:sz="0" w:space="0" w:color="auto"/>
            <w:bottom w:val="none" w:sz="0" w:space="0" w:color="auto"/>
            <w:right w:val="none" w:sz="0" w:space="0" w:color="auto"/>
          </w:divBdr>
        </w:div>
        <w:div w:id="1501694150">
          <w:marLeft w:val="0"/>
          <w:marRight w:val="0"/>
          <w:marTop w:val="0"/>
          <w:marBottom w:val="0"/>
          <w:divBdr>
            <w:top w:val="none" w:sz="0" w:space="0" w:color="auto"/>
            <w:left w:val="none" w:sz="0" w:space="0" w:color="auto"/>
            <w:bottom w:val="none" w:sz="0" w:space="0" w:color="auto"/>
            <w:right w:val="none" w:sz="0" w:space="0" w:color="auto"/>
          </w:divBdr>
          <w:divsChild>
            <w:div w:id="1917326028">
              <w:marLeft w:val="0"/>
              <w:marRight w:val="0"/>
              <w:marTop w:val="0"/>
              <w:marBottom w:val="0"/>
              <w:divBdr>
                <w:top w:val="none" w:sz="0" w:space="0" w:color="auto"/>
                <w:left w:val="none" w:sz="0" w:space="0" w:color="auto"/>
                <w:bottom w:val="none" w:sz="0" w:space="0" w:color="auto"/>
                <w:right w:val="none" w:sz="0" w:space="0" w:color="auto"/>
              </w:divBdr>
            </w:div>
            <w:div w:id="9980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144468440">
      <w:bodyDiv w:val="1"/>
      <w:marLeft w:val="0"/>
      <w:marRight w:val="0"/>
      <w:marTop w:val="0"/>
      <w:marBottom w:val="0"/>
      <w:divBdr>
        <w:top w:val="none" w:sz="0" w:space="0" w:color="auto"/>
        <w:left w:val="none" w:sz="0" w:space="0" w:color="auto"/>
        <w:bottom w:val="none" w:sz="0" w:space="0" w:color="auto"/>
        <w:right w:val="none" w:sz="0" w:space="0" w:color="auto"/>
      </w:divBdr>
    </w:div>
    <w:div w:id="1160852660">
      <w:bodyDiv w:val="1"/>
      <w:marLeft w:val="0"/>
      <w:marRight w:val="0"/>
      <w:marTop w:val="0"/>
      <w:marBottom w:val="0"/>
      <w:divBdr>
        <w:top w:val="none" w:sz="0" w:space="0" w:color="auto"/>
        <w:left w:val="none" w:sz="0" w:space="0" w:color="auto"/>
        <w:bottom w:val="none" w:sz="0" w:space="0" w:color="auto"/>
        <w:right w:val="none" w:sz="0" w:space="0" w:color="auto"/>
      </w:divBdr>
    </w:div>
    <w:div w:id="1283534144">
      <w:bodyDiv w:val="1"/>
      <w:marLeft w:val="0"/>
      <w:marRight w:val="0"/>
      <w:marTop w:val="0"/>
      <w:marBottom w:val="0"/>
      <w:divBdr>
        <w:top w:val="none" w:sz="0" w:space="0" w:color="auto"/>
        <w:left w:val="none" w:sz="0" w:space="0" w:color="auto"/>
        <w:bottom w:val="none" w:sz="0" w:space="0" w:color="auto"/>
        <w:right w:val="none" w:sz="0" w:space="0" w:color="auto"/>
      </w:divBdr>
    </w:div>
    <w:div w:id="1292321560">
      <w:bodyDiv w:val="1"/>
      <w:marLeft w:val="0"/>
      <w:marRight w:val="0"/>
      <w:marTop w:val="0"/>
      <w:marBottom w:val="0"/>
      <w:divBdr>
        <w:top w:val="none" w:sz="0" w:space="0" w:color="auto"/>
        <w:left w:val="none" w:sz="0" w:space="0" w:color="auto"/>
        <w:bottom w:val="none" w:sz="0" w:space="0" w:color="auto"/>
        <w:right w:val="none" w:sz="0" w:space="0" w:color="auto"/>
      </w:divBdr>
    </w:div>
    <w:div w:id="1427309074">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480532556">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667241430">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87374905">
      <w:bodyDiv w:val="1"/>
      <w:marLeft w:val="0"/>
      <w:marRight w:val="0"/>
      <w:marTop w:val="0"/>
      <w:marBottom w:val="0"/>
      <w:divBdr>
        <w:top w:val="none" w:sz="0" w:space="0" w:color="auto"/>
        <w:left w:val="none" w:sz="0" w:space="0" w:color="auto"/>
        <w:bottom w:val="none" w:sz="0" w:space="0" w:color="auto"/>
        <w:right w:val="none" w:sz="0" w:space="0" w:color="auto"/>
      </w:divBdr>
    </w:div>
    <w:div w:id="1890653620">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3</cp:revision>
  <cp:lastPrinted>2020-09-17T18:19:00Z</cp:lastPrinted>
  <dcterms:created xsi:type="dcterms:W3CDTF">2021-01-25T16:31:00Z</dcterms:created>
  <dcterms:modified xsi:type="dcterms:W3CDTF">2021-01-25T21:17:00Z</dcterms:modified>
</cp:coreProperties>
</file>