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C9BB" w14:textId="15C4B887" w:rsidR="00E70C1D" w:rsidRPr="00464105" w:rsidRDefault="00A338C2"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Pr>
          <w:rFonts w:cs="Times New Roman"/>
          <w:b/>
          <w:sz w:val="24"/>
          <w:szCs w:val="24"/>
        </w:rPr>
        <w:t>Graduate Studies Meeting M</w:t>
      </w:r>
      <w:r w:rsidR="00C7730D">
        <w:rPr>
          <w:rFonts w:cs="Times New Roman"/>
          <w:b/>
          <w:sz w:val="24"/>
          <w:szCs w:val="24"/>
        </w:rPr>
        <w:t>inutes</w:t>
      </w:r>
      <w:r w:rsidR="00E70C1D" w:rsidRPr="00464105">
        <w:rPr>
          <w:rFonts w:cs="Times New Roman"/>
          <w:b/>
          <w:sz w:val="24"/>
          <w:szCs w:val="24"/>
        </w:rPr>
        <w:t xml:space="preserve"> for </w:t>
      </w:r>
      <w:r w:rsidR="0062083B">
        <w:rPr>
          <w:rFonts w:cs="Times New Roman"/>
          <w:b/>
          <w:sz w:val="24"/>
          <w:szCs w:val="24"/>
        </w:rPr>
        <w:t>January 31</w:t>
      </w:r>
      <w:r w:rsidR="00276387">
        <w:rPr>
          <w:rFonts w:cs="Times New Roman"/>
          <w:b/>
          <w:sz w:val="24"/>
          <w:szCs w:val="24"/>
        </w:rPr>
        <w:t>, 201</w:t>
      </w:r>
      <w:r w:rsidR="0062083B">
        <w:rPr>
          <w:rFonts w:cs="Times New Roman"/>
          <w:b/>
          <w:sz w:val="24"/>
          <w:szCs w:val="24"/>
        </w:rPr>
        <w:t>9</w:t>
      </w:r>
    </w:p>
    <w:p w14:paraId="07EFFC61" w14:textId="556CDECD"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sidRPr="00464105">
        <w:rPr>
          <w:rFonts w:cs="Times New Roman"/>
          <w:sz w:val="24"/>
          <w:szCs w:val="24"/>
        </w:rPr>
        <w:t xml:space="preserve">3:00-4:30 </w:t>
      </w:r>
      <w:r w:rsidR="00D47BB8">
        <w:rPr>
          <w:rFonts w:cs="Times New Roman"/>
          <w:sz w:val="24"/>
          <w:szCs w:val="24"/>
        </w:rPr>
        <w:t>Sprague-Carleton</w:t>
      </w:r>
      <w:r w:rsidRPr="00464105">
        <w:rPr>
          <w:rFonts w:cs="Times New Roman"/>
          <w:sz w:val="24"/>
          <w:szCs w:val="24"/>
        </w:rPr>
        <w:t xml:space="preserve"> Student Center</w:t>
      </w:r>
    </w:p>
    <w:p w14:paraId="6B1C0E5D" w14:textId="77777777" w:rsidR="00DB66F4" w:rsidRDefault="00DB66F4" w:rsidP="00C3086D">
      <w:pPr>
        <w:spacing w:after="0" w:line="240" w:lineRule="auto"/>
        <w:rPr>
          <w:rFonts w:cs="Times New Roman"/>
          <w:sz w:val="24"/>
          <w:szCs w:val="24"/>
        </w:rPr>
      </w:pPr>
    </w:p>
    <w:p w14:paraId="6B73A5E4" w14:textId="4FEF7045" w:rsidR="00E70C1D" w:rsidRPr="00464105" w:rsidRDefault="00E70C1D" w:rsidP="00C3086D">
      <w:pPr>
        <w:spacing w:after="0" w:line="240" w:lineRule="auto"/>
        <w:rPr>
          <w:rFonts w:cs="Times New Roman"/>
          <w:sz w:val="24"/>
          <w:szCs w:val="24"/>
        </w:rPr>
      </w:pPr>
      <w:r w:rsidRPr="00464105">
        <w:rPr>
          <w:rFonts w:cs="Times New Roman"/>
          <w:sz w:val="24"/>
          <w:szCs w:val="24"/>
          <w:u w:val="single"/>
        </w:rPr>
        <w:t>Attachments sent by email</w:t>
      </w:r>
    </w:p>
    <w:p w14:paraId="4EB01357" w14:textId="1C1A0F1E" w:rsidR="00C3086D" w:rsidRDefault="00587C47" w:rsidP="0080253D">
      <w:pPr>
        <w:spacing w:after="0" w:line="240" w:lineRule="auto"/>
        <w:rPr>
          <w:rFonts w:cs="Times New Roman"/>
          <w:sz w:val="24"/>
          <w:szCs w:val="24"/>
        </w:rPr>
      </w:pPr>
      <w:r>
        <w:rPr>
          <w:rFonts w:cs="Times New Roman"/>
          <w:sz w:val="24"/>
          <w:szCs w:val="24"/>
        </w:rPr>
        <w:t xml:space="preserve">Sent </w:t>
      </w:r>
      <w:r w:rsidR="0062083B">
        <w:rPr>
          <w:rFonts w:cs="Times New Roman"/>
          <w:sz w:val="24"/>
          <w:szCs w:val="24"/>
        </w:rPr>
        <w:t>Jan 28</w:t>
      </w:r>
      <w:r w:rsidR="00271079">
        <w:rPr>
          <w:rFonts w:cs="Times New Roman"/>
          <w:sz w:val="24"/>
          <w:szCs w:val="24"/>
        </w:rPr>
        <w:t xml:space="preserve">: </w:t>
      </w:r>
      <w:r w:rsidR="00E24918" w:rsidRPr="001D7594">
        <w:rPr>
          <w:rFonts w:cs="Times New Roman"/>
          <w:sz w:val="24"/>
          <w:szCs w:val="24"/>
        </w:rPr>
        <w:t xml:space="preserve">Agenda for </w:t>
      </w:r>
      <w:r w:rsidR="0062083B">
        <w:rPr>
          <w:rFonts w:cs="Times New Roman"/>
          <w:sz w:val="24"/>
          <w:szCs w:val="24"/>
        </w:rPr>
        <w:t>1/31</w:t>
      </w:r>
      <w:r w:rsidR="00E24918">
        <w:rPr>
          <w:rFonts w:cs="Times New Roman"/>
          <w:sz w:val="24"/>
          <w:szCs w:val="24"/>
        </w:rPr>
        <w:t xml:space="preserve">, </w:t>
      </w:r>
      <w:r w:rsidR="0080253D" w:rsidRPr="001D7594">
        <w:rPr>
          <w:rFonts w:cs="Times New Roman"/>
          <w:sz w:val="24"/>
          <w:szCs w:val="24"/>
        </w:rPr>
        <w:t xml:space="preserve">GSC </w:t>
      </w:r>
      <w:r w:rsidR="00E70C1D" w:rsidRPr="001D7594">
        <w:rPr>
          <w:rFonts w:cs="Times New Roman"/>
          <w:sz w:val="24"/>
          <w:szCs w:val="24"/>
        </w:rPr>
        <w:t xml:space="preserve">Minutes for </w:t>
      </w:r>
      <w:r w:rsidR="0062083B">
        <w:rPr>
          <w:rFonts w:cs="Times New Roman"/>
          <w:sz w:val="24"/>
          <w:szCs w:val="24"/>
        </w:rPr>
        <w:t>11/15/</w:t>
      </w:r>
      <w:r w:rsidR="00430544">
        <w:rPr>
          <w:rFonts w:cs="Times New Roman"/>
          <w:sz w:val="24"/>
          <w:szCs w:val="24"/>
        </w:rPr>
        <w:t>18</w:t>
      </w:r>
      <w:r w:rsidR="00271079">
        <w:rPr>
          <w:rFonts w:cs="Times New Roman"/>
          <w:sz w:val="24"/>
          <w:szCs w:val="24"/>
        </w:rPr>
        <w:t>,</w:t>
      </w:r>
      <w:r w:rsidR="00E70C1D" w:rsidRPr="001D7594">
        <w:rPr>
          <w:rFonts w:cs="Times New Roman"/>
          <w:sz w:val="24"/>
          <w:szCs w:val="24"/>
        </w:rPr>
        <w:t xml:space="preserve"> </w:t>
      </w:r>
      <w:r w:rsidR="0062083B">
        <w:rPr>
          <w:rFonts w:cs="Times New Roman"/>
          <w:sz w:val="24"/>
          <w:szCs w:val="24"/>
        </w:rPr>
        <w:t>Grad Curriculum Report 1/19/19, DNAP Admissions Proposal</w:t>
      </w:r>
    </w:p>
    <w:p w14:paraId="36E7D6B4" w14:textId="77777777" w:rsidR="00A338C2" w:rsidRDefault="00A338C2" w:rsidP="0080253D">
      <w:pPr>
        <w:spacing w:after="0" w:line="240" w:lineRule="auto"/>
        <w:rPr>
          <w:rFonts w:cs="Times New Roman"/>
          <w:sz w:val="24"/>
          <w:szCs w:val="24"/>
        </w:rPr>
      </w:pPr>
    </w:p>
    <w:p w14:paraId="7724920D" w14:textId="5103F4AF" w:rsidR="00A338C2" w:rsidRDefault="00A338C2" w:rsidP="0080253D">
      <w:pPr>
        <w:spacing w:after="0" w:line="240" w:lineRule="auto"/>
        <w:rPr>
          <w:rFonts w:cs="Times New Roman"/>
          <w:sz w:val="24"/>
          <w:szCs w:val="24"/>
        </w:rPr>
      </w:pPr>
      <w:r>
        <w:rPr>
          <w:rFonts w:cs="Times New Roman"/>
          <w:sz w:val="24"/>
          <w:szCs w:val="24"/>
        </w:rPr>
        <w:t xml:space="preserve">Present:  B Nicholson, M Davis, M North, S Wu, N </w:t>
      </w:r>
      <w:proofErr w:type="spellStart"/>
      <w:r>
        <w:rPr>
          <w:rFonts w:cs="Times New Roman"/>
          <w:sz w:val="24"/>
          <w:szCs w:val="24"/>
        </w:rPr>
        <w:t>Zlatareva</w:t>
      </w:r>
      <w:proofErr w:type="spellEnd"/>
      <w:r>
        <w:rPr>
          <w:rFonts w:cs="Times New Roman"/>
          <w:sz w:val="24"/>
          <w:szCs w:val="24"/>
        </w:rPr>
        <w:t xml:space="preserve">, R Cohen, R Simmons, E Thornton, S Watson, S </w:t>
      </w:r>
      <w:proofErr w:type="spellStart"/>
      <w:r>
        <w:rPr>
          <w:rFonts w:cs="Times New Roman"/>
          <w:sz w:val="24"/>
          <w:szCs w:val="24"/>
        </w:rPr>
        <w:t>Basim</w:t>
      </w:r>
      <w:proofErr w:type="spellEnd"/>
      <w:r>
        <w:rPr>
          <w:rFonts w:cs="Times New Roman"/>
          <w:sz w:val="24"/>
          <w:szCs w:val="24"/>
        </w:rPr>
        <w:t xml:space="preserve">, A </w:t>
      </w:r>
      <w:proofErr w:type="spellStart"/>
      <w:r>
        <w:rPr>
          <w:rFonts w:cs="Times New Roman"/>
          <w:sz w:val="24"/>
          <w:szCs w:val="24"/>
        </w:rPr>
        <w:t>Pozorski</w:t>
      </w:r>
      <w:proofErr w:type="spellEnd"/>
      <w:r>
        <w:rPr>
          <w:rFonts w:cs="Times New Roman"/>
          <w:sz w:val="24"/>
          <w:szCs w:val="24"/>
        </w:rPr>
        <w:t xml:space="preserve"> (Secretary), E Leonidas (Chair), H </w:t>
      </w:r>
      <w:proofErr w:type="spellStart"/>
      <w:r>
        <w:rPr>
          <w:rFonts w:cs="Times New Roman"/>
          <w:sz w:val="24"/>
          <w:szCs w:val="24"/>
        </w:rPr>
        <w:t>Sakaki</w:t>
      </w:r>
      <w:proofErr w:type="spellEnd"/>
      <w:r>
        <w:rPr>
          <w:rFonts w:cs="Times New Roman"/>
          <w:sz w:val="24"/>
          <w:szCs w:val="24"/>
        </w:rPr>
        <w:t xml:space="preserve">, T </w:t>
      </w:r>
      <w:proofErr w:type="spellStart"/>
      <w:r>
        <w:rPr>
          <w:rFonts w:cs="Times New Roman"/>
          <w:sz w:val="24"/>
          <w:szCs w:val="24"/>
        </w:rPr>
        <w:t>Garceau</w:t>
      </w:r>
      <w:proofErr w:type="spellEnd"/>
      <w:r>
        <w:rPr>
          <w:rFonts w:cs="Times New Roman"/>
          <w:sz w:val="24"/>
          <w:szCs w:val="24"/>
        </w:rPr>
        <w:t xml:space="preserve">, L Glaser, B Clark, J Snyder, C Lee, A </w:t>
      </w:r>
      <w:proofErr w:type="spellStart"/>
      <w:r>
        <w:rPr>
          <w:rFonts w:cs="Times New Roman"/>
          <w:sz w:val="24"/>
          <w:szCs w:val="24"/>
        </w:rPr>
        <w:t>Chae</w:t>
      </w:r>
      <w:proofErr w:type="spellEnd"/>
      <w:r>
        <w:rPr>
          <w:rFonts w:cs="Times New Roman"/>
          <w:sz w:val="24"/>
          <w:szCs w:val="24"/>
        </w:rPr>
        <w:t xml:space="preserve">, N Castaneda, M Mitchell, M </w:t>
      </w:r>
      <w:proofErr w:type="spellStart"/>
      <w:r>
        <w:rPr>
          <w:rFonts w:cs="Times New Roman"/>
          <w:sz w:val="24"/>
          <w:szCs w:val="24"/>
        </w:rPr>
        <w:t>Passaro</w:t>
      </w:r>
      <w:proofErr w:type="spellEnd"/>
      <w:r>
        <w:rPr>
          <w:rFonts w:cs="Times New Roman"/>
          <w:sz w:val="24"/>
          <w:szCs w:val="24"/>
        </w:rPr>
        <w:t xml:space="preserve">, L </w:t>
      </w:r>
      <w:proofErr w:type="spellStart"/>
      <w:r>
        <w:rPr>
          <w:rFonts w:cs="Times New Roman"/>
          <w:sz w:val="24"/>
          <w:szCs w:val="24"/>
        </w:rPr>
        <w:t>Konieczny</w:t>
      </w:r>
      <w:proofErr w:type="spellEnd"/>
      <w:r>
        <w:rPr>
          <w:rFonts w:cs="Times New Roman"/>
          <w:sz w:val="24"/>
          <w:szCs w:val="24"/>
        </w:rPr>
        <w:t xml:space="preserve">, R </w:t>
      </w:r>
      <w:proofErr w:type="spellStart"/>
      <w:r>
        <w:rPr>
          <w:rFonts w:cs="Times New Roman"/>
          <w:sz w:val="24"/>
          <w:szCs w:val="24"/>
        </w:rPr>
        <w:t>Rachler</w:t>
      </w:r>
      <w:proofErr w:type="spellEnd"/>
      <w:r>
        <w:rPr>
          <w:rFonts w:cs="Times New Roman"/>
          <w:sz w:val="24"/>
          <w:szCs w:val="24"/>
        </w:rPr>
        <w:t xml:space="preserve">, J Bishop, J </w:t>
      </w:r>
      <w:proofErr w:type="spellStart"/>
      <w:r>
        <w:rPr>
          <w:rFonts w:cs="Times New Roman"/>
          <w:sz w:val="24"/>
          <w:szCs w:val="24"/>
        </w:rPr>
        <w:t>DiPlacido</w:t>
      </w:r>
      <w:proofErr w:type="spellEnd"/>
      <w:r>
        <w:rPr>
          <w:rFonts w:cs="Times New Roman"/>
          <w:sz w:val="24"/>
          <w:szCs w:val="24"/>
        </w:rPr>
        <w:t xml:space="preserve">, M Mackey, P Gardner (Admissions), B </w:t>
      </w:r>
      <w:proofErr w:type="spellStart"/>
      <w:r>
        <w:rPr>
          <w:rFonts w:cs="Times New Roman"/>
          <w:sz w:val="24"/>
          <w:szCs w:val="24"/>
        </w:rPr>
        <w:t>Merenstein</w:t>
      </w:r>
      <w:proofErr w:type="spellEnd"/>
      <w:r>
        <w:rPr>
          <w:rFonts w:cs="Times New Roman"/>
          <w:sz w:val="24"/>
          <w:szCs w:val="24"/>
        </w:rPr>
        <w:t xml:space="preserve"> (Curriculum), G </w:t>
      </w:r>
      <w:proofErr w:type="spellStart"/>
      <w:r>
        <w:rPr>
          <w:rFonts w:cs="Times New Roman"/>
          <w:sz w:val="24"/>
          <w:szCs w:val="24"/>
        </w:rPr>
        <w:t>Bierwirth</w:t>
      </w:r>
      <w:proofErr w:type="spellEnd"/>
      <w:r>
        <w:rPr>
          <w:rFonts w:cs="Times New Roman"/>
          <w:sz w:val="24"/>
          <w:szCs w:val="24"/>
        </w:rPr>
        <w:t xml:space="preserve"> (GSA), J </w:t>
      </w:r>
      <w:proofErr w:type="spellStart"/>
      <w:r>
        <w:rPr>
          <w:rFonts w:cs="Times New Roman"/>
          <w:sz w:val="24"/>
          <w:szCs w:val="24"/>
        </w:rPr>
        <w:t>Battye</w:t>
      </w:r>
      <w:proofErr w:type="spellEnd"/>
      <w:r>
        <w:rPr>
          <w:rFonts w:cs="Times New Roman"/>
          <w:sz w:val="24"/>
          <w:szCs w:val="24"/>
        </w:rPr>
        <w:t xml:space="preserve"> (GSA), G Fitzgerald (Dean) </w:t>
      </w:r>
    </w:p>
    <w:p w14:paraId="1FCEB013" w14:textId="77777777" w:rsidR="00A338C2" w:rsidRDefault="00A338C2" w:rsidP="0080253D">
      <w:pPr>
        <w:spacing w:after="0" w:line="240" w:lineRule="auto"/>
        <w:rPr>
          <w:rFonts w:cs="Times New Roman"/>
          <w:sz w:val="24"/>
          <w:szCs w:val="24"/>
        </w:rPr>
      </w:pPr>
    </w:p>
    <w:p w14:paraId="57457BDA" w14:textId="1FAD47D1" w:rsidR="00A338C2" w:rsidRPr="001D7594" w:rsidRDefault="00A338C2" w:rsidP="0080253D">
      <w:pPr>
        <w:spacing w:after="0" w:line="240" w:lineRule="auto"/>
        <w:rPr>
          <w:rFonts w:cs="Times New Roman"/>
          <w:sz w:val="24"/>
          <w:szCs w:val="24"/>
        </w:rPr>
      </w:pPr>
      <w:r>
        <w:rPr>
          <w:rFonts w:cs="Times New Roman"/>
          <w:sz w:val="24"/>
          <w:szCs w:val="24"/>
        </w:rPr>
        <w:t xml:space="preserve">The meeting was called to order at 3:00 </w:t>
      </w:r>
    </w:p>
    <w:p w14:paraId="53E2BFA7" w14:textId="77777777" w:rsidR="0080253D" w:rsidRPr="00464105" w:rsidRDefault="0080253D" w:rsidP="0080253D">
      <w:pPr>
        <w:spacing w:after="0" w:line="240" w:lineRule="auto"/>
        <w:rPr>
          <w:rFonts w:cs="Times New Roman"/>
          <w:sz w:val="24"/>
          <w:szCs w:val="24"/>
        </w:rPr>
      </w:pPr>
    </w:p>
    <w:p w14:paraId="5FCE1A20" w14:textId="60EA197E" w:rsidR="00E70C1D" w:rsidRPr="00464105" w:rsidRDefault="0045709D" w:rsidP="00A530BF">
      <w:pPr>
        <w:spacing w:after="0" w:line="240" w:lineRule="auto"/>
        <w:rPr>
          <w:rFonts w:cs="Times New Roman"/>
          <w:sz w:val="24"/>
          <w:szCs w:val="24"/>
        </w:rPr>
      </w:pPr>
      <w:r w:rsidRPr="00464105">
        <w:rPr>
          <w:rFonts w:cs="Times New Roman"/>
          <w:sz w:val="24"/>
          <w:szCs w:val="24"/>
          <w:u w:val="single"/>
        </w:rPr>
        <w:t>Eric Leonidas</w:t>
      </w:r>
      <w:r w:rsidR="00E70C1D" w:rsidRPr="00464105">
        <w:rPr>
          <w:rFonts w:cs="Times New Roman"/>
          <w:sz w:val="24"/>
          <w:szCs w:val="24"/>
          <w:u w:val="single"/>
        </w:rPr>
        <w:t>-Chair</w:t>
      </w:r>
    </w:p>
    <w:p w14:paraId="43B05444" w14:textId="36964CC5" w:rsidR="00C7730D" w:rsidRDefault="00536028" w:rsidP="00536028">
      <w:pPr>
        <w:spacing w:after="0" w:line="240" w:lineRule="auto"/>
        <w:rPr>
          <w:rFonts w:cs="Times New Roman"/>
          <w:sz w:val="24"/>
          <w:szCs w:val="24"/>
        </w:rPr>
      </w:pPr>
      <w:r>
        <w:rPr>
          <w:rFonts w:cs="Times New Roman"/>
          <w:sz w:val="24"/>
          <w:szCs w:val="24"/>
        </w:rPr>
        <w:t>The chair presented the m</w:t>
      </w:r>
      <w:r w:rsidR="00E70C1D" w:rsidRPr="00536028">
        <w:rPr>
          <w:rFonts w:cs="Times New Roman"/>
          <w:sz w:val="24"/>
          <w:szCs w:val="24"/>
        </w:rPr>
        <w:t xml:space="preserve">inutes from </w:t>
      </w:r>
      <w:r w:rsidR="0062083B" w:rsidRPr="00536028">
        <w:rPr>
          <w:rFonts w:cs="Times New Roman"/>
          <w:sz w:val="24"/>
          <w:szCs w:val="24"/>
        </w:rPr>
        <w:t>November 15, 2018</w:t>
      </w:r>
      <w:r>
        <w:rPr>
          <w:rFonts w:cs="Times New Roman"/>
          <w:sz w:val="24"/>
          <w:szCs w:val="24"/>
        </w:rPr>
        <w:t xml:space="preserve">. After a </w:t>
      </w:r>
      <w:r w:rsidR="00E70C1D" w:rsidRPr="00536028">
        <w:rPr>
          <w:rFonts w:cs="Times New Roman"/>
          <w:sz w:val="24"/>
          <w:szCs w:val="24"/>
        </w:rPr>
        <w:t xml:space="preserve">review </w:t>
      </w:r>
      <w:r>
        <w:rPr>
          <w:rFonts w:cs="Times New Roman"/>
          <w:sz w:val="24"/>
          <w:szCs w:val="24"/>
        </w:rPr>
        <w:t xml:space="preserve">of the minutes, M Davis called for a correction:  B </w:t>
      </w:r>
      <w:proofErr w:type="spellStart"/>
      <w:r>
        <w:rPr>
          <w:rFonts w:cs="Times New Roman"/>
          <w:sz w:val="24"/>
          <w:szCs w:val="24"/>
        </w:rPr>
        <w:t>Hoopengardner</w:t>
      </w:r>
      <w:proofErr w:type="spellEnd"/>
      <w:r>
        <w:rPr>
          <w:rFonts w:cs="Times New Roman"/>
          <w:sz w:val="24"/>
          <w:szCs w:val="24"/>
        </w:rPr>
        <w:t xml:space="preserve"> was not present as reported.  The minutes were approved with the correction. </w:t>
      </w:r>
    </w:p>
    <w:p w14:paraId="2A4CA206" w14:textId="77777777" w:rsidR="00F0046D" w:rsidRPr="00C7730D" w:rsidRDefault="00F0046D" w:rsidP="00C7730D">
      <w:pPr>
        <w:spacing w:after="0" w:line="240" w:lineRule="auto"/>
        <w:rPr>
          <w:rFonts w:cs="Times New Roman"/>
          <w:sz w:val="24"/>
          <w:szCs w:val="24"/>
        </w:rPr>
      </w:pPr>
    </w:p>
    <w:p w14:paraId="4BE3A330" w14:textId="6B8B77CD" w:rsidR="00E24918" w:rsidRDefault="00DD1777" w:rsidP="002A316A">
      <w:pPr>
        <w:pStyle w:val="ListParagraph"/>
        <w:numPr>
          <w:ilvl w:val="0"/>
          <w:numId w:val="3"/>
        </w:numPr>
        <w:spacing w:after="0" w:line="240" w:lineRule="auto"/>
        <w:rPr>
          <w:rFonts w:cs="Times New Roman"/>
          <w:sz w:val="24"/>
          <w:szCs w:val="24"/>
        </w:rPr>
      </w:pPr>
      <w:r>
        <w:rPr>
          <w:rFonts w:cs="Times New Roman"/>
          <w:sz w:val="24"/>
          <w:szCs w:val="24"/>
        </w:rPr>
        <w:t>Upcoming meetings</w:t>
      </w:r>
    </w:p>
    <w:p w14:paraId="00DC06D7" w14:textId="1A8B9CB8" w:rsidR="00F0046D" w:rsidRPr="00F0046D" w:rsidRDefault="00F0046D" w:rsidP="00F0046D">
      <w:pPr>
        <w:spacing w:after="0" w:line="240" w:lineRule="auto"/>
        <w:rPr>
          <w:rFonts w:cs="Times New Roman"/>
          <w:sz w:val="24"/>
          <w:szCs w:val="24"/>
        </w:rPr>
      </w:pPr>
      <w:r>
        <w:rPr>
          <w:rFonts w:cs="Times New Roman"/>
          <w:sz w:val="24"/>
          <w:szCs w:val="24"/>
        </w:rPr>
        <w:t xml:space="preserve">Make sure to have representatives at meetings if </w:t>
      </w:r>
      <w:r w:rsidR="00536028">
        <w:rPr>
          <w:rFonts w:cs="Times New Roman"/>
          <w:sz w:val="24"/>
          <w:szCs w:val="24"/>
        </w:rPr>
        <w:t xml:space="preserve">there is </w:t>
      </w:r>
      <w:r>
        <w:rPr>
          <w:rFonts w:cs="Times New Roman"/>
          <w:sz w:val="24"/>
          <w:szCs w:val="24"/>
        </w:rPr>
        <w:t xml:space="preserve">something coming up on </w:t>
      </w:r>
      <w:r w:rsidR="00536028">
        <w:rPr>
          <w:rFonts w:cs="Times New Roman"/>
          <w:sz w:val="24"/>
          <w:szCs w:val="24"/>
        </w:rPr>
        <w:t xml:space="preserve">the </w:t>
      </w:r>
      <w:r>
        <w:rPr>
          <w:rFonts w:cs="Times New Roman"/>
          <w:sz w:val="24"/>
          <w:szCs w:val="24"/>
        </w:rPr>
        <w:t>ag</w:t>
      </w:r>
      <w:r w:rsidR="00536028">
        <w:rPr>
          <w:rFonts w:cs="Times New Roman"/>
          <w:sz w:val="24"/>
          <w:szCs w:val="24"/>
        </w:rPr>
        <w:t>enda relevant to curriculum. Please submit the curriculum business</w:t>
      </w:r>
      <w:r>
        <w:rPr>
          <w:rFonts w:cs="Times New Roman"/>
          <w:sz w:val="24"/>
          <w:szCs w:val="24"/>
        </w:rPr>
        <w:t xml:space="preserve"> on time. </w:t>
      </w:r>
    </w:p>
    <w:p w14:paraId="1B29F20A" w14:textId="08C519D5" w:rsidR="00E24918" w:rsidRDefault="00E24918" w:rsidP="00E24918">
      <w:pPr>
        <w:spacing w:after="0" w:line="240" w:lineRule="auto"/>
        <w:ind w:left="360"/>
        <w:rPr>
          <w:rFonts w:cs="Times New Roman"/>
          <w:sz w:val="24"/>
          <w:szCs w:val="24"/>
        </w:rPr>
      </w:pPr>
    </w:p>
    <w:tbl>
      <w:tblPr>
        <w:tblStyle w:val="TableGrid"/>
        <w:tblW w:w="9124" w:type="dxa"/>
        <w:tblInd w:w="445" w:type="dxa"/>
        <w:tblLook w:val="04A0" w:firstRow="1" w:lastRow="0" w:firstColumn="1" w:lastColumn="0" w:noHBand="0" w:noVBand="1"/>
      </w:tblPr>
      <w:tblGrid>
        <w:gridCol w:w="2681"/>
        <w:gridCol w:w="3281"/>
        <w:gridCol w:w="3162"/>
      </w:tblGrid>
      <w:tr w:rsidR="00E24918" w14:paraId="413B7BFD" w14:textId="77777777" w:rsidTr="000207BB">
        <w:trPr>
          <w:trHeight w:val="1273"/>
        </w:trPr>
        <w:tc>
          <w:tcPr>
            <w:tcW w:w="2681" w:type="dxa"/>
          </w:tcPr>
          <w:p w14:paraId="636E2E14" w14:textId="77777777" w:rsidR="00E24918" w:rsidRPr="00E24918" w:rsidRDefault="00E24918" w:rsidP="00E24918">
            <w:pPr>
              <w:rPr>
                <w:sz w:val="20"/>
                <w:szCs w:val="20"/>
                <w:u w:val="single"/>
              </w:rPr>
            </w:pPr>
            <w:r w:rsidRPr="00E24918">
              <w:rPr>
                <w:sz w:val="20"/>
                <w:szCs w:val="20"/>
                <w:u w:val="single"/>
              </w:rPr>
              <w:t>Graduate Studies Committee</w:t>
            </w:r>
          </w:p>
          <w:p w14:paraId="3AF70D7F" w14:textId="115B5B3A" w:rsidR="00E24918" w:rsidRPr="00E24918" w:rsidRDefault="00E24918" w:rsidP="00E24918">
            <w:pPr>
              <w:ind w:left="420" w:hanging="420"/>
              <w:rPr>
                <w:sz w:val="20"/>
                <w:szCs w:val="20"/>
              </w:rPr>
            </w:pPr>
          </w:p>
          <w:p w14:paraId="151F9B26" w14:textId="77777777" w:rsidR="00E24918" w:rsidRPr="00E24918" w:rsidRDefault="00E24918" w:rsidP="00E24918">
            <w:pPr>
              <w:ind w:left="420" w:hanging="420"/>
              <w:rPr>
                <w:sz w:val="20"/>
                <w:szCs w:val="20"/>
              </w:rPr>
            </w:pPr>
            <w:r w:rsidRPr="00E24918">
              <w:rPr>
                <w:sz w:val="20"/>
                <w:szCs w:val="20"/>
              </w:rPr>
              <w:t>March 7, 1849 Room, 3:00</w:t>
            </w:r>
          </w:p>
          <w:p w14:paraId="788FB3AE" w14:textId="77777777" w:rsidR="00E24918" w:rsidRPr="00E24918" w:rsidRDefault="00E24918" w:rsidP="00E24918">
            <w:pPr>
              <w:ind w:left="420" w:hanging="420"/>
              <w:rPr>
                <w:sz w:val="20"/>
                <w:szCs w:val="20"/>
              </w:rPr>
            </w:pPr>
            <w:r w:rsidRPr="00E24918">
              <w:rPr>
                <w:sz w:val="20"/>
                <w:szCs w:val="20"/>
              </w:rPr>
              <w:t>April 11, Sprague Carleton, 3:00</w:t>
            </w:r>
          </w:p>
          <w:p w14:paraId="445CC41A" w14:textId="77777777" w:rsidR="00E24918" w:rsidRPr="00E24918" w:rsidRDefault="00E24918" w:rsidP="00E24918">
            <w:pPr>
              <w:rPr>
                <w:rFonts w:cs="Times New Roman"/>
                <w:sz w:val="20"/>
                <w:szCs w:val="20"/>
              </w:rPr>
            </w:pPr>
          </w:p>
        </w:tc>
        <w:tc>
          <w:tcPr>
            <w:tcW w:w="3281" w:type="dxa"/>
          </w:tcPr>
          <w:p w14:paraId="18D237C9" w14:textId="77777777" w:rsidR="00E24918" w:rsidRPr="00E24918" w:rsidRDefault="00E24918" w:rsidP="00E24918">
            <w:pPr>
              <w:rPr>
                <w:sz w:val="20"/>
                <w:szCs w:val="20"/>
                <w:u w:val="single"/>
              </w:rPr>
            </w:pPr>
            <w:r w:rsidRPr="00E24918">
              <w:rPr>
                <w:sz w:val="20"/>
                <w:szCs w:val="20"/>
                <w:u w:val="single"/>
              </w:rPr>
              <w:t>Curriculum Subcommittee</w:t>
            </w:r>
          </w:p>
          <w:p w14:paraId="0E234B92" w14:textId="3DC2AEFD" w:rsidR="00E24918" w:rsidRPr="00E24918" w:rsidRDefault="00E24918" w:rsidP="00E24918">
            <w:pPr>
              <w:rPr>
                <w:sz w:val="20"/>
                <w:szCs w:val="20"/>
              </w:rPr>
            </w:pPr>
          </w:p>
          <w:p w14:paraId="308B490C" w14:textId="77777777" w:rsidR="00E24918" w:rsidRPr="00E24918" w:rsidRDefault="00E24918" w:rsidP="00E24918">
            <w:pPr>
              <w:rPr>
                <w:sz w:val="20"/>
                <w:szCs w:val="20"/>
              </w:rPr>
            </w:pPr>
            <w:r w:rsidRPr="00E24918">
              <w:rPr>
                <w:sz w:val="20"/>
                <w:szCs w:val="20"/>
              </w:rPr>
              <w:t>February 28, Blue White Room, 3:00</w:t>
            </w:r>
          </w:p>
          <w:p w14:paraId="6A7E1A56" w14:textId="77777777" w:rsidR="00E24918" w:rsidRPr="00E24918" w:rsidRDefault="00E24918" w:rsidP="00E24918">
            <w:pPr>
              <w:rPr>
                <w:sz w:val="20"/>
                <w:szCs w:val="20"/>
              </w:rPr>
            </w:pPr>
            <w:r w:rsidRPr="00E24918">
              <w:rPr>
                <w:sz w:val="20"/>
                <w:szCs w:val="20"/>
              </w:rPr>
              <w:t>April 4, Clock Tower Room, 3:00</w:t>
            </w:r>
          </w:p>
          <w:p w14:paraId="35DBF8E8" w14:textId="77777777" w:rsidR="00E24918" w:rsidRPr="00E24918" w:rsidRDefault="00E24918" w:rsidP="00E24918">
            <w:pPr>
              <w:rPr>
                <w:rFonts w:cs="Times New Roman"/>
                <w:sz w:val="20"/>
                <w:szCs w:val="20"/>
              </w:rPr>
            </w:pPr>
          </w:p>
        </w:tc>
        <w:tc>
          <w:tcPr>
            <w:tcW w:w="3162" w:type="dxa"/>
          </w:tcPr>
          <w:p w14:paraId="024439E4" w14:textId="77777777" w:rsidR="00E24918" w:rsidRPr="00E24918" w:rsidRDefault="00E24918" w:rsidP="00E24918">
            <w:pPr>
              <w:rPr>
                <w:sz w:val="20"/>
                <w:szCs w:val="20"/>
                <w:u w:val="single"/>
              </w:rPr>
            </w:pPr>
            <w:r w:rsidRPr="00E24918">
              <w:rPr>
                <w:sz w:val="20"/>
                <w:szCs w:val="20"/>
                <w:u w:val="single"/>
              </w:rPr>
              <w:t>Policy Subcommittee</w:t>
            </w:r>
          </w:p>
          <w:p w14:paraId="0E6DA0CB" w14:textId="77777777" w:rsidR="00E24918" w:rsidRPr="00E24918" w:rsidRDefault="00E24918" w:rsidP="00E24918">
            <w:pPr>
              <w:rPr>
                <w:sz w:val="20"/>
                <w:szCs w:val="20"/>
              </w:rPr>
            </w:pPr>
          </w:p>
          <w:p w14:paraId="46565E3B" w14:textId="77777777" w:rsidR="00E24918" w:rsidRPr="00E24918" w:rsidRDefault="00E24918" w:rsidP="00E24918">
            <w:pPr>
              <w:ind w:left="434" w:hanging="434"/>
              <w:rPr>
                <w:sz w:val="20"/>
                <w:szCs w:val="20"/>
              </w:rPr>
            </w:pPr>
            <w:r w:rsidRPr="00E24918">
              <w:rPr>
                <w:sz w:val="20"/>
                <w:szCs w:val="20"/>
              </w:rPr>
              <w:t>February 7, Clock Tower Room, 3:00</w:t>
            </w:r>
          </w:p>
          <w:p w14:paraId="7A69D59F" w14:textId="77777777" w:rsidR="00E24918" w:rsidRPr="00E24918" w:rsidRDefault="00E24918" w:rsidP="00E24918">
            <w:pPr>
              <w:ind w:left="434" w:hanging="434"/>
              <w:rPr>
                <w:sz w:val="20"/>
                <w:szCs w:val="20"/>
              </w:rPr>
            </w:pPr>
            <w:r w:rsidRPr="00E24918">
              <w:rPr>
                <w:sz w:val="20"/>
                <w:szCs w:val="20"/>
              </w:rPr>
              <w:t>March 21, Clock Tower Room, 3:00</w:t>
            </w:r>
          </w:p>
          <w:p w14:paraId="49352CF2" w14:textId="77777777" w:rsidR="00E24918" w:rsidRPr="00E24918" w:rsidRDefault="00E24918" w:rsidP="00E24918">
            <w:pPr>
              <w:ind w:left="434" w:hanging="434"/>
              <w:rPr>
                <w:sz w:val="20"/>
                <w:szCs w:val="20"/>
              </w:rPr>
            </w:pPr>
            <w:r w:rsidRPr="00E24918">
              <w:rPr>
                <w:sz w:val="20"/>
                <w:szCs w:val="20"/>
              </w:rPr>
              <w:t>April 18, Clock Tower Room, 3:00</w:t>
            </w:r>
          </w:p>
          <w:p w14:paraId="52E89F7E" w14:textId="77777777" w:rsidR="00E24918" w:rsidRPr="00E24918" w:rsidRDefault="00E24918" w:rsidP="00E24918">
            <w:pPr>
              <w:rPr>
                <w:rFonts w:cs="Times New Roman"/>
                <w:sz w:val="20"/>
                <w:szCs w:val="20"/>
              </w:rPr>
            </w:pPr>
          </w:p>
        </w:tc>
      </w:tr>
    </w:tbl>
    <w:p w14:paraId="0FCAE3C8" w14:textId="77777777" w:rsidR="00F0046D" w:rsidRDefault="00F0046D" w:rsidP="00870A36">
      <w:pPr>
        <w:spacing w:after="0" w:line="240" w:lineRule="auto"/>
        <w:rPr>
          <w:rFonts w:cs="Times New Roman"/>
          <w:sz w:val="24"/>
          <w:szCs w:val="24"/>
          <w:u w:val="single"/>
        </w:rPr>
      </w:pPr>
    </w:p>
    <w:p w14:paraId="175CAD15" w14:textId="4788FE2E" w:rsidR="00895A56" w:rsidRPr="009C21E5" w:rsidRDefault="0039287E" w:rsidP="00870A36">
      <w:pPr>
        <w:spacing w:after="0" w:line="240" w:lineRule="auto"/>
        <w:rPr>
          <w:rFonts w:cs="Times New Roman"/>
          <w:sz w:val="24"/>
          <w:szCs w:val="24"/>
          <w:u w:val="single"/>
        </w:rPr>
      </w:pPr>
      <w:r>
        <w:rPr>
          <w:rFonts w:cs="Times New Roman"/>
          <w:sz w:val="24"/>
          <w:szCs w:val="24"/>
          <w:u w:val="single"/>
        </w:rPr>
        <w:t>Upcoming</w:t>
      </w:r>
      <w:r w:rsidR="002B137D" w:rsidRPr="002B137D">
        <w:rPr>
          <w:rFonts w:cs="Times New Roman"/>
          <w:sz w:val="24"/>
          <w:szCs w:val="24"/>
          <w:u w:val="single"/>
        </w:rPr>
        <w:t xml:space="preserve"> </w:t>
      </w:r>
      <w:r w:rsidR="00870A36">
        <w:rPr>
          <w:rFonts w:cs="Times New Roman"/>
          <w:sz w:val="24"/>
          <w:szCs w:val="24"/>
          <w:u w:val="single"/>
        </w:rPr>
        <w:t>Date</w:t>
      </w:r>
      <w:r w:rsidR="00F70471">
        <w:rPr>
          <w:rFonts w:cs="Times New Roman"/>
          <w:sz w:val="24"/>
          <w:szCs w:val="24"/>
          <w:u w:val="single"/>
        </w:rPr>
        <w:t>s</w:t>
      </w:r>
      <w:r w:rsidR="00870A36">
        <w:rPr>
          <w:rFonts w:cs="Times New Roman"/>
          <w:sz w:val="24"/>
          <w:szCs w:val="24"/>
          <w:u w:val="single"/>
        </w:rPr>
        <w:t xml:space="preserve"> and </w:t>
      </w:r>
      <w:r w:rsidR="002B137D" w:rsidRPr="002B137D">
        <w:rPr>
          <w:rFonts w:cs="Times New Roman"/>
          <w:sz w:val="24"/>
          <w:szCs w:val="24"/>
          <w:u w:val="single"/>
        </w:rPr>
        <w:t>Deadlines</w:t>
      </w:r>
    </w:p>
    <w:p w14:paraId="6ECFCAB7" w14:textId="0599C185" w:rsidR="0039287E" w:rsidRDefault="0039287E" w:rsidP="002A316A">
      <w:pPr>
        <w:pStyle w:val="ListParagraph"/>
        <w:numPr>
          <w:ilvl w:val="0"/>
          <w:numId w:val="5"/>
        </w:numPr>
        <w:spacing w:after="0" w:line="240" w:lineRule="auto"/>
        <w:rPr>
          <w:rFonts w:eastAsia="Times New Roman" w:cstheme="minorHAnsi"/>
          <w:color w:val="000000"/>
          <w:sz w:val="20"/>
          <w:szCs w:val="20"/>
        </w:rPr>
      </w:pPr>
      <w:r>
        <w:rPr>
          <w:rFonts w:eastAsia="Times New Roman" w:cstheme="minorHAnsi"/>
          <w:color w:val="000000"/>
          <w:sz w:val="20"/>
          <w:szCs w:val="20"/>
        </w:rPr>
        <w:t>February 1, URCAD Research Award</w:t>
      </w:r>
      <w:r w:rsidR="00150D5E">
        <w:rPr>
          <w:rFonts w:eastAsia="Times New Roman" w:cstheme="minorHAnsi"/>
          <w:color w:val="000000"/>
          <w:sz w:val="20"/>
          <w:szCs w:val="20"/>
        </w:rPr>
        <w:t xml:space="preserve"> applications due</w:t>
      </w:r>
    </w:p>
    <w:p w14:paraId="76A1B8F2" w14:textId="3321821C" w:rsidR="000207BB" w:rsidRDefault="000207BB" w:rsidP="002A316A">
      <w:pPr>
        <w:pStyle w:val="ListParagraph"/>
        <w:numPr>
          <w:ilvl w:val="0"/>
          <w:numId w:val="5"/>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February </w:t>
      </w:r>
      <w:r w:rsidR="00917225">
        <w:rPr>
          <w:rFonts w:eastAsia="Times New Roman" w:cstheme="minorHAnsi"/>
          <w:color w:val="000000"/>
          <w:sz w:val="20"/>
          <w:szCs w:val="20"/>
        </w:rPr>
        <w:t>4</w:t>
      </w:r>
      <w:r>
        <w:rPr>
          <w:rFonts w:eastAsia="Times New Roman" w:cstheme="minorHAnsi"/>
          <w:color w:val="000000"/>
          <w:sz w:val="20"/>
          <w:szCs w:val="20"/>
        </w:rPr>
        <w:t xml:space="preserve">, URCAD </w:t>
      </w:r>
      <w:r w:rsidR="00917225">
        <w:rPr>
          <w:rFonts w:eastAsia="Times New Roman" w:cstheme="minorHAnsi"/>
          <w:color w:val="000000"/>
          <w:sz w:val="20"/>
          <w:szCs w:val="20"/>
        </w:rPr>
        <w:t>student p</w:t>
      </w:r>
      <w:r>
        <w:rPr>
          <w:rFonts w:eastAsia="Times New Roman" w:cstheme="minorHAnsi"/>
          <w:color w:val="000000"/>
          <w:sz w:val="20"/>
          <w:szCs w:val="20"/>
        </w:rPr>
        <w:t xml:space="preserve">roposals </w:t>
      </w:r>
      <w:r w:rsidR="00917225">
        <w:rPr>
          <w:rFonts w:eastAsia="Times New Roman" w:cstheme="minorHAnsi"/>
          <w:color w:val="000000"/>
          <w:sz w:val="20"/>
          <w:szCs w:val="20"/>
        </w:rPr>
        <w:t>o</w:t>
      </w:r>
      <w:r>
        <w:rPr>
          <w:rFonts w:eastAsia="Times New Roman" w:cstheme="minorHAnsi"/>
          <w:color w:val="000000"/>
          <w:sz w:val="20"/>
          <w:szCs w:val="20"/>
        </w:rPr>
        <w:t>pen (deadline April 12)</w:t>
      </w:r>
    </w:p>
    <w:p w14:paraId="11474A18" w14:textId="7AA3891B" w:rsidR="00E32154" w:rsidRPr="00A920EF" w:rsidRDefault="0039287E" w:rsidP="002A316A">
      <w:pPr>
        <w:pStyle w:val="ListParagraph"/>
        <w:numPr>
          <w:ilvl w:val="0"/>
          <w:numId w:val="5"/>
        </w:numPr>
        <w:spacing w:after="0" w:line="240" w:lineRule="auto"/>
        <w:rPr>
          <w:rFonts w:eastAsia="Times New Roman" w:cstheme="minorHAnsi"/>
          <w:color w:val="000000"/>
          <w:sz w:val="20"/>
          <w:szCs w:val="20"/>
        </w:rPr>
      </w:pPr>
      <w:r>
        <w:rPr>
          <w:rFonts w:eastAsia="Times New Roman" w:cstheme="minorHAnsi"/>
          <w:color w:val="000000"/>
          <w:sz w:val="20"/>
          <w:szCs w:val="20"/>
        </w:rPr>
        <w:t>February 7, Graduate Awards Ceremony, 5:00-7:00 Constitution Room</w:t>
      </w:r>
    </w:p>
    <w:p w14:paraId="76F230AA" w14:textId="67BA076C" w:rsidR="00E32154" w:rsidRPr="00A920EF" w:rsidRDefault="00150D5E" w:rsidP="002A316A">
      <w:pPr>
        <w:pStyle w:val="ListParagraph"/>
        <w:numPr>
          <w:ilvl w:val="0"/>
          <w:numId w:val="5"/>
        </w:numPr>
        <w:spacing w:after="0" w:line="240" w:lineRule="auto"/>
        <w:rPr>
          <w:rFonts w:eastAsia="Times New Roman" w:cstheme="minorHAnsi"/>
          <w:color w:val="000000"/>
          <w:sz w:val="20"/>
          <w:szCs w:val="20"/>
        </w:rPr>
      </w:pPr>
      <w:r>
        <w:rPr>
          <w:rFonts w:eastAsia="Times New Roman" w:cstheme="minorHAnsi"/>
          <w:color w:val="000000"/>
          <w:sz w:val="20"/>
          <w:szCs w:val="20"/>
        </w:rPr>
        <w:t>March 23, Graduate Open House, 11:00 – 1:00, Alumni Hall</w:t>
      </w:r>
    </w:p>
    <w:p w14:paraId="27CD2174" w14:textId="77777777" w:rsidR="00AB3C6F" w:rsidRDefault="00AB3C6F" w:rsidP="00D114E8">
      <w:pPr>
        <w:spacing w:after="0" w:line="240" w:lineRule="auto"/>
        <w:rPr>
          <w:rFonts w:ascii="Calibri" w:eastAsia="Times New Roman" w:hAnsi="Calibri" w:cs="Times New Roman"/>
          <w:sz w:val="24"/>
          <w:szCs w:val="24"/>
          <w:u w:val="single"/>
          <w:shd w:val="clear" w:color="auto" w:fill="FFFFFF"/>
        </w:rPr>
      </w:pPr>
    </w:p>
    <w:p w14:paraId="78D15E60" w14:textId="07E7E3C6" w:rsidR="00F0046D" w:rsidRDefault="00F0046D"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URCAD </w:t>
      </w:r>
      <w:r w:rsidR="00C66C7F">
        <w:rPr>
          <w:rFonts w:ascii="Calibri" w:eastAsia="Times New Roman" w:hAnsi="Calibri" w:cs="Times New Roman"/>
          <w:sz w:val="24"/>
          <w:szCs w:val="24"/>
          <w:shd w:val="clear" w:color="auto" w:fill="FFFFFF"/>
        </w:rPr>
        <w:t xml:space="preserve">prize </w:t>
      </w:r>
      <w:bookmarkStart w:id="0" w:name="_GoBack"/>
      <w:bookmarkEnd w:id="0"/>
      <w:r w:rsidR="00536028">
        <w:rPr>
          <w:rFonts w:ascii="Calibri" w:eastAsia="Times New Roman" w:hAnsi="Calibri" w:cs="Times New Roman"/>
          <w:sz w:val="24"/>
          <w:szCs w:val="24"/>
          <w:shd w:val="clear" w:color="auto" w:fill="FFFFFF"/>
        </w:rPr>
        <w:t xml:space="preserve">is a </w:t>
      </w:r>
      <w:r>
        <w:rPr>
          <w:rFonts w:ascii="Calibri" w:eastAsia="Times New Roman" w:hAnsi="Calibri" w:cs="Times New Roman"/>
          <w:sz w:val="24"/>
          <w:szCs w:val="24"/>
          <w:shd w:val="clear" w:color="auto" w:fill="FFFFFF"/>
        </w:rPr>
        <w:t>significant opportunity for students;</w:t>
      </w:r>
      <w:r w:rsidR="00536028">
        <w:rPr>
          <w:rFonts w:ascii="Calibri" w:eastAsia="Times New Roman" w:hAnsi="Calibri" w:cs="Times New Roman"/>
          <w:sz w:val="24"/>
          <w:szCs w:val="24"/>
          <w:shd w:val="clear" w:color="auto" w:fill="FFFFFF"/>
        </w:rPr>
        <w:t xml:space="preserve"> this year,</w:t>
      </w:r>
      <w:r>
        <w:rPr>
          <w:rFonts w:ascii="Calibri" w:eastAsia="Times New Roman" w:hAnsi="Calibri" w:cs="Times New Roman"/>
          <w:sz w:val="24"/>
          <w:szCs w:val="24"/>
          <w:shd w:val="clear" w:color="auto" w:fill="FFFFFF"/>
        </w:rPr>
        <w:t xml:space="preserve"> applications </w:t>
      </w:r>
      <w:r w:rsidR="00536028">
        <w:rPr>
          <w:rFonts w:ascii="Calibri" w:eastAsia="Times New Roman" w:hAnsi="Calibri" w:cs="Times New Roman"/>
          <w:sz w:val="24"/>
          <w:szCs w:val="24"/>
          <w:shd w:val="clear" w:color="auto" w:fill="FFFFFF"/>
        </w:rPr>
        <w:t xml:space="preserve">are way down, despite the incentive:  $700 in </w:t>
      </w:r>
      <w:r>
        <w:rPr>
          <w:rFonts w:ascii="Calibri" w:eastAsia="Times New Roman" w:hAnsi="Calibri" w:cs="Times New Roman"/>
          <w:sz w:val="24"/>
          <w:szCs w:val="24"/>
          <w:shd w:val="clear" w:color="auto" w:fill="FFFFFF"/>
        </w:rPr>
        <w:t xml:space="preserve">cash prize and money to attend </w:t>
      </w:r>
      <w:r w:rsidR="00536028">
        <w:rPr>
          <w:rFonts w:ascii="Calibri" w:eastAsia="Times New Roman" w:hAnsi="Calibri" w:cs="Times New Roman"/>
          <w:sz w:val="24"/>
          <w:szCs w:val="24"/>
          <w:shd w:val="clear" w:color="auto" w:fill="FFFFFF"/>
        </w:rPr>
        <w:t xml:space="preserve">a conference of the student’s choice. As faculty members drive the process, we are asking that they encourage students to apply to present research they have already done. </w:t>
      </w:r>
    </w:p>
    <w:p w14:paraId="50772D9A" w14:textId="77777777" w:rsidR="00F0046D" w:rsidRDefault="00F0046D" w:rsidP="00D114E8">
      <w:pPr>
        <w:spacing w:after="0" w:line="240" w:lineRule="auto"/>
        <w:rPr>
          <w:rFonts w:ascii="Calibri" w:eastAsia="Times New Roman" w:hAnsi="Calibri" w:cs="Times New Roman"/>
          <w:sz w:val="24"/>
          <w:szCs w:val="24"/>
          <w:shd w:val="clear" w:color="auto" w:fill="FFFFFF"/>
        </w:rPr>
      </w:pPr>
    </w:p>
    <w:p w14:paraId="094E1D67" w14:textId="223FAB0D" w:rsidR="00F0046D" w:rsidRDefault="00536028"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The general deadline for </w:t>
      </w:r>
      <w:r w:rsidR="00F0046D">
        <w:rPr>
          <w:rFonts w:ascii="Calibri" w:eastAsia="Times New Roman" w:hAnsi="Calibri" w:cs="Times New Roman"/>
          <w:sz w:val="24"/>
          <w:szCs w:val="24"/>
          <w:shd w:val="clear" w:color="auto" w:fill="FFFFFF"/>
        </w:rPr>
        <w:t xml:space="preserve">URCAD </w:t>
      </w:r>
      <w:r>
        <w:rPr>
          <w:rFonts w:ascii="Calibri" w:eastAsia="Times New Roman" w:hAnsi="Calibri" w:cs="Times New Roman"/>
          <w:sz w:val="24"/>
          <w:szCs w:val="24"/>
          <w:shd w:val="clear" w:color="auto" w:fill="FFFFFF"/>
        </w:rPr>
        <w:t>submissions opens Feb</w:t>
      </w:r>
      <w:r w:rsidR="006851FD">
        <w:rPr>
          <w:rFonts w:ascii="Calibri" w:eastAsia="Times New Roman" w:hAnsi="Calibri" w:cs="Times New Roman"/>
          <w:sz w:val="24"/>
          <w:szCs w:val="24"/>
          <w:shd w:val="clear" w:color="auto" w:fill="FFFFFF"/>
        </w:rPr>
        <w:t>ruary</w:t>
      </w:r>
      <w:r>
        <w:rPr>
          <w:rFonts w:ascii="Calibri" w:eastAsia="Times New Roman" w:hAnsi="Calibri" w:cs="Times New Roman"/>
          <w:sz w:val="24"/>
          <w:szCs w:val="24"/>
          <w:shd w:val="clear" w:color="auto" w:fill="FFFFFF"/>
        </w:rPr>
        <w:t xml:space="preserve"> 4 and the deadline is April 12.  S</w:t>
      </w:r>
      <w:r w:rsidR="00F0046D">
        <w:rPr>
          <w:rFonts w:ascii="Calibri" w:eastAsia="Times New Roman" w:hAnsi="Calibri" w:cs="Times New Roman"/>
          <w:sz w:val="24"/>
          <w:szCs w:val="24"/>
          <w:shd w:val="clear" w:color="auto" w:fill="FFFFFF"/>
        </w:rPr>
        <w:t xml:space="preserve">tudents who want to present are open to send in proposals. </w:t>
      </w:r>
      <w:r>
        <w:rPr>
          <w:rFonts w:ascii="Calibri" w:eastAsia="Times New Roman" w:hAnsi="Calibri" w:cs="Times New Roman"/>
          <w:sz w:val="24"/>
          <w:szCs w:val="24"/>
          <w:shd w:val="clear" w:color="auto" w:fill="FFFFFF"/>
        </w:rPr>
        <w:t xml:space="preserve">The graduate scholarship </w:t>
      </w:r>
      <w:r>
        <w:rPr>
          <w:rFonts w:ascii="Calibri" w:eastAsia="Times New Roman" w:hAnsi="Calibri" w:cs="Times New Roman"/>
          <w:sz w:val="24"/>
          <w:szCs w:val="24"/>
          <w:shd w:val="clear" w:color="auto" w:fill="FFFFFF"/>
        </w:rPr>
        <w:lastRenderedPageBreak/>
        <w:t xml:space="preserve">committee will generally accept up to three students from each program.  Students may choose either to create a poster or deliver an oral presentation. </w:t>
      </w:r>
    </w:p>
    <w:p w14:paraId="3DB2C78E" w14:textId="77777777" w:rsidR="00F0046D" w:rsidRDefault="00F0046D" w:rsidP="00D114E8">
      <w:pPr>
        <w:spacing w:after="0" w:line="240" w:lineRule="auto"/>
        <w:rPr>
          <w:rFonts w:ascii="Calibri" w:eastAsia="Times New Roman" w:hAnsi="Calibri" w:cs="Times New Roman"/>
          <w:sz w:val="24"/>
          <w:szCs w:val="24"/>
          <w:shd w:val="clear" w:color="auto" w:fill="FFFFFF"/>
        </w:rPr>
      </w:pPr>
    </w:p>
    <w:p w14:paraId="35C36770" w14:textId="77777777" w:rsidR="00536028" w:rsidRDefault="00F0046D"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Feb 7</w:t>
      </w:r>
      <w:r w:rsidR="00536028">
        <w:rPr>
          <w:rFonts w:ascii="Calibri" w:eastAsia="Times New Roman" w:hAnsi="Calibri" w:cs="Times New Roman"/>
          <w:sz w:val="24"/>
          <w:szCs w:val="24"/>
          <w:shd w:val="clear" w:color="auto" w:fill="FFFFFF"/>
        </w:rPr>
        <w:t xml:space="preserve"> is the date of the graduate</w:t>
      </w:r>
      <w:r>
        <w:rPr>
          <w:rFonts w:ascii="Calibri" w:eastAsia="Times New Roman" w:hAnsi="Calibri" w:cs="Times New Roman"/>
          <w:sz w:val="24"/>
          <w:szCs w:val="24"/>
          <w:shd w:val="clear" w:color="auto" w:fill="FFFFFF"/>
        </w:rPr>
        <w:t xml:space="preserve"> awards ceremony. If </w:t>
      </w:r>
      <w:r w:rsidR="00536028">
        <w:rPr>
          <w:rFonts w:ascii="Calibri" w:eastAsia="Times New Roman" w:hAnsi="Calibri" w:cs="Times New Roman"/>
          <w:sz w:val="24"/>
          <w:szCs w:val="24"/>
          <w:shd w:val="clear" w:color="auto" w:fill="FFFFFF"/>
        </w:rPr>
        <w:t xml:space="preserve">a </w:t>
      </w:r>
      <w:r>
        <w:rPr>
          <w:rFonts w:ascii="Calibri" w:eastAsia="Times New Roman" w:hAnsi="Calibri" w:cs="Times New Roman"/>
          <w:sz w:val="24"/>
          <w:szCs w:val="24"/>
          <w:shd w:val="clear" w:color="auto" w:fill="FFFFFF"/>
        </w:rPr>
        <w:t xml:space="preserve">student </w:t>
      </w:r>
      <w:r w:rsidR="00536028">
        <w:rPr>
          <w:rFonts w:ascii="Calibri" w:eastAsia="Times New Roman" w:hAnsi="Calibri" w:cs="Times New Roman"/>
          <w:sz w:val="24"/>
          <w:szCs w:val="24"/>
          <w:shd w:val="clear" w:color="auto" w:fill="FFFFFF"/>
        </w:rPr>
        <w:t xml:space="preserve">has </w:t>
      </w:r>
      <w:proofErr w:type="spellStart"/>
      <w:r>
        <w:rPr>
          <w:rFonts w:ascii="Calibri" w:eastAsia="Times New Roman" w:hAnsi="Calibri" w:cs="Times New Roman"/>
          <w:sz w:val="24"/>
          <w:szCs w:val="24"/>
          <w:shd w:val="clear" w:color="auto" w:fill="FFFFFF"/>
        </w:rPr>
        <w:t>RSVPd</w:t>
      </w:r>
      <w:proofErr w:type="spellEnd"/>
      <w:r w:rsidR="00536028">
        <w:rPr>
          <w:rFonts w:ascii="Calibri" w:eastAsia="Times New Roman" w:hAnsi="Calibri" w:cs="Times New Roman"/>
          <w:sz w:val="24"/>
          <w:szCs w:val="24"/>
          <w:shd w:val="clear" w:color="auto" w:fill="FFFFFF"/>
        </w:rPr>
        <w:t xml:space="preserve">, program directors will </w:t>
      </w:r>
      <w:r>
        <w:rPr>
          <w:rFonts w:ascii="Calibri" w:eastAsia="Times New Roman" w:hAnsi="Calibri" w:cs="Times New Roman"/>
          <w:sz w:val="24"/>
          <w:szCs w:val="24"/>
          <w:shd w:val="clear" w:color="auto" w:fill="FFFFFF"/>
        </w:rPr>
        <w:t>have heard from G</w:t>
      </w:r>
      <w:r w:rsidR="00536028">
        <w:rPr>
          <w:rFonts w:ascii="Calibri" w:eastAsia="Times New Roman" w:hAnsi="Calibri" w:cs="Times New Roman"/>
          <w:sz w:val="24"/>
          <w:szCs w:val="24"/>
          <w:shd w:val="clear" w:color="auto" w:fill="FFFFFF"/>
        </w:rPr>
        <w:t>ina</w:t>
      </w:r>
      <w:r>
        <w:rPr>
          <w:rFonts w:ascii="Calibri" w:eastAsia="Times New Roman" w:hAnsi="Calibri" w:cs="Times New Roman"/>
          <w:sz w:val="24"/>
          <w:szCs w:val="24"/>
          <w:shd w:val="clear" w:color="auto" w:fill="FFFFFF"/>
        </w:rPr>
        <w:t xml:space="preserve"> Montano. </w:t>
      </w:r>
      <w:r w:rsidR="00536028">
        <w:rPr>
          <w:rFonts w:ascii="Calibri" w:eastAsia="Times New Roman" w:hAnsi="Calibri" w:cs="Times New Roman"/>
          <w:sz w:val="24"/>
          <w:szCs w:val="24"/>
          <w:shd w:val="clear" w:color="auto" w:fill="FFFFFF"/>
        </w:rPr>
        <w:t xml:space="preserve">Before the ceremony, Gina collected the name of faculty presenting and their remarks.  Only two students have indicated they would not attend.  It will be a great event with great turnout.  </w:t>
      </w:r>
    </w:p>
    <w:p w14:paraId="24524EF2" w14:textId="77777777" w:rsidR="00733490" w:rsidRDefault="00733490" w:rsidP="00D114E8">
      <w:pPr>
        <w:spacing w:after="0" w:line="240" w:lineRule="auto"/>
        <w:rPr>
          <w:rFonts w:ascii="Calibri" w:eastAsia="Times New Roman" w:hAnsi="Calibri" w:cs="Times New Roman"/>
          <w:sz w:val="24"/>
          <w:szCs w:val="24"/>
          <w:shd w:val="clear" w:color="auto" w:fill="FFFFFF"/>
        </w:rPr>
      </w:pPr>
    </w:p>
    <w:p w14:paraId="4AD52129" w14:textId="77777777" w:rsidR="008D173B" w:rsidRDefault="008D173B"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The chair also announced that he has reorganized the </w:t>
      </w:r>
      <w:r w:rsidR="00733490">
        <w:rPr>
          <w:rFonts w:ascii="Calibri" w:eastAsia="Times New Roman" w:hAnsi="Calibri" w:cs="Times New Roman"/>
          <w:sz w:val="24"/>
          <w:szCs w:val="24"/>
          <w:shd w:val="clear" w:color="auto" w:fill="FFFFFF"/>
        </w:rPr>
        <w:t xml:space="preserve">website to make it easier to </w:t>
      </w:r>
      <w:r>
        <w:rPr>
          <w:rFonts w:ascii="Calibri" w:eastAsia="Times New Roman" w:hAnsi="Calibri" w:cs="Times New Roman"/>
          <w:sz w:val="24"/>
          <w:szCs w:val="24"/>
          <w:shd w:val="clear" w:color="auto" w:fill="FFFFFF"/>
        </w:rPr>
        <w:t xml:space="preserve">navigate </w:t>
      </w:r>
      <w:r w:rsidR="00733490">
        <w:rPr>
          <w:rFonts w:ascii="Calibri" w:eastAsia="Times New Roman" w:hAnsi="Calibri" w:cs="Times New Roman"/>
          <w:sz w:val="24"/>
          <w:szCs w:val="24"/>
          <w:shd w:val="clear" w:color="auto" w:fill="FFFFFF"/>
        </w:rPr>
        <w:t>Graduate Studies Resources. Graduate Studies Committee will be on the left</w:t>
      </w:r>
      <w:r>
        <w:rPr>
          <w:rFonts w:ascii="Calibri" w:eastAsia="Times New Roman" w:hAnsi="Calibri" w:cs="Times New Roman"/>
          <w:sz w:val="24"/>
          <w:szCs w:val="24"/>
          <w:shd w:val="clear" w:color="auto" w:fill="FFFFFF"/>
        </w:rPr>
        <w:t xml:space="preserve"> hand side menu. A new front page includes </w:t>
      </w:r>
      <w:r w:rsidR="00733490">
        <w:rPr>
          <w:rFonts w:ascii="Calibri" w:eastAsia="Times New Roman" w:hAnsi="Calibri" w:cs="Times New Roman"/>
          <w:sz w:val="24"/>
          <w:szCs w:val="24"/>
          <w:shd w:val="clear" w:color="auto" w:fill="FFFFFF"/>
        </w:rPr>
        <w:t xml:space="preserve">annual reports; by laws; meeting dates; meeting minutes; </w:t>
      </w:r>
      <w:r>
        <w:rPr>
          <w:rFonts w:ascii="Calibri" w:eastAsia="Times New Roman" w:hAnsi="Calibri" w:cs="Times New Roman"/>
          <w:sz w:val="24"/>
          <w:szCs w:val="24"/>
          <w:shd w:val="clear" w:color="auto" w:fill="FFFFFF"/>
        </w:rPr>
        <w:t xml:space="preserve">and the </w:t>
      </w:r>
      <w:r w:rsidR="00733490">
        <w:rPr>
          <w:rFonts w:ascii="Calibri" w:eastAsia="Times New Roman" w:hAnsi="Calibri" w:cs="Times New Roman"/>
          <w:sz w:val="24"/>
          <w:szCs w:val="24"/>
          <w:shd w:val="clear" w:color="auto" w:fill="FFFFFF"/>
        </w:rPr>
        <w:t>GSC policy change form</w:t>
      </w:r>
      <w:r>
        <w:rPr>
          <w:rFonts w:ascii="Calibri" w:eastAsia="Times New Roman" w:hAnsi="Calibri" w:cs="Times New Roman"/>
          <w:sz w:val="24"/>
          <w:szCs w:val="24"/>
          <w:shd w:val="clear" w:color="auto" w:fill="FFFFFF"/>
        </w:rPr>
        <w:t xml:space="preserve">. </w:t>
      </w:r>
    </w:p>
    <w:p w14:paraId="7D09C65F" w14:textId="77777777" w:rsidR="008D173B" w:rsidRDefault="008D173B" w:rsidP="00D114E8">
      <w:pPr>
        <w:spacing w:after="0" w:line="240" w:lineRule="auto"/>
        <w:rPr>
          <w:rFonts w:ascii="Calibri" w:eastAsia="Times New Roman" w:hAnsi="Calibri" w:cs="Times New Roman"/>
          <w:sz w:val="24"/>
          <w:szCs w:val="24"/>
          <w:shd w:val="clear" w:color="auto" w:fill="FFFFFF"/>
        </w:rPr>
      </w:pPr>
    </w:p>
    <w:p w14:paraId="0FF98034" w14:textId="0EF571E5" w:rsidR="00A53589" w:rsidRPr="00F0046D" w:rsidRDefault="008D173B"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Regarding the policy change form: </w:t>
      </w:r>
      <w:r w:rsidR="00733490">
        <w:rPr>
          <w:rFonts w:ascii="Calibri" w:eastAsia="Times New Roman" w:hAnsi="Calibri" w:cs="Times New Roman"/>
          <w:sz w:val="24"/>
          <w:szCs w:val="24"/>
          <w:shd w:val="clear" w:color="auto" w:fill="FFFFFF"/>
        </w:rPr>
        <w:t xml:space="preserve"> If you want to make a change,</w:t>
      </w:r>
      <w:r>
        <w:rPr>
          <w:rFonts w:ascii="Calibri" w:eastAsia="Times New Roman" w:hAnsi="Calibri" w:cs="Times New Roman"/>
          <w:sz w:val="24"/>
          <w:szCs w:val="24"/>
          <w:shd w:val="clear" w:color="auto" w:fill="FFFFFF"/>
        </w:rPr>
        <w:t xml:space="preserve"> be sure to include the DATE your department </w:t>
      </w:r>
      <w:r w:rsidR="00733490">
        <w:rPr>
          <w:rFonts w:ascii="Calibri" w:eastAsia="Times New Roman" w:hAnsi="Calibri" w:cs="Times New Roman"/>
          <w:sz w:val="24"/>
          <w:szCs w:val="24"/>
          <w:shd w:val="clear" w:color="auto" w:fill="FFFFFF"/>
        </w:rPr>
        <w:t xml:space="preserve">voted to make a change. </w:t>
      </w:r>
      <w:r>
        <w:rPr>
          <w:rFonts w:ascii="Calibri" w:eastAsia="Times New Roman" w:hAnsi="Calibri" w:cs="Times New Roman"/>
          <w:sz w:val="24"/>
          <w:szCs w:val="24"/>
          <w:shd w:val="clear" w:color="auto" w:fill="FFFFFF"/>
        </w:rPr>
        <w:t xml:space="preserve"> All changes require signatures of the department chair, the academic dean, and the graduate school dean.  We need to make sure </w:t>
      </w:r>
      <w:r w:rsidR="00A53589">
        <w:rPr>
          <w:rFonts w:ascii="Calibri" w:eastAsia="Times New Roman" w:hAnsi="Calibri" w:cs="Times New Roman"/>
          <w:sz w:val="24"/>
          <w:szCs w:val="24"/>
          <w:shd w:val="clear" w:color="auto" w:fill="FFFFFF"/>
        </w:rPr>
        <w:t xml:space="preserve">everyone has seen it and remembers seeing it. </w:t>
      </w:r>
      <w:r>
        <w:rPr>
          <w:rFonts w:ascii="Calibri" w:eastAsia="Times New Roman" w:hAnsi="Calibri" w:cs="Times New Roman"/>
          <w:sz w:val="24"/>
          <w:szCs w:val="24"/>
          <w:shd w:val="clear" w:color="auto" w:fill="FFFFFF"/>
        </w:rPr>
        <w:t xml:space="preserve">Take questions to the GSC chair or Mike Davis, the curriculum subcommittee chair. </w:t>
      </w:r>
    </w:p>
    <w:p w14:paraId="131E930C" w14:textId="77777777" w:rsidR="00F0046D" w:rsidRDefault="00F0046D" w:rsidP="00D114E8">
      <w:pPr>
        <w:spacing w:after="0" w:line="240" w:lineRule="auto"/>
        <w:rPr>
          <w:rFonts w:ascii="Calibri" w:eastAsia="Times New Roman" w:hAnsi="Calibri" w:cs="Times New Roman"/>
          <w:sz w:val="24"/>
          <w:szCs w:val="24"/>
          <w:u w:val="single"/>
          <w:shd w:val="clear" w:color="auto" w:fill="FFFFFF"/>
        </w:rPr>
      </w:pPr>
    </w:p>
    <w:p w14:paraId="65E915B5" w14:textId="469ECE5A" w:rsidR="00D114E8" w:rsidRDefault="008462D0" w:rsidP="00D114E8">
      <w:pPr>
        <w:spacing w:after="0" w:line="240" w:lineRule="auto"/>
        <w:rPr>
          <w:rFonts w:ascii="Calibri" w:eastAsia="Times New Roman" w:hAnsi="Calibri" w:cs="Times New Roman"/>
          <w:sz w:val="24"/>
          <w:szCs w:val="24"/>
          <w:u w:val="single"/>
          <w:shd w:val="clear" w:color="auto" w:fill="FFFFFF"/>
        </w:rPr>
      </w:pPr>
      <w:r>
        <w:rPr>
          <w:rFonts w:ascii="Calibri" w:eastAsia="Times New Roman" w:hAnsi="Calibri" w:cs="Times New Roman"/>
          <w:sz w:val="24"/>
          <w:szCs w:val="24"/>
          <w:u w:val="single"/>
          <w:shd w:val="clear" w:color="auto" w:fill="FFFFFF"/>
        </w:rPr>
        <w:t>Dean</w:t>
      </w:r>
      <w:r w:rsidR="006E66E6">
        <w:rPr>
          <w:rFonts w:ascii="Calibri" w:eastAsia="Times New Roman" w:hAnsi="Calibri" w:cs="Times New Roman"/>
          <w:sz w:val="24"/>
          <w:szCs w:val="24"/>
          <w:u w:val="single"/>
          <w:shd w:val="clear" w:color="auto" w:fill="FFFFFF"/>
        </w:rPr>
        <w:t>’s Announcements</w:t>
      </w:r>
    </w:p>
    <w:p w14:paraId="61F8295C" w14:textId="02F96F89" w:rsidR="00B51303" w:rsidRDefault="008D173B"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The dean began her remarks by thanking faculty for attending the winter 2018 commencement.  When she asked for feedback, the chair noted the need for a taller box for presenters/ </w:t>
      </w:r>
      <w:proofErr w:type="spellStart"/>
      <w:r>
        <w:rPr>
          <w:rFonts w:ascii="Calibri" w:eastAsia="Times New Roman" w:hAnsi="Calibri" w:cs="Times New Roman"/>
          <w:sz w:val="24"/>
          <w:szCs w:val="24"/>
          <w:shd w:val="clear" w:color="auto" w:fill="FFFFFF"/>
        </w:rPr>
        <w:t>hooders</w:t>
      </w:r>
      <w:proofErr w:type="spellEnd"/>
      <w:r>
        <w:rPr>
          <w:rFonts w:ascii="Calibri" w:eastAsia="Times New Roman" w:hAnsi="Calibri" w:cs="Times New Roman"/>
          <w:sz w:val="24"/>
          <w:szCs w:val="24"/>
          <w:shd w:val="clear" w:color="auto" w:fill="FFFFFF"/>
        </w:rPr>
        <w:t xml:space="preserve"> to stand on. </w:t>
      </w:r>
    </w:p>
    <w:p w14:paraId="363892F7" w14:textId="77777777" w:rsidR="008D173B" w:rsidRDefault="008D173B" w:rsidP="00D114E8">
      <w:pPr>
        <w:spacing w:after="0" w:line="240" w:lineRule="auto"/>
        <w:rPr>
          <w:rFonts w:ascii="Calibri" w:eastAsia="Times New Roman" w:hAnsi="Calibri" w:cs="Times New Roman"/>
          <w:sz w:val="24"/>
          <w:szCs w:val="24"/>
          <w:shd w:val="clear" w:color="auto" w:fill="FFFFFF"/>
        </w:rPr>
      </w:pPr>
    </w:p>
    <w:p w14:paraId="347CB457" w14:textId="77777777" w:rsidR="008D173B" w:rsidRDefault="008D173B"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The g</w:t>
      </w:r>
      <w:r w:rsidR="00D61C53">
        <w:rPr>
          <w:rFonts w:ascii="Calibri" w:eastAsia="Times New Roman" w:hAnsi="Calibri" w:cs="Times New Roman"/>
          <w:sz w:val="24"/>
          <w:szCs w:val="24"/>
          <w:shd w:val="clear" w:color="auto" w:fill="FFFFFF"/>
        </w:rPr>
        <w:t>rad</w:t>
      </w:r>
      <w:r>
        <w:rPr>
          <w:rFonts w:ascii="Calibri" w:eastAsia="Times New Roman" w:hAnsi="Calibri" w:cs="Times New Roman"/>
          <w:sz w:val="24"/>
          <w:szCs w:val="24"/>
          <w:shd w:val="clear" w:color="auto" w:fill="FFFFFF"/>
        </w:rPr>
        <w:t>uate</w:t>
      </w:r>
      <w:r w:rsidR="00D61C53">
        <w:rPr>
          <w:rFonts w:ascii="Calibri" w:eastAsia="Times New Roman" w:hAnsi="Calibri" w:cs="Times New Roman"/>
          <w:sz w:val="24"/>
          <w:szCs w:val="24"/>
          <w:shd w:val="clear" w:color="auto" w:fill="FFFFFF"/>
        </w:rPr>
        <w:t xml:space="preserve"> studies </w:t>
      </w:r>
      <w:r>
        <w:rPr>
          <w:rFonts w:ascii="Calibri" w:eastAsia="Times New Roman" w:hAnsi="Calibri" w:cs="Times New Roman"/>
          <w:sz w:val="24"/>
          <w:szCs w:val="24"/>
          <w:shd w:val="clear" w:color="auto" w:fill="FFFFFF"/>
        </w:rPr>
        <w:t xml:space="preserve">office </w:t>
      </w:r>
      <w:r w:rsidR="00D61C53">
        <w:rPr>
          <w:rFonts w:ascii="Calibri" w:eastAsia="Times New Roman" w:hAnsi="Calibri" w:cs="Times New Roman"/>
          <w:sz w:val="24"/>
          <w:szCs w:val="24"/>
          <w:shd w:val="clear" w:color="auto" w:fill="FFFFFF"/>
        </w:rPr>
        <w:t>continues to see forms without signatures.  If you need to get the academic</w:t>
      </w:r>
      <w:r>
        <w:rPr>
          <w:rFonts w:ascii="Calibri" w:eastAsia="Times New Roman" w:hAnsi="Calibri" w:cs="Times New Roman"/>
          <w:sz w:val="24"/>
          <w:szCs w:val="24"/>
          <w:shd w:val="clear" w:color="auto" w:fill="FFFFFF"/>
        </w:rPr>
        <w:t xml:space="preserve"> dean’s approval, get it first, before sending along to the graduate school. </w:t>
      </w:r>
      <w:r w:rsidR="00D61C53">
        <w:rPr>
          <w:rFonts w:ascii="Calibri" w:eastAsia="Times New Roman" w:hAnsi="Calibri" w:cs="Times New Roman"/>
          <w:sz w:val="24"/>
          <w:szCs w:val="24"/>
          <w:shd w:val="clear" w:color="auto" w:fill="FFFFFF"/>
        </w:rPr>
        <w:t xml:space="preserve"> Make sure all signatures from </w:t>
      </w:r>
      <w:r>
        <w:rPr>
          <w:rFonts w:ascii="Calibri" w:eastAsia="Times New Roman" w:hAnsi="Calibri" w:cs="Times New Roman"/>
          <w:sz w:val="24"/>
          <w:szCs w:val="24"/>
          <w:shd w:val="clear" w:color="auto" w:fill="FFFFFF"/>
        </w:rPr>
        <w:t xml:space="preserve">the </w:t>
      </w:r>
      <w:r w:rsidR="00D61C53">
        <w:rPr>
          <w:rFonts w:ascii="Calibri" w:eastAsia="Times New Roman" w:hAnsi="Calibri" w:cs="Times New Roman"/>
          <w:sz w:val="24"/>
          <w:szCs w:val="24"/>
          <w:shd w:val="clear" w:color="auto" w:fill="FFFFFF"/>
        </w:rPr>
        <w:t xml:space="preserve">committee are on the forms for capstone projects. </w:t>
      </w:r>
      <w:r>
        <w:rPr>
          <w:rFonts w:ascii="Calibri" w:eastAsia="Times New Roman" w:hAnsi="Calibri" w:cs="Times New Roman"/>
          <w:sz w:val="24"/>
          <w:szCs w:val="24"/>
          <w:shd w:val="clear" w:color="auto" w:fill="FFFFFF"/>
        </w:rPr>
        <w:t>She suggested we a</w:t>
      </w:r>
      <w:r w:rsidR="00D61C53">
        <w:rPr>
          <w:rFonts w:ascii="Calibri" w:eastAsia="Times New Roman" w:hAnsi="Calibri" w:cs="Times New Roman"/>
          <w:sz w:val="24"/>
          <w:szCs w:val="24"/>
          <w:shd w:val="clear" w:color="auto" w:fill="FFFFFF"/>
        </w:rPr>
        <w:t>sk academic deans if they do anything before they sign independent study or c</w:t>
      </w:r>
      <w:r>
        <w:rPr>
          <w:rFonts w:ascii="Calibri" w:eastAsia="Times New Roman" w:hAnsi="Calibri" w:cs="Times New Roman"/>
          <w:sz w:val="24"/>
          <w:szCs w:val="24"/>
          <w:shd w:val="clear" w:color="auto" w:fill="FFFFFF"/>
        </w:rPr>
        <w:t>apstone forms;</w:t>
      </w:r>
      <w:r w:rsidR="00D61C53">
        <w:rPr>
          <w:rFonts w:ascii="Calibri" w:eastAsia="Times New Roman" w:hAnsi="Calibri" w:cs="Times New Roman"/>
          <w:sz w:val="24"/>
          <w:szCs w:val="24"/>
          <w:shd w:val="clear" w:color="auto" w:fill="FFFFFF"/>
        </w:rPr>
        <w:t xml:space="preserve"> if they don’t do anything, maybe the forms do not have to go to Dean’s office</w:t>
      </w:r>
      <w:r>
        <w:rPr>
          <w:rFonts w:ascii="Calibri" w:eastAsia="Times New Roman" w:hAnsi="Calibri" w:cs="Times New Roman"/>
          <w:sz w:val="24"/>
          <w:szCs w:val="24"/>
          <w:shd w:val="clear" w:color="auto" w:fill="FFFFFF"/>
        </w:rPr>
        <w:t>s</w:t>
      </w:r>
      <w:r w:rsidR="00D61C53">
        <w:rPr>
          <w:rFonts w:ascii="Calibri" w:eastAsia="Times New Roman" w:hAnsi="Calibri" w:cs="Times New Roman"/>
          <w:sz w:val="24"/>
          <w:szCs w:val="24"/>
          <w:shd w:val="clear" w:color="auto" w:fill="FFFFFF"/>
        </w:rPr>
        <w:t xml:space="preserve"> </w:t>
      </w:r>
      <w:r>
        <w:rPr>
          <w:rFonts w:ascii="Calibri" w:eastAsia="Times New Roman" w:hAnsi="Calibri" w:cs="Times New Roman"/>
          <w:sz w:val="24"/>
          <w:szCs w:val="24"/>
          <w:shd w:val="clear" w:color="auto" w:fill="FFFFFF"/>
        </w:rPr>
        <w:t xml:space="preserve">first. Further, we do no have to walk the forms over; they can be scanned.  Make sure to note the new location of the office in Barrows.  </w:t>
      </w:r>
    </w:p>
    <w:p w14:paraId="5C7AE3CD" w14:textId="77777777" w:rsidR="008D173B" w:rsidRDefault="008D173B" w:rsidP="00D114E8">
      <w:pPr>
        <w:spacing w:after="0" w:line="240" w:lineRule="auto"/>
        <w:rPr>
          <w:rFonts w:ascii="Calibri" w:eastAsia="Times New Roman" w:hAnsi="Calibri" w:cs="Times New Roman"/>
          <w:sz w:val="24"/>
          <w:szCs w:val="24"/>
          <w:shd w:val="clear" w:color="auto" w:fill="FFFFFF"/>
        </w:rPr>
      </w:pPr>
    </w:p>
    <w:p w14:paraId="75C1FF2B" w14:textId="4FED8228" w:rsidR="00D61C53" w:rsidRDefault="007B7316"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This has been a b</w:t>
      </w:r>
      <w:r w:rsidR="00D61C53">
        <w:rPr>
          <w:rFonts w:ascii="Calibri" w:eastAsia="Times New Roman" w:hAnsi="Calibri" w:cs="Times New Roman"/>
          <w:sz w:val="24"/>
          <w:szCs w:val="24"/>
          <w:shd w:val="clear" w:color="auto" w:fill="FFFFFF"/>
        </w:rPr>
        <w:t>ad year in ter</w:t>
      </w:r>
      <w:r w:rsidR="003E756E">
        <w:rPr>
          <w:rFonts w:ascii="Calibri" w:eastAsia="Times New Roman" w:hAnsi="Calibri" w:cs="Times New Roman"/>
          <w:sz w:val="24"/>
          <w:szCs w:val="24"/>
          <w:shd w:val="clear" w:color="auto" w:fill="FFFFFF"/>
        </w:rPr>
        <w:t xml:space="preserve">ms of continuing registration for graduate students, which is down to 13.3% for FT students. Although it is </w:t>
      </w:r>
      <w:r w:rsidR="00D61C53">
        <w:rPr>
          <w:rFonts w:ascii="Calibri" w:eastAsia="Times New Roman" w:hAnsi="Calibri" w:cs="Times New Roman"/>
          <w:sz w:val="24"/>
          <w:szCs w:val="24"/>
          <w:shd w:val="clear" w:color="auto" w:fill="FFFFFF"/>
        </w:rPr>
        <w:t>u</w:t>
      </w:r>
      <w:r w:rsidR="003E756E">
        <w:rPr>
          <w:rFonts w:ascii="Calibri" w:eastAsia="Times New Roman" w:hAnsi="Calibri" w:cs="Times New Roman"/>
          <w:sz w:val="24"/>
          <w:szCs w:val="24"/>
          <w:shd w:val="clear" w:color="auto" w:fill="FFFFFF"/>
        </w:rPr>
        <w:t xml:space="preserve">p 2% for part time students, the overall drop average of decline is 4.8%. What can we do? </w:t>
      </w:r>
    </w:p>
    <w:p w14:paraId="58CE68C7" w14:textId="77777777" w:rsidR="003E756E" w:rsidRDefault="003E756E" w:rsidP="00D61C53">
      <w:pPr>
        <w:spacing w:after="0" w:line="240" w:lineRule="auto"/>
        <w:rPr>
          <w:rFonts w:ascii="Calibri" w:eastAsia="Times New Roman" w:hAnsi="Calibri" w:cs="Times New Roman"/>
          <w:sz w:val="24"/>
          <w:szCs w:val="24"/>
          <w:shd w:val="clear" w:color="auto" w:fill="FFFFFF"/>
        </w:rPr>
      </w:pPr>
    </w:p>
    <w:p w14:paraId="47597C83" w14:textId="49D02225" w:rsidR="00D61C53" w:rsidRDefault="003E756E" w:rsidP="003E756E">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1. T</w:t>
      </w:r>
      <w:r w:rsidR="00D61C53" w:rsidRPr="00D61C53">
        <w:rPr>
          <w:rFonts w:ascii="Calibri" w:eastAsia="Times New Roman" w:hAnsi="Calibri" w:cs="Times New Roman"/>
          <w:sz w:val="24"/>
          <w:szCs w:val="24"/>
          <w:shd w:val="clear" w:color="auto" w:fill="FFFFFF"/>
        </w:rPr>
        <w:t xml:space="preserve">alk to students to see if there is something going on to explain </w:t>
      </w:r>
      <w:r>
        <w:rPr>
          <w:rFonts w:ascii="Calibri" w:eastAsia="Times New Roman" w:hAnsi="Calibri" w:cs="Times New Roman"/>
          <w:sz w:val="24"/>
          <w:szCs w:val="24"/>
          <w:shd w:val="clear" w:color="auto" w:fill="FFFFFF"/>
        </w:rPr>
        <w:t>such a steep decline; even anecdotal information could help.  Perhaps larger programs could run</w:t>
      </w:r>
      <w:r w:rsidR="00D61C53" w:rsidRPr="00D61C53">
        <w:rPr>
          <w:rFonts w:ascii="Calibri" w:eastAsia="Times New Roman" w:hAnsi="Calibri" w:cs="Times New Roman"/>
          <w:sz w:val="24"/>
          <w:szCs w:val="24"/>
          <w:shd w:val="clear" w:color="auto" w:fill="FFFFFF"/>
        </w:rPr>
        <w:t xml:space="preserve"> focus groups. </w:t>
      </w:r>
      <w:r>
        <w:rPr>
          <w:rFonts w:ascii="Calibri" w:eastAsia="Times New Roman" w:hAnsi="Calibri" w:cs="Times New Roman"/>
          <w:sz w:val="24"/>
          <w:szCs w:val="24"/>
          <w:shd w:val="clear" w:color="auto" w:fill="FFFFFF"/>
        </w:rPr>
        <w:t xml:space="preserve">Some possibilities for the decline include financial difficulties, availability of classes, personal or health problems. </w:t>
      </w:r>
    </w:p>
    <w:p w14:paraId="25E76EBD" w14:textId="77777777" w:rsidR="003E756E" w:rsidRDefault="003E756E" w:rsidP="003E756E">
      <w:pPr>
        <w:spacing w:after="0" w:line="240" w:lineRule="auto"/>
        <w:rPr>
          <w:rFonts w:ascii="Calibri" w:eastAsia="Times New Roman" w:hAnsi="Calibri" w:cs="Times New Roman"/>
          <w:sz w:val="24"/>
          <w:szCs w:val="24"/>
          <w:shd w:val="clear" w:color="auto" w:fill="FFFFFF"/>
        </w:rPr>
      </w:pPr>
    </w:p>
    <w:p w14:paraId="1EBD2264" w14:textId="77777777" w:rsidR="003E756E" w:rsidRDefault="003E756E" w:rsidP="003E756E">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2. We might also become proactive to see if there is anything to be done to improve fall numbers.  If funding is an issue, we can direct them to foundation scholarships. </w:t>
      </w:r>
    </w:p>
    <w:p w14:paraId="32DC54DD" w14:textId="77777777" w:rsidR="003E756E" w:rsidRDefault="003E756E" w:rsidP="003E756E">
      <w:pPr>
        <w:spacing w:after="0" w:line="240" w:lineRule="auto"/>
        <w:rPr>
          <w:rFonts w:ascii="Calibri" w:eastAsia="Times New Roman" w:hAnsi="Calibri" w:cs="Times New Roman"/>
          <w:sz w:val="24"/>
          <w:szCs w:val="24"/>
          <w:shd w:val="clear" w:color="auto" w:fill="FFFFFF"/>
        </w:rPr>
      </w:pPr>
    </w:p>
    <w:p w14:paraId="6D9B4427" w14:textId="749F5603" w:rsidR="002A316A" w:rsidRDefault="003E756E" w:rsidP="003E756E">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lastRenderedPageBreak/>
        <w:t xml:space="preserve">3. Participate in </w:t>
      </w:r>
      <w:r w:rsidR="002A316A">
        <w:rPr>
          <w:rFonts w:ascii="Calibri" w:eastAsia="Times New Roman" w:hAnsi="Calibri" w:cs="Times New Roman"/>
          <w:sz w:val="24"/>
          <w:szCs w:val="24"/>
          <w:shd w:val="clear" w:color="auto" w:fill="FFFFFF"/>
        </w:rPr>
        <w:t xml:space="preserve">strategic planning meetings.  </w:t>
      </w:r>
      <w:r>
        <w:rPr>
          <w:rFonts w:ascii="Calibri" w:eastAsia="Times New Roman" w:hAnsi="Calibri" w:cs="Times New Roman"/>
          <w:sz w:val="24"/>
          <w:szCs w:val="24"/>
          <w:shd w:val="clear" w:color="auto" w:fill="FFFFFF"/>
        </w:rPr>
        <w:t>The school of g</w:t>
      </w:r>
      <w:r w:rsidR="002A316A">
        <w:rPr>
          <w:rFonts w:ascii="Calibri" w:eastAsia="Times New Roman" w:hAnsi="Calibri" w:cs="Times New Roman"/>
          <w:sz w:val="24"/>
          <w:szCs w:val="24"/>
          <w:shd w:val="clear" w:color="auto" w:fill="FFFFFF"/>
        </w:rPr>
        <w:t>rad</w:t>
      </w:r>
      <w:r>
        <w:rPr>
          <w:rFonts w:ascii="Calibri" w:eastAsia="Times New Roman" w:hAnsi="Calibri" w:cs="Times New Roman"/>
          <w:sz w:val="24"/>
          <w:szCs w:val="24"/>
          <w:shd w:val="clear" w:color="auto" w:fill="FFFFFF"/>
        </w:rPr>
        <w:t>uate studies composes</w:t>
      </w:r>
      <w:r w:rsidR="002A316A">
        <w:rPr>
          <w:rFonts w:ascii="Calibri" w:eastAsia="Times New Roman" w:hAnsi="Calibri" w:cs="Times New Roman"/>
          <w:sz w:val="24"/>
          <w:szCs w:val="24"/>
          <w:shd w:val="clear" w:color="auto" w:fill="FFFFFF"/>
        </w:rPr>
        <w:t xml:space="preserve"> </w:t>
      </w:r>
      <w:r>
        <w:rPr>
          <w:rFonts w:ascii="Calibri" w:eastAsia="Times New Roman" w:hAnsi="Calibri" w:cs="Times New Roman"/>
          <w:sz w:val="24"/>
          <w:szCs w:val="24"/>
          <w:shd w:val="clear" w:color="auto" w:fill="FFFFFF"/>
        </w:rPr>
        <w:t xml:space="preserve">20% of students and the goal is </w:t>
      </w:r>
      <w:r w:rsidR="002A316A">
        <w:rPr>
          <w:rFonts w:ascii="Calibri" w:eastAsia="Times New Roman" w:hAnsi="Calibri" w:cs="Times New Roman"/>
          <w:sz w:val="24"/>
          <w:szCs w:val="24"/>
          <w:shd w:val="clear" w:color="auto" w:fill="FFFFFF"/>
        </w:rPr>
        <w:t>25%</w:t>
      </w:r>
      <w:r>
        <w:rPr>
          <w:rFonts w:ascii="Calibri" w:eastAsia="Times New Roman" w:hAnsi="Calibri" w:cs="Times New Roman"/>
          <w:sz w:val="24"/>
          <w:szCs w:val="24"/>
          <w:shd w:val="clear" w:color="auto" w:fill="FFFFFF"/>
        </w:rPr>
        <w:t xml:space="preserve">. Graduate faculty should attend the open forums to articulate needs. </w:t>
      </w:r>
    </w:p>
    <w:p w14:paraId="596BFEEA" w14:textId="77777777" w:rsidR="002A316A" w:rsidRDefault="002A316A" w:rsidP="002A316A">
      <w:pPr>
        <w:spacing w:after="0" w:line="240" w:lineRule="auto"/>
        <w:rPr>
          <w:rFonts w:ascii="Calibri" w:eastAsia="Times New Roman" w:hAnsi="Calibri" w:cs="Times New Roman"/>
          <w:sz w:val="24"/>
          <w:szCs w:val="24"/>
          <w:shd w:val="clear" w:color="auto" w:fill="FFFFFF"/>
        </w:rPr>
      </w:pPr>
    </w:p>
    <w:p w14:paraId="53AC437F" w14:textId="419F4051" w:rsidR="003E756E" w:rsidRDefault="003E756E" w:rsidP="002A316A">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The chair suggested that scheduling may be an issue.  I</w:t>
      </w:r>
      <w:r w:rsidR="002A316A">
        <w:rPr>
          <w:rFonts w:ascii="Calibri" w:eastAsia="Times New Roman" w:hAnsi="Calibri" w:cs="Times New Roman"/>
          <w:sz w:val="24"/>
          <w:szCs w:val="24"/>
          <w:shd w:val="clear" w:color="auto" w:fill="FFFFFF"/>
        </w:rPr>
        <w:t xml:space="preserve">f </w:t>
      </w:r>
      <w:r>
        <w:rPr>
          <w:rFonts w:ascii="Calibri" w:eastAsia="Times New Roman" w:hAnsi="Calibri" w:cs="Times New Roman"/>
          <w:sz w:val="24"/>
          <w:szCs w:val="24"/>
          <w:shd w:val="clear" w:color="auto" w:fill="FFFFFF"/>
        </w:rPr>
        <w:t xml:space="preserve">it appears there will be an issue in the fall, </w:t>
      </w:r>
      <w:r w:rsidR="002A316A">
        <w:rPr>
          <w:rFonts w:ascii="Calibri" w:eastAsia="Times New Roman" w:hAnsi="Calibri" w:cs="Times New Roman"/>
          <w:sz w:val="24"/>
          <w:szCs w:val="24"/>
          <w:shd w:val="clear" w:color="auto" w:fill="FFFFFF"/>
        </w:rPr>
        <w:t xml:space="preserve">now is the time to </w:t>
      </w:r>
      <w:r>
        <w:rPr>
          <w:rFonts w:ascii="Calibri" w:eastAsia="Times New Roman" w:hAnsi="Calibri" w:cs="Times New Roman"/>
          <w:sz w:val="24"/>
          <w:szCs w:val="24"/>
          <w:shd w:val="clear" w:color="auto" w:fill="FFFFFF"/>
        </w:rPr>
        <w:t xml:space="preserve">schedule classes in a way that best benefits the </w:t>
      </w:r>
      <w:r w:rsidR="002A316A">
        <w:rPr>
          <w:rFonts w:ascii="Calibri" w:eastAsia="Times New Roman" w:hAnsi="Calibri" w:cs="Times New Roman"/>
          <w:sz w:val="24"/>
          <w:szCs w:val="24"/>
          <w:shd w:val="clear" w:color="auto" w:fill="FFFFFF"/>
        </w:rPr>
        <w:t>progr</w:t>
      </w:r>
      <w:r>
        <w:rPr>
          <w:rFonts w:ascii="Calibri" w:eastAsia="Times New Roman" w:hAnsi="Calibri" w:cs="Times New Roman"/>
          <w:sz w:val="24"/>
          <w:szCs w:val="24"/>
          <w:shd w:val="clear" w:color="auto" w:fill="FFFFFF"/>
        </w:rPr>
        <w:t xml:space="preserve">am.  Advising is another factor; the </w:t>
      </w:r>
      <w:r w:rsidR="002A316A">
        <w:rPr>
          <w:rFonts w:ascii="Calibri" w:eastAsia="Times New Roman" w:hAnsi="Calibri" w:cs="Times New Roman"/>
          <w:sz w:val="24"/>
          <w:szCs w:val="24"/>
          <w:shd w:val="clear" w:color="auto" w:fill="FFFFFF"/>
        </w:rPr>
        <w:t xml:space="preserve">planned program may not be enough. Make more of an effort to advise students, not only to tell them what to do; </w:t>
      </w:r>
      <w:r>
        <w:rPr>
          <w:rFonts w:ascii="Calibri" w:eastAsia="Times New Roman" w:hAnsi="Calibri" w:cs="Times New Roman"/>
          <w:sz w:val="24"/>
          <w:szCs w:val="24"/>
          <w:shd w:val="clear" w:color="auto" w:fill="FFFFFF"/>
        </w:rPr>
        <w:t xml:space="preserve">students </w:t>
      </w:r>
      <w:r w:rsidR="002A316A">
        <w:rPr>
          <w:rFonts w:ascii="Calibri" w:eastAsia="Times New Roman" w:hAnsi="Calibri" w:cs="Times New Roman"/>
          <w:sz w:val="24"/>
          <w:szCs w:val="24"/>
          <w:shd w:val="clear" w:color="auto" w:fill="FFFFFF"/>
        </w:rPr>
        <w:t>could be a source of feedback</w:t>
      </w:r>
      <w:r>
        <w:rPr>
          <w:rFonts w:ascii="Calibri" w:eastAsia="Times New Roman" w:hAnsi="Calibri" w:cs="Times New Roman"/>
          <w:sz w:val="24"/>
          <w:szCs w:val="24"/>
          <w:shd w:val="clear" w:color="auto" w:fill="FFFFFF"/>
        </w:rPr>
        <w:t xml:space="preserve"> in these advising meetings</w:t>
      </w:r>
      <w:r w:rsidR="002A316A">
        <w:rPr>
          <w:rFonts w:ascii="Calibri" w:eastAsia="Times New Roman" w:hAnsi="Calibri" w:cs="Times New Roman"/>
          <w:sz w:val="24"/>
          <w:szCs w:val="24"/>
          <w:shd w:val="clear" w:color="auto" w:fill="FFFFFF"/>
        </w:rPr>
        <w:t xml:space="preserve">. Being more in contact with advisees will allow us to hear more in advance possible problems. Registrar sends to chairs a list of students that do not register; at </w:t>
      </w:r>
      <w:r>
        <w:rPr>
          <w:rFonts w:ascii="Calibri" w:eastAsia="Times New Roman" w:hAnsi="Calibri" w:cs="Times New Roman"/>
          <w:sz w:val="24"/>
          <w:szCs w:val="24"/>
          <w:shd w:val="clear" w:color="auto" w:fill="FFFFFF"/>
        </w:rPr>
        <w:t xml:space="preserve">the </w:t>
      </w:r>
      <w:r w:rsidR="002A316A">
        <w:rPr>
          <w:rFonts w:ascii="Calibri" w:eastAsia="Times New Roman" w:hAnsi="Calibri" w:cs="Times New Roman"/>
          <w:sz w:val="24"/>
          <w:szCs w:val="24"/>
          <w:shd w:val="clear" w:color="auto" w:fill="FFFFFF"/>
        </w:rPr>
        <w:t xml:space="preserve">UG level we reach out.  </w:t>
      </w:r>
      <w:r>
        <w:rPr>
          <w:rFonts w:ascii="Calibri" w:eastAsia="Times New Roman" w:hAnsi="Calibri" w:cs="Times New Roman"/>
          <w:sz w:val="24"/>
          <w:szCs w:val="24"/>
          <w:shd w:val="clear" w:color="auto" w:fill="FFFFFF"/>
        </w:rPr>
        <w:t>We c</w:t>
      </w:r>
      <w:r w:rsidR="002A316A">
        <w:rPr>
          <w:rFonts w:ascii="Calibri" w:eastAsia="Times New Roman" w:hAnsi="Calibri" w:cs="Times New Roman"/>
          <w:sz w:val="24"/>
          <w:szCs w:val="24"/>
          <w:shd w:val="clear" w:color="auto" w:fill="FFFFFF"/>
        </w:rPr>
        <w:t>an use a si</w:t>
      </w:r>
      <w:r>
        <w:rPr>
          <w:rFonts w:ascii="Calibri" w:eastAsia="Times New Roman" w:hAnsi="Calibri" w:cs="Times New Roman"/>
          <w:sz w:val="24"/>
          <w:szCs w:val="24"/>
          <w:shd w:val="clear" w:color="auto" w:fill="FFFFFF"/>
        </w:rPr>
        <w:t>milar system for Grad students, which may require s</w:t>
      </w:r>
      <w:r w:rsidR="002A316A">
        <w:rPr>
          <w:rFonts w:ascii="Calibri" w:eastAsia="Times New Roman" w:hAnsi="Calibri" w:cs="Times New Roman"/>
          <w:sz w:val="24"/>
          <w:szCs w:val="24"/>
          <w:shd w:val="clear" w:color="auto" w:fill="FFFFFF"/>
        </w:rPr>
        <w:t>trong support of</w:t>
      </w:r>
      <w:r>
        <w:rPr>
          <w:rFonts w:ascii="Calibri" w:eastAsia="Times New Roman" w:hAnsi="Calibri" w:cs="Times New Roman"/>
          <w:sz w:val="24"/>
          <w:szCs w:val="24"/>
          <w:shd w:val="clear" w:color="auto" w:fill="FFFFFF"/>
        </w:rPr>
        <w:t xml:space="preserve"> the department chairs to ask the registrar for a similar list.  Students should have a planned program on file after completing 12 to 15 credits.  Students need to file a planned program if they want to be approved for a capstone.  </w:t>
      </w:r>
    </w:p>
    <w:p w14:paraId="0BB991EF" w14:textId="15733CD1" w:rsidR="002A316A" w:rsidRDefault="002A316A" w:rsidP="002A316A">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 </w:t>
      </w:r>
    </w:p>
    <w:p w14:paraId="125DF0AA" w14:textId="6FC80C3A" w:rsidR="002A316A" w:rsidRDefault="003E756E" w:rsidP="002A316A">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In looking at fall </w:t>
      </w:r>
      <w:r w:rsidR="002A316A">
        <w:rPr>
          <w:rFonts w:ascii="Calibri" w:eastAsia="Times New Roman" w:hAnsi="Calibri" w:cs="Times New Roman"/>
          <w:sz w:val="24"/>
          <w:szCs w:val="24"/>
          <w:shd w:val="clear" w:color="auto" w:fill="FFFFFF"/>
        </w:rPr>
        <w:t xml:space="preserve">schedules, make </w:t>
      </w:r>
      <w:r>
        <w:rPr>
          <w:rFonts w:ascii="Calibri" w:eastAsia="Times New Roman" w:hAnsi="Calibri" w:cs="Times New Roman"/>
          <w:sz w:val="24"/>
          <w:szCs w:val="24"/>
          <w:shd w:val="clear" w:color="auto" w:fill="FFFFFF"/>
        </w:rPr>
        <w:t>sure you have three courses students can take at</w:t>
      </w:r>
      <w:r w:rsidR="002A316A">
        <w:rPr>
          <w:rFonts w:ascii="Calibri" w:eastAsia="Times New Roman" w:hAnsi="Calibri" w:cs="Times New Roman"/>
          <w:sz w:val="24"/>
          <w:szCs w:val="24"/>
          <w:shd w:val="clear" w:color="auto" w:fill="FFFFFF"/>
        </w:rPr>
        <w:t xml:space="preserve"> three different times that do not overlap or conflict.  </w:t>
      </w:r>
    </w:p>
    <w:p w14:paraId="61BB3982" w14:textId="77777777" w:rsidR="00D61C53" w:rsidRPr="00D61C53" w:rsidRDefault="00D61C53" w:rsidP="00D61C53">
      <w:pPr>
        <w:spacing w:after="0" w:line="240" w:lineRule="auto"/>
        <w:ind w:left="360"/>
        <w:rPr>
          <w:rFonts w:ascii="Calibri" w:eastAsia="Times New Roman" w:hAnsi="Calibri" w:cs="Times New Roman"/>
          <w:sz w:val="24"/>
          <w:szCs w:val="24"/>
          <w:shd w:val="clear" w:color="auto" w:fill="FFFFFF"/>
        </w:rPr>
      </w:pPr>
    </w:p>
    <w:p w14:paraId="555F1E26" w14:textId="3D146E46" w:rsidR="00F52C4D" w:rsidRDefault="00F52C4D" w:rsidP="00D114E8">
      <w:pPr>
        <w:spacing w:after="0" w:line="240" w:lineRule="auto"/>
        <w:rPr>
          <w:rFonts w:ascii="Calibri" w:eastAsia="Times New Roman" w:hAnsi="Calibri" w:cs="Times New Roman"/>
          <w:sz w:val="24"/>
          <w:szCs w:val="24"/>
          <w:u w:val="single"/>
          <w:shd w:val="clear" w:color="auto" w:fill="FFFFFF"/>
        </w:rPr>
      </w:pPr>
    </w:p>
    <w:p w14:paraId="53D73E6F" w14:textId="688A1177" w:rsidR="00F52C4D" w:rsidRPr="00150D5E" w:rsidRDefault="003E756E" w:rsidP="00D114E8">
      <w:pPr>
        <w:spacing w:after="0" w:line="240" w:lineRule="auto"/>
        <w:rPr>
          <w:rFonts w:ascii="Calibri" w:eastAsia="Times New Roman" w:hAnsi="Calibri" w:cs="Times New Roman"/>
          <w:sz w:val="24"/>
          <w:szCs w:val="24"/>
          <w:u w:val="single"/>
          <w:shd w:val="clear" w:color="auto" w:fill="FFFFFF"/>
        </w:rPr>
      </w:pPr>
      <w:r>
        <w:rPr>
          <w:rFonts w:ascii="Calibri" w:eastAsia="Times New Roman" w:hAnsi="Calibri" w:cs="Times New Roman"/>
          <w:sz w:val="24"/>
          <w:szCs w:val="24"/>
          <w:u w:val="single"/>
          <w:shd w:val="clear" w:color="auto" w:fill="FFFFFF"/>
        </w:rPr>
        <w:t xml:space="preserve">Sarah Dodd, </w:t>
      </w:r>
      <w:r w:rsidR="00150D5E" w:rsidRPr="00150D5E">
        <w:rPr>
          <w:rFonts w:ascii="Calibri" w:eastAsia="Times New Roman" w:hAnsi="Calibri" w:cs="Times New Roman"/>
          <w:sz w:val="24"/>
          <w:szCs w:val="24"/>
          <w:u w:val="single"/>
          <w:shd w:val="clear" w:color="auto" w:fill="FFFFFF"/>
        </w:rPr>
        <w:t>Guest:</w:t>
      </w:r>
      <w:r w:rsidR="00F52C4D" w:rsidRPr="00150D5E">
        <w:rPr>
          <w:rFonts w:ascii="Calibri" w:eastAsia="Times New Roman" w:hAnsi="Calibri" w:cs="Times New Roman"/>
          <w:sz w:val="24"/>
          <w:szCs w:val="24"/>
          <w:u w:val="single"/>
          <w:shd w:val="clear" w:color="auto" w:fill="FFFFFF"/>
        </w:rPr>
        <w:t xml:space="preserve"> Office of Diversity and Equity</w:t>
      </w:r>
    </w:p>
    <w:p w14:paraId="1BB487B4" w14:textId="6C391A53" w:rsidR="00F52C4D" w:rsidRDefault="00F52C4D" w:rsidP="002A316A">
      <w:pPr>
        <w:pStyle w:val="ListParagraph"/>
        <w:numPr>
          <w:ilvl w:val="0"/>
          <w:numId w:val="6"/>
        </w:num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Pregnancy and Parenthood under Title IX</w:t>
      </w:r>
    </w:p>
    <w:p w14:paraId="686EC36B" w14:textId="77777777" w:rsidR="00F0046D" w:rsidRDefault="00F0046D" w:rsidP="00F0046D">
      <w:pPr>
        <w:spacing w:after="0" w:line="240" w:lineRule="auto"/>
        <w:rPr>
          <w:rFonts w:ascii="Calibri" w:eastAsia="Times New Roman" w:hAnsi="Calibri" w:cs="Times New Roman"/>
          <w:sz w:val="24"/>
          <w:szCs w:val="24"/>
          <w:shd w:val="clear" w:color="auto" w:fill="FFFFFF"/>
        </w:rPr>
      </w:pPr>
    </w:p>
    <w:p w14:paraId="78FE9E0C" w14:textId="569BBBB6" w:rsidR="00F0046D" w:rsidRDefault="00F0046D" w:rsidP="00F0046D">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Title IX relates to pregnant and parenting students. </w:t>
      </w:r>
      <w:r w:rsidR="003E756E">
        <w:rPr>
          <w:rFonts w:ascii="Calibri" w:eastAsia="Times New Roman" w:hAnsi="Calibri" w:cs="Times New Roman"/>
          <w:sz w:val="24"/>
          <w:szCs w:val="24"/>
          <w:shd w:val="clear" w:color="auto" w:fill="FFFFFF"/>
        </w:rPr>
        <w:t xml:space="preserve">Her focus for our meeting: </w:t>
      </w:r>
      <w:r>
        <w:rPr>
          <w:rFonts w:ascii="Calibri" w:eastAsia="Times New Roman" w:hAnsi="Calibri" w:cs="Times New Roman"/>
          <w:sz w:val="24"/>
          <w:szCs w:val="24"/>
          <w:shd w:val="clear" w:color="auto" w:fill="FFFFFF"/>
        </w:rPr>
        <w:t xml:space="preserve">“discrimination based on the basis of pregnancy, childbirth and/or parental status is also prohibited.” </w:t>
      </w:r>
    </w:p>
    <w:p w14:paraId="7DF8D474" w14:textId="77777777" w:rsidR="00F0046D" w:rsidRDefault="00F0046D" w:rsidP="00F0046D">
      <w:pPr>
        <w:spacing w:after="0" w:line="240" w:lineRule="auto"/>
        <w:rPr>
          <w:rFonts w:ascii="Calibri" w:eastAsia="Times New Roman" w:hAnsi="Calibri" w:cs="Times New Roman"/>
          <w:sz w:val="24"/>
          <w:szCs w:val="24"/>
          <w:shd w:val="clear" w:color="auto" w:fill="FFFFFF"/>
        </w:rPr>
      </w:pPr>
    </w:p>
    <w:p w14:paraId="1D843A1A" w14:textId="2B0846D2" w:rsidR="00F0046D" w:rsidRDefault="00F0046D" w:rsidP="00F0046D">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Leaders tend to focus on high school population; on campus it is also an issue.  Graduate students</w:t>
      </w:r>
      <w:r w:rsidR="003E756E">
        <w:rPr>
          <w:rFonts w:ascii="Calibri" w:eastAsia="Times New Roman" w:hAnsi="Calibri" w:cs="Times New Roman"/>
          <w:sz w:val="24"/>
          <w:szCs w:val="24"/>
          <w:shd w:val="clear" w:color="auto" w:fill="FFFFFF"/>
        </w:rPr>
        <w:t xml:space="preserve"> have sought services based on T</w:t>
      </w:r>
      <w:r>
        <w:rPr>
          <w:rFonts w:ascii="Calibri" w:eastAsia="Times New Roman" w:hAnsi="Calibri" w:cs="Times New Roman"/>
          <w:sz w:val="24"/>
          <w:szCs w:val="24"/>
          <w:shd w:val="clear" w:color="auto" w:fill="FFFFFF"/>
        </w:rPr>
        <w:t xml:space="preserve">itle IX. Opportunities cannot be withheld; </w:t>
      </w:r>
      <w:r w:rsidR="003E756E">
        <w:rPr>
          <w:rFonts w:ascii="Calibri" w:eastAsia="Times New Roman" w:hAnsi="Calibri" w:cs="Times New Roman"/>
          <w:sz w:val="24"/>
          <w:szCs w:val="24"/>
          <w:shd w:val="clear" w:color="auto" w:fill="FFFFFF"/>
        </w:rPr>
        <w:t xml:space="preserve">faculty </w:t>
      </w:r>
      <w:r>
        <w:rPr>
          <w:rFonts w:ascii="Calibri" w:eastAsia="Times New Roman" w:hAnsi="Calibri" w:cs="Times New Roman"/>
          <w:sz w:val="24"/>
          <w:szCs w:val="24"/>
          <w:shd w:val="clear" w:color="auto" w:fill="FFFFFF"/>
        </w:rPr>
        <w:t xml:space="preserve">must excuse </w:t>
      </w:r>
      <w:r w:rsidR="003E756E">
        <w:rPr>
          <w:rFonts w:ascii="Calibri" w:eastAsia="Times New Roman" w:hAnsi="Calibri" w:cs="Times New Roman"/>
          <w:sz w:val="24"/>
          <w:szCs w:val="24"/>
          <w:shd w:val="clear" w:color="auto" w:fill="FFFFFF"/>
        </w:rPr>
        <w:t xml:space="preserve">students </w:t>
      </w:r>
      <w:r>
        <w:rPr>
          <w:rFonts w:ascii="Calibri" w:eastAsia="Times New Roman" w:hAnsi="Calibri" w:cs="Times New Roman"/>
          <w:sz w:val="24"/>
          <w:szCs w:val="24"/>
          <w:shd w:val="clear" w:color="auto" w:fill="FFFFFF"/>
        </w:rPr>
        <w:t xml:space="preserve">from work and assignments as long as doctor sees fit. </w:t>
      </w:r>
      <w:r w:rsidR="003E756E">
        <w:rPr>
          <w:rFonts w:ascii="Calibri" w:eastAsia="Times New Roman" w:hAnsi="Calibri" w:cs="Times New Roman"/>
          <w:sz w:val="24"/>
          <w:szCs w:val="24"/>
          <w:shd w:val="clear" w:color="auto" w:fill="FFFFFF"/>
        </w:rPr>
        <w:t>Types of a</w:t>
      </w:r>
      <w:r>
        <w:rPr>
          <w:rFonts w:ascii="Calibri" w:eastAsia="Times New Roman" w:hAnsi="Calibri" w:cs="Times New Roman"/>
          <w:sz w:val="24"/>
          <w:szCs w:val="24"/>
          <w:shd w:val="clear" w:color="auto" w:fill="FFFFFF"/>
        </w:rPr>
        <w:t>ssistance we must provide</w:t>
      </w:r>
      <w:r w:rsidR="003E756E">
        <w:rPr>
          <w:rFonts w:ascii="Calibri" w:eastAsia="Times New Roman" w:hAnsi="Calibri" w:cs="Times New Roman"/>
          <w:sz w:val="24"/>
          <w:szCs w:val="24"/>
          <w:shd w:val="clear" w:color="auto" w:fill="FFFFFF"/>
        </w:rPr>
        <w:t xml:space="preserve"> include</w:t>
      </w:r>
      <w:r>
        <w:rPr>
          <w:rFonts w:ascii="Calibri" w:eastAsia="Times New Roman" w:hAnsi="Calibri" w:cs="Times New Roman"/>
          <w:sz w:val="24"/>
          <w:szCs w:val="24"/>
          <w:shd w:val="clear" w:color="auto" w:fill="FFFFFF"/>
        </w:rPr>
        <w:t>:</w:t>
      </w:r>
      <w:r w:rsidR="003E756E">
        <w:rPr>
          <w:rFonts w:ascii="Calibri" w:eastAsia="Times New Roman" w:hAnsi="Calibri" w:cs="Times New Roman"/>
          <w:sz w:val="24"/>
          <w:szCs w:val="24"/>
          <w:shd w:val="clear" w:color="auto" w:fill="FFFFFF"/>
        </w:rPr>
        <w:t xml:space="preserve"> 1) r</w:t>
      </w:r>
      <w:r>
        <w:rPr>
          <w:rFonts w:ascii="Calibri" w:eastAsia="Times New Roman" w:hAnsi="Calibri" w:cs="Times New Roman"/>
          <w:sz w:val="24"/>
          <w:szCs w:val="24"/>
          <w:shd w:val="clear" w:color="auto" w:fill="FFFFFF"/>
        </w:rPr>
        <w:t xml:space="preserve">easonable and responsive accommodations; </w:t>
      </w:r>
      <w:r w:rsidR="003E756E">
        <w:rPr>
          <w:rFonts w:ascii="Calibri" w:eastAsia="Times New Roman" w:hAnsi="Calibri" w:cs="Times New Roman"/>
          <w:sz w:val="24"/>
          <w:szCs w:val="24"/>
          <w:shd w:val="clear" w:color="auto" w:fill="FFFFFF"/>
        </w:rPr>
        <w:t xml:space="preserve">2) </w:t>
      </w:r>
      <w:r>
        <w:rPr>
          <w:rFonts w:ascii="Calibri" w:eastAsia="Times New Roman" w:hAnsi="Calibri" w:cs="Times New Roman"/>
          <w:sz w:val="24"/>
          <w:szCs w:val="24"/>
          <w:shd w:val="clear" w:color="auto" w:fill="FFFFFF"/>
        </w:rPr>
        <w:t xml:space="preserve">excused absences; </w:t>
      </w:r>
      <w:r w:rsidR="003E756E">
        <w:rPr>
          <w:rFonts w:ascii="Calibri" w:eastAsia="Times New Roman" w:hAnsi="Calibri" w:cs="Times New Roman"/>
          <w:sz w:val="24"/>
          <w:szCs w:val="24"/>
          <w:shd w:val="clear" w:color="auto" w:fill="FFFFFF"/>
        </w:rPr>
        <w:t xml:space="preserve">3) an </w:t>
      </w:r>
      <w:r>
        <w:rPr>
          <w:rFonts w:ascii="Calibri" w:eastAsia="Times New Roman" w:hAnsi="Calibri" w:cs="Times New Roman"/>
          <w:sz w:val="24"/>
          <w:szCs w:val="24"/>
          <w:shd w:val="clear" w:color="auto" w:fill="FFFFFF"/>
        </w:rPr>
        <w:t xml:space="preserve">opportunity to make up </w:t>
      </w:r>
      <w:proofErr w:type="gramStart"/>
      <w:r>
        <w:rPr>
          <w:rFonts w:ascii="Calibri" w:eastAsia="Times New Roman" w:hAnsi="Calibri" w:cs="Times New Roman"/>
          <w:sz w:val="24"/>
          <w:szCs w:val="24"/>
          <w:shd w:val="clear" w:color="auto" w:fill="FFFFFF"/>
        </w:rPr>
        <w:t xml:space="preserve">work; </w:t>
      </w:r>
      <w:r w:rsidR="003E756E">
        <w:rPr>
          <w:rFonts w:ascii="Calibri" w:eastAsia="Times New Roman" w:hAnsi="Calibri" w:cs="Times New Roman"/>
          <w:sz w:val="24"/>
          <w:szCs w:val="24"/>
          <w:shd w:val="clear" w:color="auto" w:fill="FFFFFF"/>
        </w:rPr>
        <w:t xml:space="preserve"> 4</w:t>
      </w:r>
      <w:proofErr w:type="gramEnd"/>
      <w:r w:rsidR="003E756E">
        <w:rPr>
          <w:rFonts w:ascii="Calibri" w:eastAsia="Times New Roman" w:hAnsi="Calibri" w:cs="Times New Roman"/>
          <w:sz w:val="24"/>
          <w:szCs w:val="24"/>
          <w:shd w:val="clear" w:color="auto" w:fill="FFFFFF"/>
        </w:rPr>
        <w:t xml:space="preserve">) the </w:t>
      </w:r>
      <w:r>
        <w:rPr>
          <w:rFonts w:ascii="Calibri" w:eastAsia="Times New Roman" w:hAnsi="Calibri" w:cs="Times New Roman"/>
          <w:sz w:val="24"/>
          <w:szCs w:val="24"/>
          <w:shd w:val="clear" w:color="auto" w:fill="FFFFFF"/>
        </w:rPr>
        <w:t xml:space="preserve">same services as provided to students with temporary medical conditions; </w:t>
      </w:r>
      <w:r w:rsidR="003E756E">
        <w:rPr>
          <w:rFonts w:ascii="Calibri" w:eastAsia="Times New Roman" w:hAnsi="Calibri" w:cs="Times New Roman"/>
          <w:sz w:val="24"/>
          <w:szCs w:val="24"/>
          <w:shd w:val="clear" w:color="auto" w:fill="FFFFFF"/>
        </w:rPr>
        <w:t>5) recognition that formal accommodations</w:t>
      </w:r>
      <w:r w:rsidR="00120749">
        <w:rPr>
          <w:rFonts w:ascii="Calibri" w:eastAsia="Times New Roman" w:hAnsi="Calibri" w:cs="Times New Roman"/>
          <w:sz w:val="24"/>
          <w:szCs w:val="24"/>
          <w:shd w:val="clear" w:color="auto" w:fill="FFFFFF"/>
        </w:rPr>
        <w:t xml:space="preserve"> supersede faculty attendance policy. </w:t>
      </w:r>
      <w:r>
        <w:rPr>
          <w:rFonts w:ascii="Calibri" w:eastAsia="Times New Roman" w:hAnsi="Calibri" w:cs="Times New Roman"/>
          <w:sz w:val="24"/>
          <w:szCs w:val="24"/>
          <w:shd w:val="clear" w:color="auto" w:fill="FFFFFF"/>
        </w:rPr>
        <w:t xml:space="preserve"> </w:t>
      </w:r>
    </w:p>
    <w:p w14:paraId="7791C299" w14:textId="77777777" w:rsidR="003E756E" w:rsidRDefault="003E756E" w:rsidP="00F0046D">
      <w:pPr>
        <w:spacing w:after="0" w:line="240" w:lineRule="auto"/>
        <w:rPr>
          <w:rFonts w:ascii="Calibri" w:eastAsia="Times New Roman" w:hAnsi="Calibri" w:cs="Times New Roman"/>
          <w:sz w:val="24"/>
          <w:szCs w:val="24"/>
          <w:shd w:val="clear" w:color="auto" w:fill="FFFFFF"/>
        </w:rPr>
      </w:pPr>
    </w:p>
    <w:p w14:paraId="7EC8D417" w14:textId="77777777" w:rsidR="00190457" w:rsidRDefault="00120749" w:rsidP="00F0046D">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Disability services works on accommodations</w:t>
      </w:r>
      <w:r w:rsidR="003E756E">
        <w:rPr>
          <w:rFonts w:ascii="Calibri" w:eastAsia="Times New Roman" w:hAnsi="Calibri" w:cs="Times New Roman"/>
          <w:sz w:val="24"/>
          <w:szCs w:val="24"/>
          <w:shd w:val="clear" w:color="auto" w:fill="FFFFFF"/>
        </w:rPr>
        <w:t>. While asking</w:t>
      </w:r>
      <w:r w:rsidR="00190457">
        <w:rPr>
          <w:rFonts w:ascii="Calibri" w:eastAsia="Times New Roman" w:hAnsi="Calibri" w:cs="Times New Roman"/>
          <w:sz w:val="24"/>
          <w:szCs w:val="24"/>
          <w:shd w:val="clear" w:color="auto" w:fill="FFFFFF"/>
        </w:rPr>
        <w:t xml:space="preserve"> </w:t>
      </w:r>
      <w:r>
        <w:rPr>
          <w:rFonts w:ascii="Calibri" w:eastAsia="Times New Roman" w:hAnsi="Calibri" w:cs="Times New Roman"/>
          <w:sz w:val="24"/>
          <w:szCs w:val="24"/>
          <w:shd w:val="clear" w:color="auto" w:fill="FFFFFF"/>
        </w:rPr>
        <w:t>students to take off a semester seems co</w:t>
      </w:r>
      <w:r w:rsidR="00190457">
        <w:rPr>
          <w:rFonts w:ascii="Calibri" w:eastAsia="Times New Roman" w:hAnsi="Calibri" w:cs="Times New Roman"/>
          <w:sz w:val="24"/>
          <w:szCs w:val="24"/>
          <w:shd w:val="clear" w:color="auto" w:fill="FFFFFF"/>
        </w:rPr>
        <w:t xml:space="preserve">mpassionate or well meaning, </w:t>
      </w:r>
      <w:r>
        <w:rPr>
          <w:rFonts w:ascii="Calibri" w:eastAsia="Times New Roman" w:hAnsi="Calibri" w:cs="Times New Roman"/>
          <w:sz w:val="24"/>
          <w:szCs w:val="24"/>
          <w:shd w:val="clear" w:color="auto" w:fill="FFFFFF"/>
        </w:rPr>
        <w:t xml:space="preserve">it also prohibited by Title IX.  </w:t>
      </w:r>
      <w:r w:rsidR="00190457">
        <w:rPr>
          <w:rFonts w:ascii="Calibri" w:eastAsia="Times New Roman" w:hAnsi="Calibri" w:cs="Times New Roman"/>
          <w:sz w:val="24"/>
          <w:szCs w:val="24"/>
          <w:shd w:val="clear" w:color="auto" w:fill="FFFFFF"/>
        </w:rPr>
        <w:t xml:space="preserve">If you have questions, contact </w:t>
      </w:r>
      <w:r>
        <w:rPr>
          <w:rFonts w:ascii="Calibri" w:eastAsia="Times New Roman" w:hAnsi="Calibri" w:cs="Times New Roman"/>
          <w:sz w:val="24"/>
          <w:szCs w:val="24"/>
          <w:shd w:val="clear" w:color="auto" w:fill="FFFFFF"/>
        </w:rPr>
        <w:t xml:space="preserve">Disability services:  Joanne </w:t>
      </w:r>
      <w:proofErr w:type="spellStart"/>
      <w:r>
        <w:rPr>
          <w:rFonts w:ascii="Calibri" w:eastAsia="Times New Roman" w:hAnsi="Calibri" w:cs="Times New Roman"/>
          <w:sz w:val="24"/>
          <w:szCs w:val="24"/>
          <w:shd w:val="clear" w:color="auto" w:fill="FFFFFF"/>
        </w:rPr>
        <w:t>Milke</w:t>
      </w:r>
      <w:proofErr w:type="spellEnd"/>
      <w:r>
        <w:rPr>
          <w:rFonts w:ascii="Calibri" w:eastAsia="Times New Roman" w:hAnsi="Calibri" w:cs="Times New Roman"/>
          <w:sz w:val="24"/>
          <w:szCs w:val="24"/>
          <w:shd w:val="clear" w:color="auto" w:fill="FFFFFF"/>
        </w:rPr>
        <w:t>, Director 860 832 1952</w:t>
      </w:r>
      <w:r w:rsidR="00190457">
        <w:rPr>
          <w:rFonts w:ascii="Calibri" w:eastAsia="Times New Roman" w:hAnsi="Calibri" w:cs="Times New Roman"/>
          <w:sz w:val="24"/>
          <w:szCs w:val="24"/>
          <w:shd w:val="clear" w:color="auto" w:fill="FFFFFF"/>
        </w:rPr>
        <w:t xml:space="preserve">. </w:t>
      </w:r>
    </w:p>
    <w:p w14:paraId="5F6204DD" w14:textId="77777777" w:rsidR="00190457" w:rsidRDefault="00190457" w:rsidP="00F0046D">
      <w:pPr>
        <w:spacing w:after="0" w:line="240" w:lineRule="auto"/>
        <w:rPr>
          <w:rFonts w:ascii="Calibri" w:eastAsia="Times New Roman" w:hAnsi="Calibri" w:cs="Times New Roman"/>
          <w:sz w:val="24"/>
          <w:szCs w:val="24"/>
          <w:shd w:val="clear" w:color="auto" w:fill="FFFFFF"/>
        </w:rPr>
      </w:pPr>
    </w:p>
    <w:p w14:paraId="1AF36554" w14:textId="09461BF2" w:rsidR="00120749" w:rsidRDefault="00120749" w:rsidP="00F0046D">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 Strongly recommend </w:t>
      </w:r>
      <w:r w:rsidR="00190457">
        <w:rPr>
          <w:rFonts w:ascii="Calibri" w:eastAsia="Times New Roman" w:hAnsi="Calibri" w:cs="Times New Roman"/>
          <w:sz w:val="24"/>
          <w:szCs w:val="24"/>
          <w:shd w:val="clear" w:color="auto" w:fill="FFFFFF"/>
        </w:rPr>
        <w:t xml:space="preserve">to </w:t>
      </w:r>
      <w:r>
        <w:rPr>
          <w:rFonts w:ascii="Calibri" w:eastAsia="Times New Roman" w:hAnsi="Calibri" w:cs="Times New Roman"/>
          <w:sz w:val="24"/>
          <w:szCs w:val="24"/>
          <w:shd w:val="clear" w:color="auto" w:fill="FFFFFF"/>
        </w:rPr>
        <w:t xml:space="preserve">students to </w:t>
      </w:r>
      <w:r w:rsidR="00190457">
        <w:rPr>
          <w:rFonts w:ascii="Calibri" w:eastAsia="Times New Roman" w:hAnsi="Calibri" w:cs="Times New Roman"/>
          <w:sz w:val="24"/>
          <w:szCs w:val="24"/>
          <w:shd w:val="clear" w:color="auto" w:fill="FFFFFF"/>
        </w:rPr>
        <w:t xml:space="preserve">file formally for accommodations, </w:t>
      </w:r>
      <w:r>
        <w:rPr>
          <w:rFonts w:ascii="Calibri" w:eastAsia="Times New Roman" w:hAnsi="Calibri" w:cs="Times New Roman"/>
          <w:sz w:val="24"/>
          <w:szCs w:val="24"/>
          <w:shd w:val="clear" w:color="auto" w:fill="FFFFFF"/>
        </w:rPr>
        <w:t xml:space="preserve">which then becomes a civil right. Diversity and Equity gets involved if a student feels she has been harassed or discriminated against. The parenting part is more nebulous; Sarah will get back with a broader response. The focus today is on pregnancy. </w:t>
      </w:r>
    </w:p>
    <w:p w14:paraId="694E3AAB" w14:textId="77777777" w:rsidR="00120749" w:rsidRDefault="00120749" w:rsidP="00F0046D">
      <w:pPr>
        <w:spacing w:after="0" w:line="240" w:lineRule="auto"/>
        <w:rPr>
          <w:rFonts w:ascii="Calibri" w:eastAsia="Times New Roman" w:hAnsi="Calibri" w:cs="Times New Roman"/>
          <w:sz w:val="24"/>
          <w:szCs w:val="24"/>
          <w:shd w:val="clear" w:color="auto" w:fill="FFFFFF"/>
        </w:rPr>
      </w:pPr>
    </w:p>
    <w:p w14:paraId="66AC4804" w14:textId="0F8B41B7" w:rsidR="00120749" w:rsidRPr="00F0046D" w:rsidRDefault="00120749" w:rsidP="00F0046D">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Reporting responsibilities:  Under title IX faculty are required to report incidences of sexual misconduct regardless of a person’s age. </w:t>
      </w:r>
    </w:p>
    <w:p w14:paraId="58B2B643" w14:textId="5B07204C" w:rsidR="008462D0" w:rsidRDefault="008462D0" w:rsidP="00D114E8">
      <w:pPr>
        <w:spacing w:after="0" w:line="240" w:lineRule="auto"/>
        <w:rPr>
          <w:rFonts w:ascii="Calibri" w:eastAsia="Times New Roman" w:hAnsi="Calibri" w:cs="Times New Roman"/>
          <w:sz w:val="24"/>
          <w:szCs w:val="24"/>
          <w:u w:val="single"/>
          <w:shd w:val="clear" w:color="auto" w:fill="FFFFFF"/>
        </w:rPr>
      </w:pPr>
    </w:p>
    <w:p w14:paraId="2D4F96E8" w14:textId="6F645DAE" w:rsidR="00A53589" w:rsidRDefault="00E70C1D" w:rsidP="002B137D">
      <w:pPr>
        <w:spacing w:after="0" w:line="240" w:lineRule="auto"/>
        <w:rPr>
          <w:rFonts w:cs="Times New Roman"/>
          <w:sz w:val="24"/>
          <w:szCs w:val="24"/>
        </w:rPr>
      </w:pPr>
      <w:r w:rsidRPr="00464105">
        <w:rPr>
          <w:rFonts w:cs="Times New Roman"/>
          <w:sz w:val="24"/>
          <w:szCs w:val="24"/>
          <w:u w:val="single"/>
        </w:rPr>
        <w:t>GSA</w:t>
      </w:r>
      <w:r w:rsidR="004B3A8C" w:rsidRPr="00464105">
        <w:rPr>
          <w:rFonts w:cs="Times New Roman"/>
          <w:sz w:val="24"/>
          <w:szCs w:val="24"/>
        </w:rPr>
        <w:t xml:space="preserve">: </w:t>
      </w:r>
      <w:r w:rsidR="00A53589">
        <w:rPr>
          <w:rFonts w:cs="Times New Roman"/>
          <w:sz w:val="24"/>
          <w:szCs w:val="24"/>
        </w:rPr>
        <w:t xml:space="preserve">Gabriella </w:t>
      </w:r>
      <w:proofErr w:type="spellStart"/>
      <w:r w:rsidR="00A53589">
        <w:rPr>
          <w:rFonts w:cs="Times New Roman"/>
          <w:sz w:val="24"/>
          <w:szCs w:val="24"/>
        </w:rPr>
        <w:t>Bierwirth</w:t>
      </w:r>
      <w:proofErr w:type="spellEnd"/>
      <w:r w:rsidR="00A53589">
        <w:rPr>
          <w:rFonts w:cs="Times New Roman"/>
          <w:sz w:val="24"/>
          <w:szCs w:val="24"/>
        </w:rPr>
        <w:t xml:space="preserve"> and Jacob Batty – Finance committee </w:t>
      </w:r>
    </w:p>
    <w:p w14:paraId="4A7F8FC8" w14:textId="3D37AF5E" w:rsidR="00A53589" w:rsidRDefault="00F066DD" w:rsidP="00F066DD">
      <w:pPr>
        <w:spacing w:after="0" w:line="240" w:lineRule="auto"/>
        <w:rPr>
          <w:rFonts w:cs="Times New Roman"/>
          <w:sz w:val="24"/>
          <w:szCs w:val="24"/>
        </w:rPr>
      </w:pPr>
      <w:r>
        <w:rPr>
          <w:rFonts w:cs="Times New Roman"/>
          <w:sz w:val="24"/>
          <w:szCs w:val="24"/>
        </w:rPr>
        <w:t xml:space="preserve">The GSA received 44 applications for the graduate travel awards, requesting $47,000 in total.  The GSA will be reviewing </w:t>
      </w:r>
      <w:r w:rsidR="00DD1503">
        <w:rPr>
          <w:rFonts w:cs="Times New Roman"/>
          <w:sz w:val="24"/>
          <w:szCs w:val="24"/>
        </w:rPr>
        <w:t>applications</w:t>
      </w:r>
      <w:r>
        <w:rPr>
          <w:rFonts w:cs="Times New Roman"/>
          <w:sz w:val="24"/>
          <w:szCs w:val="24"/>
        </w:rPr>
        <w:t xml:space="preserve"> the week following our meeting.  Last semester, the GSC awarded $27,000. Their system for communicating to applicants includes:  sending an email to each student who applied, telling them the amount they received and describing the decision making process.  If anyone is denied in full, which is unlikely, they too will receive a message. </w:t>
      </w:r>
      <w:r w:rsidR="00A53589">
        <w:rPr>
          <w:rFonts w:cs="Times New Roman"/>
          <w:sz w:val="24"/>
          <w:szCs w:val="24"/>
        </w:rPr>
        <w:t xml:space="preserve"> </w:t>
      </w:r>
    </w:p>
    <w:p w14:paraId="312FA3D4" w14:textId="77777777" w:rsidR="00A53589" w:rsidRDefault="00A53589" w:rsidP="002B137D">
      <w:pPr>
        <w:spacing w:after="0" w:line="240" w:lineRule="auto"/>
        <w:rPr>
          <w:rFonts w:cs="Times New Roman"/>
          <w:sz w:val="24"/>
          <w:szCs w:val="24"/>
        </w:rPr>
      </w:pPr>
    </w:p>
    <w:p w14:paraId="3EA19488" w14:textId="1C4F7162" w:rsidR="00A53589" w:rsidRPr="002B137D" w:rsidRDefault="00F066DD" w:rsidP="002B137D">
      <w:pPr>
        <w:spacing w:after="0" w:line="240" w:lineRule="auto"/>
        <w:rPr>
          <w:rFonts w:cs="Times New Roman"/>
          <w:sz w:val="24"/>
          <w:szCs w:val="24"/>
        </w:rPr>
      </w:pPr>
      <w:r>
        <w:rPr>
          <w:rFonts w:cs="Times New Roman"/>
          <w:sz w:val="24"/>
          <w:szCs w:val="24"/>
        </w:rPr>
        <w:t xml:space="preserve">The </w:t>
      </w:r>
      <w:r w:rsidR="00A53589">
        <w:rPr>
          <w:rFonts w:cs="Times New Roman"/>
          <w:sz w:val="24"/>
          <w:szCs w:val="24"/>
        </w:rPr>
        <w:t xml:space="preserve">GSA can help advertise </w:t>
      </w:r>
      <w:r>
        <w:rPr>
          <w:rFonts w:cs="Times New Roman"/>
          <w:sz w:val="24"/>
          <w:szCs w:val="24"/>
        </w:rPr>
        <w:t xml:space="preserve">the </w:t>
      </w:r>
      <w:r w:rsidR="00A53589">
        <w:rPr>
          <w:rFonts w:cs="Times New Roman"/>
          <w:sz w:val="24"/>
          <w:szCs w:val="24"/>
        </w:rPr>
        <w:t xml:space="preserve">URCAD opportunity.  </w:t>
      </w:r>
      <w:r>
        <w:rPr>
          <w:rFonts w:cs="Times New Roman"/>
          <w:sz w:val="24"/>
          <w:szCs w:val="24"/>
        </w:rPr>
        <w:t xml:space="preserve">They are collaborating with other graduate </w:t>
      </w:r>
      <w:r w:rsidR="00DD1503">
        <w:rPr>
          <w:rFonts w:cs="Times New Roman"/>
          <w:sz w:val="24"/>
          <w:szCs w:val="24"/>
        </w:rPr>
        <w:t xml:space="preserve">honor societies and plan to attend the graduate open house. They will link the open house info in their newsletter and plan to attend food service focus groups.  </w:t>
      </w:r>
    </w:p>
    <w:p w14:paraId="500AED7D" w14:textId="77777777" w:rsidR="00E70C1D" w:rsidRPr="00464105" w:rsidRDefault="00E70C1D" w:rsidP="00FF4F71">
      <w:pPr>
        <w:spacing w:after="0" w:line="240" w:lineRule="auto"/>
        <w:rPr>
          <w:rFonts w:cs="Times New Roman"/>
          <w:sz w:val="24"/>
          <w:szCs w:val="24"/>
        </w:rPr>
      </w:pPr>
    </w:p>
    <w:p w14:paraId="5BD74DB9" w14:textId="77777777" w:rsidR="002E0A91" w:rsidRDefault="002E0A91" w:rsidP="00FF4F71">
      <w:pPr>
        <w:spacing w:after="0" w:line="240" w:lineRule="auto"/>
        <w:rPr>
          <w:rFonts w:cs="Times New Roman"/>
          <w:sz w:val="24"/>
          <w:szCs w:val="24"/>
        </w:rPr>
      </w:pPr>
      <w:r w:rsidRPr="00464105">
        <w:rPr>
          <w:rFonts w:cs="Times New Roman"/>
          <w:sz w:val="24"/>
          <w:szCs w:val="24"/>
          <w:u w:val="single"/>
        </w:rPr>
        <w:t>Graduate Recruitment and Admissions:</w:t>
      </w:r>
      <w:r w:rsidRPr="00464105">
        <w:rPr>
          <w:rFonts w:cs="Times New Roman"/>
          <w:sz w:val="24"/>
          <w:szCs w:val="24"/>
        </w:rPr>
        <w:t xml:space="preserve"> Assoc. Director Pat Gardner</w:t>
      </w:r>
    </w:p>
    <w:p w14:paraId="431F2C9A" w14:textId="29C1E22B" w:rsidR="00A53589" w:rsidRDefault="00A53589" w:rsidP="00FF4F71">
      <w:pPr>
        <w:spacing w:after="0" w:line="240" w:lineRule="auto"/>
        <w:rPr>
          <w:rFonts w:cs="Times New Roman"/>
          <w:sz w:val="24"/>
          <w:szCs w:val="24"/>
        </w:rPr>
      </w:pPr>
      <w:r>
        <w:rPr>
          <w:rFonts w:cs="Times New Roman"/>
          <w:sz w:val="24"/>
          <w:szCs w:val="24"/>
        </w:rPr>
        <w:t xml:space="preserve">Every contact, every student makes a difference. Keep working on fall enrollment with every effort. </w:t>
      </w:r>
    </w:p>
    <w:p w14:paraId="32C424BB" w14:textId="77777777" w:rsidR="00A53589" w:rsidRDefault="00A53589" w:rsidP="00FF4F71">
      <w:pPr>
        <w:spacing w:after="0" w:line="240" w:lineRule="auto"/>
        <w:rPr>
          <w:rFonts w:cs="Times New Roman"/>
          <w:sz w:val="24"/>
          <w:szCs w:val="24"/>
        </w:rPr>
      </w:pPr>
    </w:p>
    <w:p w14:paraId="7DA45FDD" w14:textId="77777777" w:rsidR="006851FD" w:rsidRDefault="00DD1503" w:rsidP="00FF4F71">
      <w:pPr>
        <w:spacing w:after="0" w:line="240" w:lineRule="auto"/>
        <w:rPr>
          <w:rFonts w:cs="Times New Roman"/>
          <w:sz w:val="24"/>
          <w:szCs w:val="24"/>
        </w:rPr>
      </w:pPr>
      <w:r>
        <w:rPr>
          <w:rFonts w:cs="Times New Roman"/>
          <w:sz w:val="24"/>
          <w:szCs w:val="24"/>
        </w:rPr>
        <w:t>The Graduate Open House is scheduled for</w:t>
      </w:r>
      <w:r w:rsidR="006851FD">
        <w:rPr>
          <w:rFonts w:cs="Times New Roman"/>
          <w:sz w:val="24"/>
          <w:szCs w:val="24"/>
        </w:rPr>
        <w:t xml:space="preserve"> Sat. </w:t>
      </w:r>
      <w:r w:rsidR="00A53589">
        <w:rPr>
          <w:rFonts w:cs="Times New Roman"/>
          <w:sz w:val="24"/>
          <w:szCs w:val="24"/>
        </w:rPr>
        <w:t>March 23</w:t>
      </w:r>
      <w:r w:rsidR="006851FD">
        <w:rPr>
          <w:rFonts w:cs="Times New Roman"/>
          <w:sz w:val="24"/>
          <w:szCs w:val="24"/>
        </w:rPr>
        <w:t xml:space="preserve"> from</w:t>
      </w:r>
      <w:r w:rsidR="00A53589">
        <w:rPr>
          <w:rFonts w:cs="Times New Roman"/>
          <w:sz w:val="24"/>
          <w:szCs w:val="24"/>
        </w:rPr>
        <w:t xml:space="preserve"> 11-1 in </w:t>
      </w:r>
      <w:r w:rsidR="006851FD">
        <w:rPr>
          <w:rFonts w:cs="Times New Roman"/>
          <w:sz w:val="24"/>
          <w:szCs w:val="24"/>
        </w:rPr>
        <w:t xml:space="preserve">the </w:t>
      </w:r>
      <w:r w:rsidR="00A53589">
        <w:rPr>
          <w:rFonts w:cs="Times New Roman"/>
          <w:sz w:val="24"/>
          <w:szCs w:val="24"/>
        </w:rPr>
        <w:t>Student Center Alumni Hall</w:t>
      </w:r>
      <w:r w:rsidR="006851FD">
        <w:rPr>
          <w:rFonts w:cs="Times New Roman"/>
          <w:sz w:val="24"/>
          <w:szCs w:val="24"/>
        </w:rPr>
        <w:t xml:space="preserve">. </w:t>
      </w:r>
      <w:r w:rsidR="00A53589">
        <w:rPr>
          <w:rFonts w:cs="Times New Roman"/>
          <w:sz w:val="24"/>
          <w:szCs w:val="24"/>
        </w:rPr>
        <w:t xml:space="preserve"> Requests</w:t>
      </w:r>
      <w:r w:rsidR="006851FD">
        <w:rPr>
          <w:rFonts w:cs="Times New Roman"/>
          <w:sz w:val="24"/>
          <w:szCs w:val="24"/>
        </w:rPr>
        <w:t xml:space="preserve"> for representation</w:t>
      </w:r>
      <w:r w:rsidR="00A53589">
        <w:rPr>
          <w:rFonts w:cs="Times New Roman"/>
          <w:sz w:val="24"/>
          <w:szCs w:val="24"/>
        </w:rPr>
        <w:t xml:space="preserve"> and invitations will come soon; share</w:t>
      </w:r>
      <w:r w:rsidR="006851FD">
        <w:rPr>
          <w:rFonts w:cs="Times New Roman"/>
          <w:sz w:val="24"/>
          <w:szCs w:val="24"/>
        </w:rPr>
        <w:t xml:space="preserve"> with potential graduate students.  The JOT form will be easy to fill out.  Faculty appreciate receiving the registration list to communicate with interested students directly.  </w:t>
      </w:r>
    </w:p>
    <w:p w14:paraId="34694B74" w14:textId="77777777" w:rsidR="006851FD" w:rsidRDefault="006851FD" w:rsidP="00FF4F71">
      <w:pPr>
        <w:spacing w:after="0" w:line="240" w:lineRule="auto"/>
        <w:rPr>
          <w:rFonts w:cs="Times New Roman"/>
          <w:sz w:val="24"/>
          <w:szCs w:val="24"/>
        </w:rPr>
      </w:pPr>
    </w:p>
    <w:p w14:paraId="49D5970C" w14:textId="668F2F90" w:rsidR="000F522A" w:rsidRDefault="006851FD" w:rsidP="00FF4F71">
      <w:pPr>
        <w:spacing w:after="0" w:line="240" w:lineRule="auto"/>
        <w:rPr>
          <w:rFonts w:cs="Times New Roman"/>
          <w:sz w:val="24"/>
          <w:szCs w:val="24"/>
        </w:rPr>
      </w:pPr>
      <w:r>
        <w:rPr>
          <w:rFonts w:cs="Times New Roman"/>
          <w:sz w:val="24"/>
          <w:szCs w:val="24"/>
        </w:rPr>
        <w:t>The office is u</w:t>
      </w:r>
      <w:r w:rsidR="00A53589">
        <w:rPr>
          <w:rFonts w:cs="Times New Roman"/>
          <w:sz w:val="24"/>
          <w:szCs w:val="24"/>
        </w:rPr>
        <w:t xml:space="preserve">pdating </w:t>
      </w:r>
      <w:r>
        <w:rPr>
          <w:rFonts w:cs="Times New Roman"/>
          <w:sz w:val="24"/>
          <w:szCs w:val="24"/>
        </w:rPr>
        <w:t xml:space="preserve">the </w:t>
      </w:r>
      <w:r w:rsidR="00A53589">
        <w:rPr>
          <w:rFonts w:cs="Times New Roman"/>
          <w:sz w:val="24"/>
          <w:szCs w:val="24"/>
        </w:rPr>
        <w:t>automated inquiry system</w:t>
      </w:r>
      <w:r>
        <w:rPr>
          <w:rFonts w:cs="Times New Roman"/>
          <w:sz w:val="24"/>
          <w:szCs w:val="24"/>
        </w:rPr>
        <w:t xml:space="preserve"> so that the program directors will receive inquiries directly.  Please do contact them.  We are to expect a higher volume of inquires from the process.  The change will go into effect within the week following our meeting. The </w:t>
      </w:r>
      <w:r w:rsidR="000F522A">
        <w:rPr>
          <w:rFonts w:cs="Times New Roman"/>
          <w:sz w:val="24"/>
          <w:szCs w:val="24"/>
        </w:rPr>
        <w:t>$50 application fee</w:t>
      </w:r>
      <w:r>
        <w:rPr>
          <w:rFonts w:cs="Times New Roman"/>
          <w:sz w:val="24"/>
          <w:szCs w:val="24"/>
        </w:rPr>
        <w:t xml:space="preserve"> will be</w:t>
      </w:r>
      <w:r w:rsidR="000F522A">
        <w:rPr>
          <w:rFonts w:cs="Times New Roman"/>
          <w:sz w:val="24"/>
          <w:szCs w:val="24"/>
        </w:rPr>
        <w:t xml:space="preserve"> waived for those who attend open house.  </w:t>
      </w:r>
      <w:r>
        <w:rPr>
          <w:rFonts w:cs="Times New Roman"/>
          <w:sz w:val="24"/>
          <w:szCs w:val="24"/>
        </w:rPr>
        <w:t xml:space="preserve">Please pick up several open house post cards from Pat and distribute.  </w:t>
      </w:r>
    </w:p>
    <w:p w14:paraId="15AF666D" w14:textId="77777777" w:rsidR="007B0ECA" w:rsidRPr="00464105" w:rsidRDefault="007B0ECA" w:rsidP="00FF4F71">
      <w:pPr>
        <w:spacing w:after="0" w:line="240" w:lineRule="auto"/>
        <w:rPr>
          <w:rFonts w:cs="Times New Roman"/>
          <w:sz w:val="24"/>
          <w:szCs w:val="24"/>
          <w:u w:val="single"/>
        </w:rPr>
      </w:pPr>
    </w:p>
    <w:p w14:paraId="0BDB6B1C" w14:textId="1C264690" w:rsidR="00E70C1D" w:rsidRPr="00464105" w:rsidRDefault="00E70C1D" w:rsidP="00FF4F71">
      <w:pPr>
        <w:spacing w:after="0" w:line="240" w:lineRule="auto"/>
        <w:rPr>
          <w:rFonts w:cs="Times New Roman"/>
          <w:sz w:val="24"/>
          <w:szCs w:val="24"/>
          <w:u w:val="single"/>
        </w:rPr>
      </w:pPr>
      <w:r w:rsidRPr="00464105">
        <w:rPr>
          <w:rFonts w:cs="Times New Roman"/>
          <w:sz w:val="24"/>
          <w:szCs w:val="24"/>
          <w:u w:val="single"/>
        </w:rPr>
        <w:t>Standing Committees</w:t>
      </w:r>
    </w:p>
    <w:p w14:paraId="7BA8C40B" w14:textId="77777777" w:rsidR="002E40A5" w:rsidRPr="00464105" w:rsidRDefault="002E40A5" w:rsidP="00FF4F71">
      <w:pPr>
        <w:spacing w:after="0" w:line="240" w:lineRule="auto"/>
        <w:rPr>
          <w:rFonts w:cs="Times New Roman"/>
          <w:b/>
          <w:sz w:val="24"/>
          <w:szCs w:val="24"/>
        </w:rPr>
      </w:pPr>
    </w:p>
    <w:p w14:paraId="1475E704" w14:textId="77777777" w:rsidR="00E70C1D" w:rsidRPr="00464105" w:rsidRDefault="00E70C1D" w:rsidP="00A6716F">
      <w:pPr>
        <w:spacing w:after="0" w:line="240" w:lineRule="auto"/>
        <w:rPr>
          <w:rFonts w:cs="Times New Roman"/>
          <w:sz w:val="24"/>
          <w:szCs w:val="24"/>
        </w:rPr>
      </w:pPr>
      <w:r w:rsidRPr="00464105">
        <w:rPr>
          <w:rFonts w:cs="Times New Roman"/>
          <w:b/>
          <w:sz w:val="24"/>
          <w:szCs w:val="24"/>
        </w:rPr>
        <w:t>CURRICULUM</w:t>
      </w:r>
      <w:r w:rsidRPr="00464105">
        <w:rPr>
          <w:rFonts w:cs="Times New Roman"/>
          <w:sz w:val="24"/>
          <w:szCs w:val="24"/>
        </w:rPr>
        <w:t xml:space="preserve">- Chair:  </w:t>
      </w:r>
      <w:r w:rsidR="003A7825" w:rsidRPr="00464105">
        <w:rPr>
          <w:rFonts w:cs="Times New Roman"/>
          <w:sz w:val="24"/>
          <w:szCs w:val="24"/>
        </w:rPr>
        <w:t>Laura Jacobson</w:t>
      </w:r>
      <w:r w:rsidRPr="00464105">
        <w:rPr>
          <w:rFonts w:cs="Times New Roman"/>
          <w:sz w:val="24"/>
          <w:szCs w:val="24"/>
        </w:rPr>
        <w:t xml:space="preserve"> </w:t>
      </w:r>
    </w:p>
    <w:p w14:paraId="1B81BD0E" w14:textId="5F35D9D8" w:rsidR="00AA0745" w:rsidRDefault="00113063" w:rsidP="002A316A">
      <w:pPr>
        <w:pStyle w:val="ListParagraph"/>
        <w:numPr>
          <w:ilvl w:val="0"/>
          <w:numId w:val="4"/>
        </w:numPr>
        <w:spacing w:after="0" w:line="240" w:lineRule="auto"/>
        <w:rPr>
          <w:rFonts w:cs="Times New Roman"/>
          <w:sz w:val="24"/>
          <w:szCs w:val="24"/>
        </w:rPr>
      </w:pPr>
      <w:r>
        <w:rPr>
          <w:rFonts w:cs="Times New Roman"/>
          <w:sz w:val="24"/>
          <w:szCs w:val="24"/>
        </w:rPr>
        <w:t xml:space="preserve">Report from </w:t>
      </w:r>
      <w:r w:rsidR="0080439E">
        <w:rPr>
          <w:rFonts w:cs="Times New Roman"/>
          <w:sz w:val="24"/>
          <w:szCs w:val="24"/>
        </w:rPr>
        <w:t>January 24</w:t>
      </w:r>
      <w:r w:rsidR="00454923">
        <w:rPr>
          <w:rFonts w:cs="Times New Roman"/>
          <w:sz w:val="24"/>
          <w:szCs w:val="24"/>
        </w:rPr>
        <w:t xml:space="preserve"> </w:t>
      </w:r>
      <w:r w:rsidR="0080439E">
        <w:rPr>
          <w:rFonts w:cs="Times New Roman"/>
          <w:sz w:val="24"/>
          <w:szCs w:val="24"/>
        </w:rPr>
        <w:t xml:space="preserve">(sent as separate attachment); </w:t>
      </w:r>
      <w:r w:rsidR="00454923">
        <w:rPr>
          <w:rFonts w:cs="Times New Roman"/>
          <w:sz w:val="24"/>
          <w:szCs w:val="24"/>
        </w:rPr>
        <w:t>presented as consent agenda</w:t>
      </w:r>
    </w:p>
    <w:p w14:paraId="793E0334" w14:textId="77777777" w:rsidR="000F522A" w:rsidRDefault="000F522A" w:rsidP="000F522A">
      <w:pPr>
        <w:spacing w:after="0" w:line="240" w:lineRule="auto"/>
        <w:rPr>
          <w:rFonts w:cs="Times New Roman"/>
          <w:sz w:val="24"/>
          <w:szCs w:val="24"/>
        </w:rPr>
      </w:pPr>
    </w:p>
    <w:p w14:paraId="65007CC3" w14:textId="77777777" w:rsidR="006851FD" w:rsidRDefault="006851FD" w:rsidP="000F522A">
      <w:pPr>
        <w:spacing w:after="0" w:line="240" w:lineRule="auto"/>
        <w:rPr>
          <w:rFonts w:cs="Times New Roman"/>
          <w:sz w:val="24"/>
          <w:szCs w:val="24"/>
        </w:rPr>
      </w:pPr>
      <w:r>
        <w:rPr>
          <w:rFonts w:cs="Times New Roman"/>
          <w:sz w:val="24"/>
          <w:szCs w:val="24"/>
        </w:rPr>
        <w:t xml:space="preserve">The GSC chair reported on behalf of Laura Jacobson. The Engineering proposal was tabled for further consideration.  The consent agenda was moved, second, and passed as proposed.  </w:t>
      </w:r>
    </w:p>
    <w:p w14:paraId="5139FE23" w14:textId="77777777" w:rsidR="00AC13A9" w:rsidRDefault="00AC13A9" w:rsidP="00A6716F">
      <w:pPr>
        <w:spacing w:after="0" w:line="240" w:lineRule="auto"/>
        <w:rPr>
          <w:rFonts w:cs="Times New Roman"/>
          <w:b/>
          <w:sz w:val="24"/>
          <w:szCs w:val="24"/>
        </w:rPr>
      </w:pPr>
    </w:p>
    <w:p w14:paraId="4295BEE6" w14:textId="6B9BC0A2" w:rsidR="005040F2" w:rsidRPr="00464105" w:rsidRDefault="00E70C1D" w:rsidP="00A6716F">
      <w:pPr>
        <w:spacing w:after="0" w:line="240" w:lineRule="auto"/>
        <w:rPr>
          <w:rFonts w:cs="Times New Roman"/>
          <w:sz w:val="24"/>
          <w:szCs w:val="24"/>
        </w:rPr>
      </w:pPr>
      <w:r w:rsidRPr="00464105">
        <w:rPr>
          <w:rFonts w:cs="Times New Roman"/>
          <w:b/>
          <w:sz w:val="24"/>
          <w:szCs w:val="24"/>
        </w:rPr>
        <w:t>POLICY</w:t>
      </w:r>
      <w:r w:rsidR="00E077F7" w:rsidRPr="00464105">
        <w:rPr>
          <w:rFonts w:cs="Times New Roman"/>
          <w:sz w:val="24"/>
          <w:szCs w:val="24"/>
        </w:rPr>
        <w:t>- Chair: Mike Davis</w:t>
      </w:r>
      <w:r w:rsidRPr="00464105">
        <w:rPr>
          <w:rFonts w:cs="Times New Roman"/>
          <w:sz w:val="24"/>
          <w:szCs w:val="24"/>
        </w:rPr>
        <w:t xml:space="preserve"> </w:t>
      </w:r>
    </w:p>
    <w:p w14:paraId="5FE9327B" w14:textId="0DB518D4" w:rsidR="00A059BA" w:rsidRPr="0063570C" w:rsidRDefault="00A059BA" w:rsidP="002A316A">
      <w:pPr>
        <w:pStyle w:val="ListParagraph"/>
        <w:numPr>
          <w:ilvl w:val="0"/>
          <w:numId w:val="1"/>
        </w:numPr>
        <w:spacing w:after="0" w:line="240" w:lineRule="auto"/>
        <w:rPr>
          <w:rFonts w:cs="Times New Roman"/>
          <w:b/>
          <w:sz w:val="24"/>
          <w:szCs w:val="24"/>
        </w:rPr>
      </w:pPr>
      <w:r>
        <w:rPr>
          <w:rFonts w:cs="Times New Roman"/>
          <w:sz w:val="24"/>
          <w:szCs w:val="24"/>
        </w:rPr>
        <w:t xml:space="preserve">Proposal to change </w:t>
      </w:r>
      <w:r w:rsidR="0080439E">
        <w:rPr>
          <w:rFonts w:cs="Times New Roman"/>
          <w:sz w:val="24"/>
          <w:szCs w:val="24"/>
        </w:rPr>
        <w:t>admissions policy, DNAP (sent as separate attachment)</w:t>
      </w:r>
    </w:p>
    <w:p w14:paraId="4FD94F45" w14:textId="77777777" w:rsidR="000F522A" w:rsidRDefault="000F522A" w:rsidP="0063570C">
      <w:pPr>
        <w:spacing w:after="0" w:line="240" w:lineRule="auto"/>
        <w:ind w:left="360"/>
        <w:rPr>
          <w:rFonts w:cs="Times New Roman"/>
          <w:b/>
          <w:sz w:val="24"/>
          <w:szCs w:val="24"/>
        </w:rPr>
      </w:pPr>
    </w:p>
    <w:p w14:paraId="5EC2EB66" w14:textId="144FEB39" w:rsidR="000F522A" w:rsidRDefault="000B6245" w:rsidP="0063570C">
      <w:pPr>
        <w:spacing w:after="0" w:line="240" w:lineRule="auto"/>
        <w:ind w:left="360"/>
        <w:rPr>
          <w:rFonts w:cs="Times New Roman"/>
          <w:sz w:val="24"/>
          <w:szCs w:val="24"/>
        </w:rPr>
      </w:pPr>
      <w:r>
        <w:rPr>
          <w:rFonts w:cs="Times New Roman"/>
          <w:sz w:val="24"/>
          <w:szCs w:val="24"/>
        </w:rPr>
        <w:t>General announcements:  The policy c</w:t>
      </w:r>
      <w:r w:rsidR="000F522A">
        <w:rPr>
          <w:rFonts w:cs="Times New Roman"/>
          <w:sz w:val="24"/>
          <w:szCs w:val="24"/>
        </w:rPr>
        <w:t>ommi</w:t>
      </w:r>
      <w:r>
        <w:rPr>
          <w:rFonts w:cs="Times New Roman"/>
          <w:sz w:val="24"/>
          <w:szCs w:val="24"/>
        </w:rPr>
        <w:t xml:space="preserve">ttee needs a member from CLASS. The committee is </w:t>
      </w:r>
      <w:r w:rsidR="000F522A">
        <w:rPr>
          <w:rFonts w:cs="Times New Roman"/>
          <w:sz w:val="24"/>
          <w:szCs w:val="24"/>
        </w:rPr>
        <w:t xml:space="preserve">considering a way to try to simplify the system we use for </w:t>
      </w:r>
      <w:r>
        <w:rPr>
          <w:rFonts w:cs="Times New Roman"/>
          <w:sz w:val="24"/>
          <w:szCs w:val="24"/>
        </w:rPr>
        <w:t xml:space="preserve">students we admit </w:t>
      </w:r>
      <w:r w:rsidR="000F522A">
        <w:rPr>
          <w:rFonts w:cs="Times New Roman"/>
          <w:sz w:val="24"/>
          <w:szCs w:val="24"/>
        </w:rPr>
        <w:t>conditionally</w:t>
      </w:r>
      <w:r>
        <w:rPr>
          <w:rFonts w:cs="Times New Roman"/>
          <w:sz w:val="24"/>
          <w:szCs w:val="24"/>
        </w:rPr>
        <w:t xml:space="preserve"> and seeks to </w:t>
      </w:r>
      <w:r w:rsidR="000F522A">
        <w:rPr>
          <w:rFonts w:cs="Times New Roman"/>
          <w:sz w:val="24"/>
          <w:szCs w:val="24"/>
        </w:rPr>
        <w:t xml:space="preserve">generate a drop down menu with </w:t>
      </w:r>
      <w:r>
        <w:rPr>
          <w:rFonts w:cs="Times New Roman"/>
          <w:sz w:val="24"/>
          <w:szCs w:val="24"/>
        </w:rPr>
        <w:t xml:space="preserve">a </w:t>
      </w:r>
      <w:r w:rsidR="000F522A">
        <w:rPr>
          <w:rFonts w:cs="Times New Roman"/>
          <w:sz w:val="24"/>
          <w:szCs w:val="24"/>
        </w:rPr>
        <w:t xml:space="preserve">contained list for program’s conditional admit criteria. </w:t>
      </w:r>
    </w:p>
    <w:p w14:paraId="3D0FDF52" w14:textId="77777777" w:rsidR="000F522A" w:rsidRDefault="000F522A" w:rsidP="0063570C">
      <w:pPr>
        <w:spacing w:after="0" w:line="240" w:lineRule="auto"/>
        <w:ind w:left="360"/>
        <w:rPr>
          <w:rFonts w:cs="Times New Roman"/>
          <w:sz w:val="24"/>
          <w:szCs w:val="24"/>
        </w:rPr>
      </w:pPr>
    </w:p>
    <w:p w14:paraId="450CEE58" w14:textId="59148035" w:rsidR="00FE63E6" w:rsidRDefault="00FE63E6" w:rsidP="0063570C">
      <w:pPr>
        <w:spacing w:after="0" w:line="240" w:lineRule="auto"/>
        <w:ind w:left="360"/>
        <w:rPr>
          <w:rFonts w:cs="Times New Roman"/>
          <w:sz w:val="24"/>
          <w:szCs w:val="24"/>
        </w:rPr>
      </w:pPr>
      <w:r>
        <w:rPr>
          <w:rFonts w:cs="Times New Roman"/>
          <w:sz w:val="24"/>
          <w:szCs w:val="24"/>
        </w:rPr>
        <w:lastRenderedPageBreak/>
        <w:t xml:space="preserve">The subcommittee will email to poll whether programs have a specific conditionally admission process; please provide information so they can return to this question at the next meeting.  </w:t>
      </w:r>
    </w:p>
    <w:p w14:paraId="173FE006" w14:textId="77777777" w:rsidR="000F522A" w:rsidRDefault="000F522A" w:rsidP="0063570C">
      <w:pPr>
        <w:spacing w:after="0" w:line="240" w:lineRule="auto"/>
        <w:ind w:left="360"/>
        <w:rPr>
          <w:rFonts w:cs="Times New Roman"/>
          <w:sz w:val="24"/>
          <w:szCs w:val="24"/>
        </w:rPr>
      </w:pPr>
    </w:p>
    <w:p w14:paraId="7DC66E87" w14:textId="1B306B34" w:rsidR="000F522A" w:rsidRDefault="00FE63E6" w:rsidP="0063570C">
      <w:pPr>
        <w:spacing w:after="0" w:line="240" w:lineRule="auto"/>
        <w:ind w:left="360"/>
        <w:rPr>
          <w:rFonts w:cs="Times New Roman"/>
          <w:sz w:val="24"/>
          <w:szCs w:val="24"/>
        </w:rPr>
      </w:pPr>
      <w:r>
        <w:rPr>
          <w:rFonts w:cs="Times New Roman"/>
          <w:sz w:val="24"/>
          <w:szCs w:val="24"/>
        </w:rPr>
        <w:t xml:space="preserve">The DNAP </w:t>
      </w:r>
      <w:r w:rsidR="000F522A">
        <w:rPr>
          <w:rFonts w:cs="Times New Roman"/>
          <w:sz w:val="24"/>
          <w:szCs w:val="24"/>
        </w:rPr>
        <w:t xml:space="preserve">program needs to have changes made in time to affect incoming applicants. </w:t>
      </w:r>
    </w:p>
    <w:p w14:paraId="28C8FF4D" w14:textId="77777777" w:rsidR="00FE63E6" w:rsidRDefault="000F522A" w:rsidP="0063570C">
      <w:pPr>
        <w:spacing w:after="0" w:line="240" w:lineRule="auto"/>
        <w:ind w:left="360"/>
        <w:rPr>
          <w:rFonts w:cs="Times New Roman"/>
          <w:sz w:val="24"/>
          <w:szCs w:val="24"/>
        </w:rPr>
      </w:pPr>
      <w:r>
        <w:rPr>
          <w:rFonts w:cs="Times New Roman"/>
          <w:sz w:val="24"/>
          <w:szCs w:val="24"/>
        </w:rPr>
        <w:t>Mark</w:t>
      </w:r>
      <w:r w:rsidR="00FE63E6">
        <w:rPr>
          <w:rFonts w:cs="Times New Roman"/>
          <w:sz w:val="24"/>
          <w:szCs w:val="24"/>
        </w:rPr>
        <w:t xml:space="preserve"> Jackson reporting</w:t>
      </w:r>
      <w:r>
        <w:rPr>
          <w:rFonts w:cs="Times New Roman"/>
          <w:sz w:val="24"/>
          <w:szCs w:val="24"/>
        </w:rPr>
        <w:t xml:space="preserve">: </w:t>
      </w:r>
      <w:r w:rsidR="00FE63E6">
        <w:rPr>
          <w:rFonts w:cs="Times New Roman"/>
          <w:sz w:val="24"/>
          <w:szCs w:val="24"/>
        </w:rPr>
        <w:t xml:space="preserve">Suggested changes to </w:t>
      </w:r>
      <w:r>
        <w:rPr>
          <w:rFonts w:cs="Times New Roman"/>
          <w:sz w:val="24"/>
          <w:szCs w:val="24"/>
        </w:rPr>
        <w:t xml:space="preserve">DNAP </w:t>
      </w:r>
      <w:r w:rsidR="00FE63E6">
        <w:rPr>
          <w:rFonts w:cs="Times New Roman"/>
          <w:sz w:val="24"/>
          <w:szCs w:val="24"/>
        </w:rPr>
        <w:t xml:space="preserve">admissions criteria include </w:t>
      </w:r>
      <w:r>
        <w:rPr>
          <w:rFonts w:cs="Times New Roman"/>
          <w:sz w:val="24"/>
          <w:szCs w:val="24"/>
        </w:rPr>
        <w:t>1) drop</w:t>
      </w:r>
      <w:r w:rsidR="00FE63E6">
        <w:rPr>
          <w:rFonts w:cs="Times New Roman"/>
          <w:sz w:val="24"/>
          <w:szCs w:val="24"/>
        </w:rPr>
        <w:t xml:space="preserve">ping the GRE requirement; and 2) making deadlines earlier to accommodate hospitals and compete with programs who are making offers before CCSU deadlines. </w:t>
      </w:r>
    </w:p>
    <w:p w14:paraId="382440E8" w14:textId="77777777" w:rsidR="00FE63E6" w:rsidRDefault="00FE63E6" w:rsidP="0063570C">
      <w:pPr>
        <w:spacing w:after="0" w:line="240" w:lineRule="auto"/>
        <w:ind w:left="360"/>
        <w:rPr>
          <w:rFonts w:cs="Times New Roman"/>
          <w:sz w:val="24"/>
          <w:szCs w:val="24"/>
        </w:rPr>
      </w:pPr>
    </w:p>
    <w:p w14:paraId="477853AF" w14:textId="0CC7D04B" w:rsidR="000F522A" w:rsidRDefault="00FE63E6" w:rsidP="0063570C">
      <w:pPr>
        <w:spacing w:after="0" w:line="240" w:lineRule="auto"/>
        <w:ind w:left="360"/>
        <w:rPr>
          <w:rFonts w:cs="Times New Roman"/>
          <w:sz w:val="24"/>
          <w:szCs w:val="24"/>
        </w:rPr>
      </w:pPr>
      <w:r>
        <w:rPr>
          <w:rFonts w:cs="Times New Roman"/>
          <w:sz w:val="24"/>
          <w:szCs w:val="24"/>
        </w:rPr>
        <w:t>Since e</w:t>
      </w:r>
      <w:r w:rsidR="000F522A">
        <w:rPr>
          <w:rFonts w:cs="Times New Roman"/>
          <w:sz w:val="24"/>
          <w:szCs w:val="24"/>
        </w:rPr>
        <w:t>very cand</w:t>
      </w:r>
      <w:r>
        <w:rPr>
          <w:rFonts w:cs="Times New Roman"/>
          <w:sz w:val="24"/>
          <w:szCs w:val="24"/>
        </w:rPr>
        <w:t>idate is personally interviewed and CCSU is c</w:t>
      </w:r>
      <w:r w:rsidR="000F522A">
        <w:rPr>
          <w:rFonts w:cs="Times New Roman"/>
          <w:sz w:val="24"/>
          <w:szCs w:val="24"/>
        </w:rPr>
        <w:t>ompetin</w:t>
      </w:r>
      <w:r>
        <w:rPr>
          <w:rFonts w:cs="Times New Roman"/>
          <w:sz w:val="24"/>
          <w:szCs w:val="24"/>
        </w:rPr>
        <w:t xml:space="preserve">g with Quinnipiac and Fairfield who do not require the GRE, the CCSU program proposes to drop it as it is not essential in the screening process. The deadline is changing to September 1 to give the DNAP faculty time </w:t>
      </w:r>
      <w:r w:rsidR="000F522A">
        <w:rPr>
          <w:rFonts w:cs="Times New Roman"/>
          <w:sz w:val="24"/>
          <w:szCs w:val="24"/>
        </w:rPr>
        <w:t xml:space="preserve">to interview </w:t>
      </w:r>
      <w:r>
        <w:rPr>
          <w:rFonts w:cs="Times New Roman"/>
          <w:sz w:val="24"/>
          <w:szCs w:val="24"/>
        </w:rPr>
        <w:t xml:space="preserve">the </w:t>
      </w:r>
      <w:r w:rsidR="000F522A">
        <w:rPr>
          <w:rFonts w:cs="Times New Roman"/>
          <w:sz w:val="24"/>
          <w:szCs w:val="24"/>
        </w:rPr>
        <w:t xml:space="preserve">best </w:t>
      </w:r>
      <w:r>
        <w:rPr>
          <w:rFonts w:cs="Times New Roman"/>
          <w:sz w:val="24"/>
          <w:szCs w:val="24"/>
        </w:rPr>
        <w:t xml:space="preserve">candidates </w:t>
      </w:r>
      <w:r w:rsidR="000F522A">
        <w:rPr>
          <w:rFonts w:cs="Times New Roman"/>
          <w:sz w:val="24"/>
          <w:szCs w:val="24"/>
        </w:rPr>
        <w:t xml:space="preserve">before competitors. </w:t>
      </w:r>
    </w:p>
    <w:p w14:paraId="6548CB65" w14:textId="77777777" w:rsidR="000F522A" w:rsidRDefault="000F522A" w:rsidP="0063570C">
      <w:pPr>
        <w:spacing w:after="0" w:line="240" w:lineRule="auto"/>
        <w:ind w:left="360"/>
        <w:rPr>
          <w:rFonts w:cs="Times New Roman"/>
          <w:sz w:val="24"/>
          <w:szCs w:val="24"/>
        </w:rPr>
      </w:pPr>
    </w:p>
    <w:p w14:paraId="5A1B0421" w14:textId="40D9422A" w:rsidR="000F522A" w:rsidRDefault="00FE63E6" w:rsidP="0063570C">
      <w:pPr>
        <w:spacing w:after="0" w:line="240" w:lineRule="auto"/>
        <w:ind w:left="360"/>
        <w:rPr>
          <w:rFonts w:cs="Times New Roman"/>
          <w:sz w:val="24"/>
          <w:szCs w:val="24"/>
        </w:rPr>
      </w:pPr>
      <w:r>
        <w:rPr>
          <w:rFonts w:cs="Times New Roman"/>
          <w:sz w:val="24"/>
          <w:szCs w:val="24"/>
        </w:rPr>
        <w:t xml:space="preserve">The proposed changes apply to both the </w:t>
      </w:r>
      <w:r w:rsidR="000F522A">
        <w:rPr>
          <w:rFonts w:cs="Times New Roman"/>
          <w:sz w:val="24"/>
          <w:szCs w:val="24"/>
        </w:rPr>
        <w:t xml:space="preserve">introductory and </w:t>
      </w:r>
      <w:r>
        <w:rPr>
          <w:rFonts w:cs="Times New Roman"/>
          <w:sz w:val="24"/>
          <w:szCs w:val="24"/>
        </w:rPr>
        <w:t>advanced specialization programs.</w:t>
      </w:r>
      <w:r w:rsidR="000F522A">
        <w:rPr>
          <w:rFonts w:cs="Times New Roman"/>
          <w:sz w:val="24"/>
          <w:szCs w:val="24"/>
        </w:rPr>
        <w:t xml:space="preserve"> Cohen and Bishop motion and second; </w:t>
      </w:r>
      <w:r>
        <w:rPr>
          <w:rFonts w:cs="Times New Roman"/>
          <w:sz w:val="24"/>
          <w:szCs w:val="24"/>
        </w:rPr>
        <w:t xml:space="preserve">discussion ensued: </w:t>
      </w:r>
    </w:p>
    <w:p w14:paraId="278BA219" w14:textId="77777777" w:rsidR="000F522A" w:rsidRDefault="000F522A" w:rsidP="0063570C">
      <w:pPr>
        <w:spacing w:after="0" w:line="240" w:lineRule="auto"/>
        <w:ind w:left="360"/>
        <w:rPr>
          <w:rFonts w:cs="Times New Roman"/>
          <w:sz w:val="24"/>
          <w:szCs w:val="24"/>
        </w:rPr>
      </w:pPr>
    </w:p>
    <w:p w14:paraId="71D7D441" w14:textId="6E56DF6C" w:rsidR="00FE63E6" w:rsidRDefault="00FE63E6" w:rsidP="0063570C">
      <w:pPr>
        <w:spacing w:after="0" w:line="240" w:lineRule="auto"/>
        <w:ind w:left="360"/>
        <w:rPr>
          <w:rFonts w:cs="Times New Roman"/>
          <w:sz w:val="24"/>
          <w:szCs w:val="24"/>
        </w:rPr>
      </w:pPr>
      <w:r>
        <w:rPr>
          <w:rFonts w:cs="Times New Roman"/>
          <w:sz w:val="24"/>
          <w:szCs w:val="24"/>
        </w:rPr>
        <w:t>As the EDD requires GRE, for example, s</w:t>
      </w:r>
      <w:r w:rsidR="000F522A">
        <w:rPr>
          <w:rFonts w:cs="Times New Roman"/>
          <w:sz w:val="24"/>
          <w:szCs w:val="24"/>
        </w:rPr>
        <w:t>hat does it me</w:t>
      </w:r>
      <w:r>
        <w:rPr>
          <w:rFonts w:cs="Times New Roman"/>
          <w:sz w:val="24"/>
          <w:szCs w:val="24"/>
        </w:rPr>
        <w:t>an for other doctoral programs who do require the standardized test.  In fact, the DNAP a</w:t>
      </w:r>
      <w:r w:rsidR="000F522A">
        <w:rPr>
          <w:rFonts w:cs="Times New Roman"/>
          <w:sz w:val="24"/>
          <w:szCs w:val="24"/>
        </w:rPr>
        <w:t xml:space="preserve">dded </w:t>
      </w:r>
      <w:r>
        <w:rPr>
          <w:rFonts w:cs="Times New Roman"/>
          <w:sz w:val="24"/>
          <w:szCs w:val="24"/>
        </w:rPr>
        <w:t xml:space="preserve">the GRE </w:t>
      </w:r>
      <w:r w:rsidR="000F522A">
        <w:rPr>
          <w:rFonts w:cs="Times New Roman"/>
          <w:sz w:val="24"/>
          <w:szCs w:val="24"/>
        </w:rPr>
        <w:t xml:space="preserve">because </w:t>
      </w:r>
      <w:r>
        <w:rPr>
          <w:rFonts w:cs="Times New Roman"/>
          <w:sz w:val="24"/>
          <w:szCs w:val="24"/>
        </w:rPr>
        <w:t xml:space="preserve">the </w:t>
      </w:r>
      <w:r w:rsidR="000F522A">
        <w:rPr>
          <w:rFonts w:cs="Times New Roman"/>
          <w:sz w:val="24"/>
          <w:szCs w:val="24"/>
        </w:rPr>
        <w:t xml:space="preserve">EDD set </w:t>
      </w:r>
      <w:r>
        <w:rPr>
          <w:rFonts w:cs="Times New Roman"/>
          <w:sz w:val="24"/>
          <w:szCs w:val="24"/>
        </w:rPr>
        <w:t xml:space="preserve">the </w:t>
      </w:r>
      <w:r w:rsidR="000F522A">
        <w:rPr>
          <w:rFonts w:cs="Times New Roman"/>
          <w:sz w:val="24"/>
          <w:szCs w:val="24"/>
        </w:rPr>
        <w:t>precedent</w:t>
      </w:r>
      <w:r>
        <w:rPr>
          <w:rFonts w:cs="Times New Roman"/>
          <w:sz w:val="24"/>
          <w:szCs w:val="24"/>
        </w:rPr>
        <w:t xml:space="preserve">. In the case of the DNAP, it is not relevant. The dean suggested it is unlikely a person would compare one program’s criteria to the other and cautioned against any one committee member making all admissions decision.  The GSC was ensured that a committee made decisions.  All voted in favor of the proposed DNAP changes. </w:t>
      </w:r>
    </w:p>
    <w:p w14:paraId="76CD8004" w14:textId="77777777" w:rsidR="000F522A" w:rsidRPr="0063570C" w:rsidRDefault="000F522A" w:rsidP="00FE63E6">
      <w:pPr>
        <w:spacing w:after="0" w:line="240" w:lineRule="auto"/>
        <w:rPr>
          <w:rFonts w:cs="Times New Roman"/>
          <w:b/>
          <w:sz w:val="24"/>
          <w:szCs w:val="24"/>
        </w:rPr>
      </w:pPr>
    </w:p>
    <w:p w14:paraId="35EEB8FD" w14:textId="4960B494" w:rsidR="00E70C1D" w:rsidRPr="00464105" w:rsidRDefault="00E70C1D" w:rsidP="00A6716F">
      <w:pPr>
        <w:spacing w:after="0" w:line="240" w:lineRule="auto"/>
        <w:rPr>
          <w:rFonts w:cs="Times New Roman"/>
          <w:sz w:val="24"/>
          <w:szCs w:val="24"/>
        </w:rPr>
      </w:pPr>
      <w:r w:rsidRPr="00464105">
        <w:rPr>
          <w:rFonts w:cs="Times New Roman"/>
          <w:b/>
          <w:sz w:val="24"/>
          <w:szCs w:val="24"/>
        </w:rPr>
        <w:t>SCHOLARSHIP</w:t>
      </w:r>
      <w:r w:rsidRPr="00464105">
        <w:rPr>
          <w:rFonts w:cs="Times New Roman"/>
          <w:sz w:val="24"/>
          <w:szCs w:val="24"/>
        </w:rPr>
        <w:t xml:space="preserve">- Chair: </w:t>
      </w:r>
      <w:r w:rsidR="00B54311">
        <w:rPr>
          <w:rFonts w:cs="Times New Roman"/>
          <w:sz w:val="24"/>
          <w:szCs w:val="24"/>
        </w:rPr>
        <w:t>To be named</w:t>
      </w:r>
      <w:r w:rsidRPr="00464105">
        <w:rPr>
          <w:rFonts w:cs="Times New Roman"/>
          <w:sz w:val="24"/>
          <w:szCs w:val="24"/>
        </w:rPr>
        <w:t xml:space="preserve"> </w:t>
      </w:r>
    </w:p>
    <w:p w14:paraId="223B8EA4" w14:textId="08E686BC" w:rsidR="00374004" w:rsidRDefault="000E719F" w:rsidP="002A316A">
      <w:pPr>
        <w:pStyle w:val="ListParagraph"/>
        <w:numPr>
          <w:ilvl w:val="0"/>
          <w:numId w:val="1"/>
        </w:numPr>
        <w:spacing w:after="0" w:line="240" w:lineRule="auto"/>
        <w:rPr>
          <w:rFonts w:cs="Times New Roman"/>
          <w:sz w:val="24"/>
          <w:szCs w:val="24"/>
        </w:rPr>
      </w:pPr>
      <w:r>
        <w:rPr>
          <w:rFonts w:cs="Times New Roman"/>
          <w:sz w:val="24"/>
          <w:szCs w:val="24"/>
        </w:rPr>
        <w:t>No report</w:t>
      </w:r>
    </w:p>
    <w:p w14:paraId="31F1B2FF" w14:textId="77777777" w:rsidR="009C37FE" w:rsidRDefault="009C37FE" w:rsidP="009C37FE">
      <w:pPr>
        <w:spacing w:after="0" w:line="240" w:lineRule="auto"/>
        <w:rPr>
          <w:rFonts w:cs="Times New Roman"/>
          <w:sz w:val="24"/>
          <w:szCs w:val="24"/>
        </w:rPr>
      </w:pPr>
    </w:p>
    <w:p w14:paraId="474B4FE0" w14:textId="77777777" w:rsidR="005750AF" w:rsidRDefault="005750AF" w:rsidP="009C37FE">
      <w:pPr>
        <w:spacing w:after="0" w:line="240" w:lineRule="auto"/>
        <w:rPr>
          <w:rFonts w:cs="Times New Roman"/>
          <w:sz w:val="24"/>
          <w:szCs w:val="24"/>
        </w:rPr>
      </w:pPr>
      <w:r>
        <w:rPr>
          <w:rFonts w:cs="Times New Roman"/>
          <w:sz w:val="24"/>
          <w:szCs w:val="24"/>
        </w:rPr>
        <w:t>There was n</w:t>
      </w:r>
      <w:r w:rsidR="009C37FE">
        <w:rPr>
          <w:rFonts w:cs="Times New Roman"/>
          <w:sz w:val="24"/>
          <w:szCs w:val="24"/>
        </w:rPr>
        <w:t>o report from</w:t>
      </w:r>
      <w:r>
        <w:rPr>
          <w:rFonts w:cs="Times New Roman"/>
          <w:sz w:val="24"/>
          <w:szCs w:val="24"/>
        </w:rPr>
        <w:t xml:space="preserve"> scholarship subcommittee, which hopes to meet soon to </w:t>
      </w:r>
      <w:r w:rsidR="009C37FE">
        <w:rPr>
          <w:rFonts w:cs="Times New Roman"/>
          <w:sz w:val="24"/>
          <w:szCs w:val="24"/>
        </w:rPr>
        <w:t xml:space="preserve">choose </w:t>
      </w:r>
      <w:r>
        <w:rPr>
          <w:rFonts w:cs="Times New Roman"/>
          <w:sz w:val="24"/>
          <w:szCs w:val="24"/>
        </w:rPr>
        <w:t xml:space="preserve">the URCAP award winner and also a system for choosing foundation scholarships. </w:t>
      </w:r>
    </w:p>
    <w:p w14:paraId="65531E1D" w14:textId="77777777" w:rsidR="005750AF" w:rsidRDefault="005750AF" w:rsidP="009C37FE">
      <w:pPr>
        <w:spacing w:after="0" w:line="240" w:lineRule="auto"/>
        <w:rPr>
          <w:rFonts w:cs="Times New Roman"/>
          <w:sz w:val="24"/>
          <w:szCs w:val="24"/>
        </w:rPr>
      </w:pPr>
    </w:p>
    <w:p w14:paraId="41E37DD7" w14:textId="12D27A69" w:rsidR="00577D6E" w:rsidRDefault="00577D6E" w:rsidP="009C37FE">
      <w:pPr>
        <w:spacing w:after="0" w:line="240" w:lineRule="auto"/>
        <w:rPr>
          <w:rFonts w:cs="Times New Roman"/>
          <w:sz w:val="24"/>
          <w:szCs w:val="24"/>
        </w:rPr>
      </w:pPr>
      <w:r>
        <w:rPr>
          <w:rFonts w:cs="Times New Roman"/>
          <w:sz w:val="24"/>
          <w:szCs w:val="24"/>
        </w:rPr>
        <w:t xml:space="preserve">The Foundation Office </w:t>
      </w:r>
      <w:r w:rsidR="005750AF">
        <w:rPr>
          <w:rFonts w:cs="Times New Roman"/>
          <w:sz w:val="24"/>
          <w:szCs w:val="24"/>
        </w:rPr>
        <w:t xml:space="preserve">has asked how we process student awards.  Lisa Bigelow is conducting a </w:t>
      </w:r>
      <w:r w:rsidR="009C37FE">
        <w:rPr>
          <w:rFonts w:cs="Times New Roman"/>
          <w:sz w:val="24"/>
          <w:szCs w:val="24"/>
        </w:rPr>
        <w:t>larger audit about students receiving scholarship</w:t>
      </w:r>
      <w:r w:rsidR="005750AF">
        <w:rPr>
          <w:rFonts w:cs="Times New Roman"/>
          <w:sz w:val="24"/>
          <w:szCs w:val="24"/>
        </w:rPr>
        <w:t xml:space="preserve">s and encourages us </w:t>
      </w:r>
      <w:r w:rsidR="009C37FE">
        <w:rPr>
          <w:rFonts w:cs="Times New Roman"/>
          <w:sz w:val="24"/>
          <w:szCs w:val="24"/>
        </w:rPr>
        <w:t>to rethink wha</w:t>
      </w:r>
      <w:r w:rsidR="005750AF">
        <w:rPr>
          <w:rFonts w:cs="Times New Roman"/>
          <w:sz w:val="24"/>
          <w:szCs w:val="24"/>
        </w:rPr>
        <w:t xml:space="preserve">t we are doing with the awards, asking first: </w:t>
      </w:r>
      <w:r w:rsidR="009C37FE">
        <w:rPr>
          <w:rFonts w:cs="Times New Roman"/>
          <w:sz w:val="24"/>
          <w:szCs w:val="24"/>
        </w:rPr>
        <w:t xml:space="preserve">What is the general purpose? </w:t>
      </w:r>
    </w:p>
    <w:p w14:paraId="1BFF72F8" w14:textId="77777777" w:rsidR="00577D6E" w:rsidRDefault="00577D6E" w:rsidP="009C37FE">
      <w:pPr>
        <w:spacing w:after="0" w:line="240" w:lineRule="auto"/>
        <w:rPr>
          <w:rFonts w:cs="Times New Roman"/>
          <w:sz w:val="24"/>
          <w:szCs w:val="24"/>
        </w:rPr>
      </w:pPr>
    </w:p>
    <w:p w14:paraId="1628BF94" w14:textId="2D14C301" w:rsidR="009C37FE" w:rsidRDefault="00577D6E" w:rsidP="009C37FE">
      <w:pPr>
        <w:spacing w:after="0" w:line="240" w:lineRule="auto"/>
        <w:rPr>
          <w:rFonts w:cs="Times New Roman"/>
          <w:sz w:val="24"/>
          <w:szCs w:val="24"/>
        </w:rPr>
      </w:pPr>
      <w:r>
        <w:rPr>
          <w:rFonts w:cs="Times New Roman"/>
          <w:sz w:val="24"/>
          <w:szCs w:val="24"/>
        </w:rPr>
        <w:t xml:space="preserve">The </w:t>
      </w:r>
      <w:r w:rsidR="009C37FE">
        <w:rPr>
          <w:rFonts w:cs="Times New Roman"/>
          <w:sz w:val="24"/>
          <w:szCs w:val="24"/>
        </w:rPr>
        <w:t xml:space="preserve">Chair will email everyone with date </w:t>
      </w:r>
      <w:r>
        <w:rPr>
          <w:rFonts w:cs="Times New Roman"/>
          <w:sz w:val="24"/>
          <w:szCs w:val="24"/>
        </w:rPr>
        <w:t xml:space="preserve">of the next scholarship meeting </w:t>
      </w:r>
      <w:r w:rsidR="009C37FE">
        <w:rPr>
          <w:rFonts w:cs="Times New Roman"/>
          <w:sz w:val="24"/>
          <w:szCs w:val="24"/>
        </w:rPr>
        <w:t xml:space="preserve">in case people want to join to discuss generally </w:t>
      </w:r>
      <w:r>
        <w:rPr>
          <w:rFonts w:cs="Times New Roman"/>
          <w:sz w:val="24"/>
          <w:szCs w:val="24"/>
        </w:rPr>
        <w:t>the purpose of our</w:t>
      </w:r>
      <w:r w:rsidR="009C37FE">
        <w:rPr>
          <w:rFonts w:cs="Times New Roman"/>
          <w:sz w:val="24"/>
          <w:szCs w:val="24"/>
        </w:rPr>
        <w:t xml:space="preserve"> awards.  </w:t>
      </w:r>
      <w:r>
        <w:rPr>
          <w:rFonts w:cs="Times New Roman"/>
          <w:sz w:val="24"/>
          <w:szCs w:val="24"/>
        </w:rPr>
        <w:t>We n</w:t>
      </w:r>
      <w:r w:rsidR="009C37FE">
        <w:rPr>
          <w:rFonts w:cs="Times New Roman"/>
          <w:sz w:val="24"/>
          <w:szCs w:val="24"/>
        </w:rPr>
        <w:t xml:space="preserve">eed to change the timing of the process. </w:t>
      </w:r>
    </w:p>
    <w:p w14:paraId="5D8B1F46" w14:textId="77777777" w:rsidR="009C37FE" w:rsidRDefault="009C37FE" w:rsidP="009C37FE">
      <w:pPr>
        <w:spacing w:after="0" w:line="240" w:lineRule="auto"/>
        <w:rPr>
          <w:rFonts w:cs="Times New Roman"/>
          <w:sz w:val="24"/>
          <w:szCs w:val="24"/>
        </w:rPr>
      </w:pPr>
    </w:p>
    <w:p w14:paraId="394F045D" w14:textId="27673CBA" w:rsidR="00577D6E" w:rsidRPr="00577D6E" w:rsidRDefault="00577D6E" w:rsidP="009C37FE">
      <w:pPr>
        <w:spacing w:after="0" w:line="240" w:lineRule="auto"/>
        <w:rPr>
          <w:rFonts w:cs="Times New Roman"/>
          <w:sz w:val="24"/>
          <w:szCs w:val="24"/>
          <w:u w:val="single"/>
        </w:rPr>
      </w:pPr>
      <w:r w:rsidRPr="00577D6E">
        <w:rPr>
          <w:rFonts w:cs="Times New Roman"/>
          <w:sz w:val="24"/>
          <w:szCs w:val="24"/>
          <w:u w:val="single"/>
        </w:rPr>
        <w:t>New Business</w:t>
      </w:r>
    </w:p>
    <w:p w14:paraId="3D3BA608" w14:textId="09DEE5E6" w:rsidR="009C37FE" w:rsidRDefault="00577D6E" w:rsidP="009C37FE">
      <w:pPr>
        <w:spacing w:after="0" w:line="240" w:lineRule="auto"/>
        <w:rPr>
          <w:rFonts w:cs="Times New Roman"/>
          <w:sz w:val="24"/>
          <w:szCs w:val="24"/>
        </w:rPr>
      </w:pPr>
      <w:r>
        <w:rPr>
          <w:rFonts w:cs="Times New Roman"/>
          <w:sz w:val="24"/>
          <w:szCs w:val="24"/>
        </w:rPr>
        <w:t xml:space="preserve">A GSC member asked for an update into the inquiry of whether we can receive credit for grading comps. The Chair talked with various deans who suggested the best way to receive credit hours is to set up a class assigned to faculty, who can receive credit hours through the curricular process. </w:t>
      </w:r>
    </w:p>
    <w:p w14:paraId="0CD3190A" w14:textId="77777777" w:rsidR="009C37FE" w:rsidRDefault="009C37FE" w:rsidP="009C37FE">
      <w:pPr>
        <w:spacing w:after="0" w:line="240" w:lineRule="auto"/>
        <w:rPr>
          <w:rFonts w:cs="Times New Roman"/>
          <w:sz w:val="24"/>
          <w:szCs w:val="24"/>
        </w:rPr>
      </w:pPr>
    </w:p>
    <w:p w14:paraId="1DD5064E" w14:textId="77777777" w:rsidR="00577D6E" w:rsidRDefault="00577D6E" w:rsidP="009C37FE">
      <w:pPr>
        <w:spacing w:after="0" w:line="240" w:lineRule="auto"/>
        <w:rPr>
          <w:rFonts w:cs="Times New Roman"/>
          <w:sz w:val="24"/>
          <w:szCs w:val="24"/>
        </w:rPr>
      </w:pPr>
      <w:r>
        <w:rPr>
          <w:rFonts w:cs="Times New Roman"/>
          <w:sz w:val="24"/>
          <w:szCs w:val="24"/>
        </w:rPr>
        <w:lastRenderedPageBreak/>
        <w:t>The last d</w:t>
      </w:r>
      <w:r w:rsidR="009C37FE">
        <w:rPr>
          <w:rFonts w:cs="Times New Roman"/>
          <w:sz w:val="24"/>
          <w:szCs w:val="24"/>
        </w:rPr>
        <w:t xml:space="preserve">ay for thesis submission </w:t>
      </w:r>
      <w:r>
        <w:rPr>
          <w:rFonts w:cs="Times New Roman"/>
          <w:sz w:val="24"/>
          <w:szCs w:val="24"/>
        </w:rPr>
        <w:t>for students to get their names and project titles into the commencement program is</w:t>
      </w:r>
      <w:r w:rsidR="009C37FE">
        <w:rPr>
          <w:rFonts w:cs="Times New Roman"/>
          <w:sz w:val="24"/>
          <w:szCs w:val="24"/>
        </w:rPr>
        <w:t xml:space="preserve"> April 15</w:t>
      </w:r>
      <w:r w:rsidR="009C37FE" w:rsidRPr="009C37FE">
        <w:rPr>
          <w:rFonts w:cs="Times New Roman"/>
          <w:sz w:val="24"/>
          <w:szCs w:val="24"/>
          <w:vertAlign w:val="superscript"/>
        </w:rPr>
        <w:t>th</w:t>
      </w:r>
      <w:r>
        <w:rPr>
          <w:rFonts w:cs="Times New Roman"/>
          <w:sz w:val="24"/>
          <w:szCs w:val="24"/>
          <w:vertAlign w:val="superscript"/>
        </w:rPr>
        <w:t xml:space="preserve">. </w:t>
      </w:r>
      <w:r>
        <w:rPr>
          <w:rFonts w:cs="Times New Roman"/>
          <w:sz w:val="24"/>
          <w:szCs w:val="24"/>
        </w:rPr>
        <w:t xml:space="preserve"> The thesis must be completely finalized with necessary signatures.  If the goal is not to be printed in the program, then the deadline is more flexible. </w:t>
      </w:r>
    </w:p>
    <w:p w14:paraId="3F273630" w14:textId="77777777" w:rsidR="00577D6E" w:rsidRDefault="00577D6E" w:rsidP="009C37FE">
      <w:pPr>
        <w:spacing w:after="0" w:line="240" w:lineRule="auto"/>
        <w:rPr>
          <w:rFonts w:cs="Times New Roman"/>
          <w:sz w:val="24"/>
          <w:szCs w:val="24"/>
        </w:rPr>
      </w:pPr>
    </w:p>
    <w:p w14:paraId="30CCC7BC" w14:textId="2CE77C75" w:rsidR="009C37FE" w:rsidRDefault="009C37FE" w:rsidP="009C37FE">
      <w:pPr>
        <w:spacing w:after="0" w:line="240" w:lineRule="auto"/>
        <w:rPr>
          <w:rFonts w:cs="Times New Roman"/>
          <w:sz w:val="24"/>
          <w:szCs w:val="24"/>
        </w:rPr>
      </w:pPr>
      <w:r>
        <w:rPr>
          <w:rFonts w:cs="Times New Roman"/>
          <w:sz w:val="24"/>
          <w:szCs w:val="24"/>
        </w:rPr>
        <w:t xml:space="preserve"> </w:t>
      </w:r>
      <w:r w:rsidR="00577D6E">
        <w:rPr>
          <w:rFonts w:cs="Times New Roman"/>
          <w:sz w:val="24"/>
          <w:szCs w:val="24"/>
        </w:rPr>
        <w:t>One program reported an emergent problem with candidates thinking just because they walk across the stage, even if they haven’t finished requirements, they report themselves as graduates.  We may want to reconsider at what point we let students</w:t>
      </w:r>
      <w:r>
        <w:rPr>
          <w:rFonts w:cs="Times New Roman"/>
          <w:sz w:val="24"/>
          <w:szCs w:val="24"/>
        </w:rPr>
        <w:t xml:space="preserve"> walk at commencement. </w:t>
      </w:r>
      <w:r w:rsidR="00577D6E">
        <w:rPr>
          <w:rFonts w:cs="Times New Roman"/>
          <w:sz w:val="24"/>
          <w:szCs w:val="24"/>
        </w:rPr>
        <w:t xml:space="preserve">It seemed to be the general consensus that the concern is broader than whether a student physically attends commencement.  We may want to introduce specific language into our respective handbooks. </w:t>
      </w:r>
    </w:p>
    <w:p w14:paraId="479E4DC0" w14:textId="77777777" w:rsidR="00577D6E" w:rsidRDefault="00577D6E" w:rsidP="009C37FE">
      <w:pPr>
        <w:spacing w:after="0" w:line="240" w:lineRule="auto"/>
        <w:rPr>
          <w:rFonts w:cs="Times New Roman"/>
          <w:sz w:val="24"/>
          <w:szCs w:val="24"/>
        </w:rPr>
      </w:pPr>
    </w:p>
    <w:p w14:paraId="08DE19E6" w14:textId="79C93F4A" w:rsidR="009C37FE" w:rsidRDefault="008D173B" w:rsidP="009C37FE">
      <w:pPr>
        <w:spacing w:after="0" w:line="240" w:lineRule="auto"/>
        <w:rPr>
          <w:rFonts w:cs="Times New Roman"/>
          <w:sz w:val="24"/>
          <w:szCs w:val="24"/>
        </w:rPr>
      </w:pPr>
      <w:r>
        <w:rPr>
          <w:rFonts w:cs="Times New Roman"/>
          <w:sz w:val="24"/>
          <w:szCs w:val="24"/>
        </w:rPr>
        <w:t>The m</w:t>
      </w:r>
      <w:r w:rsidR="009C37FE">
        <w:rPr>
          <w:rFonts w:cs="Times New Roman"/>
          <w:sz w:val="24"/>
          <w:szCs w:val="24"/>
        </w:rPr>
        <w:t xml:space="preserve">eeting adjourned at 4:15.  </w:t>
      </w:r>
    </w:p>
    <w:p w14:paraId="1F198FE6" w14:textId="77777777" w:rsidR="00577D6E" w:rsidRDefault="00577D6E" w:rsidP="009C37FE">
      <w:pPr>
        <w:spacing w:after="0" w:line="240" w:lineRule="auto"/>
        <w:rPr>
          <w:rFonts w:cs="Times New Roman"/>
          <w:sz w:val="24"/>
          <w:szCs w:val="24"/>
        </w:rPr>
      </w:pPr>
    </w:p>
    <w:p w14:paraId="7A55DB1D" w14:textId="4485EFB6" w:rsidR="00577D6E" w:rsidRDefault="00577D6E" w:rsidP="009C37FE">
      <w:pPr>
        <w:spacing w:after="0" w:line="240" w:lineRule="auto"/>
        <w:rPr>
          <w:rFonts w:cs="Times New Roman"/>
          <w:sz w:val="24"/>
          <w:szCs w:val="24"/>
        </w:rPr>
      </w:pPr>
      <w:r>
        <w:rPr>
          <w:rFonts w:cs="Times New Roman"/>
          <w:sz w:val="24"/>
          <w:szCs w:val="24"/>
        </w:rPr>
        <w:t xml:space="preserve">Respectfully submitted and fondly, </w:t>
      </w:r>
    </w:p>
    <w:p w14:paraId="56598D13" w14:textId="614A02D7" w:rsidR="00577D6E" w:rsidRPr="009C37FE" w:rsidRDefault="00577D6E" w:rsidP="009C37FE">
      <w:pPr>
        <w:spacing w:after="0" w:line="240" w:lineRule="auto"/>
        <w:rPr>
          <w:rFonts w:cs="Times New Roman"/>
          <w:sz w:val="24"/>
          <w:szCs w:val="24"/>
        </w:rPr>
      </w:pPr>
      <w:r>
        <w:rPr>
          <w:rFonts w:cs="Times New Roman"/>
          <w:sz w:val="24"/>
          <w:szCs w:val="24"/>
        </w:rPr>
        <w:t xml:space="preserve">Aimee Pozorski, GSC Secretary </w:t>
      </w:r>
    </w:p>
    <w:p w14:paraId="13E67570" w14:textId="26384A4E" w:rsidR="00AC13A9" w:rsidRDefault="00AC13A9" w:rsidP="00AC13A9">
      <w:pPr>
        <w:spacing w:after="0" w:line="240" w:lineRule="auto"/>
        <w:rPr>
          <w:rFonts w:cs="Times New Roman"/>
          <w:sz w:val="24"/>
          <w:szCs w:val="24"/>
        </w:rPr>
      </w:pPr>
    </w:p>
    <w:p w14:paraId="0F4901A2" w14:textId="7ED0565A" w:rsidR="00DC0E8B" w:rsidRDefault="00DC0E8B" w:rsidP="00DC0E8B">
      <w:pPr>
        <w:spacing w:after="0" w:line="240" w:lineRule="auto"/>
        <w:rPr>
          <w:rFonts w:cs="Times New Roman"/>
          <w:sz w:val="24"/>
          <w:szCs w:val="24"/>
        </w:rPr>
      </w:pPr>
    </w:p>
    <w:sectPr w:rsidR="00DC0E8B" w:rsidSect="00870A36">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D8103" w14:textId="77777777" w:rsidR="0017095F" w:rsidRDefault="0017095F" w:rsidP="0080253D">
      <w:pPr>
        <w:spacing w:after="0" w:line="240" w:lineRule="auto"/>
      </w:pPr>
      <w:r>
        <w:separator/>
      </w:r>
    </w:p>
  </w:endnote>
  <w:endnote w:type="continuationSeparator" w:id="0">
    <w:p w14:paraId="28392C72" w14:textId="77777777" w:rsidR="0017095F" w:rsidRDefault="0017095F"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94588" w14:textId="77777777" w:rsidR="0017095F" w:rsidRDefault="0017095F" w:rsidP="0080253D">
      <w:pPr>
        <w:spacing w:after="0" w:line="240" w:lineRule="auto"/>
      </w:pPr>
      <w:r>
        <w:separator/>
      </w:r>
    </w:p>
  </w:footnote>
  <w:footnote w:type="continuationSeparator" w:id="0">
    <w:p w14:paraId="2A32A8A6" w14:textId="77777777" w:rsidR="0017095F" w:rsidRDefault="0017095F" w:rsidP="0080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D35B" w14:textId="77777777" w:rsidR="005750AF" w:rsidRDefault="005750AF"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5750AF" w:rsidRDefault="005750AF" w:rsidP="008025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FCC" w14:textId="77777777" w:rsidR="005750AF" w:rsidRDefault="005750AF" w:rsidP="008025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14957"/>
    <w:multiLevelType w:val="hybridMultilevel"/>
    <w:tmpl w:val="0B8C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A06D4"/>
    <w:multiLevelType w:val="hybridMultilevel"/>
    <w:tmpl w:val="07024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E521B7"/>
    <w:multiLevelType w:val="hybridMultilevel"/>
    <w:tmpl w:val="65C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A4FC3"/>
    <w:multiLevelType w:val="hybridMultilevel"/>
    <w:tmpl w:val="77A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C52211"/>
    <w:multiLevelType w:val="hybridMultilevel"/>
    <w:tmpl w:val="44B4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1D"/>
    <w:rsid w:val="00003DDC"/>
    <w:rsid w:val="00012973"/>
    <w:rsid w:val="000207BB"/>
    <w:rsid w:val="0002169F"/>
    <w:rsid w:val="00030624"/>
    <w:rsid w:val="00031894"/>
    <w:rsid w:val="00037B8D"/>
    <w:rsid w:val="00044C99"/>
    <w:rsid w:val="00056EAB"/>
    <w:rsid w:val="00074726"/>
    <w:rsid w:val="0009161D"/>
    <w:rsid w:val="0009565A"/>
    <w:rsid w:val="000B6245"/>
    <w:rsid w:val="000D23D6"/>
    <w:rsid w:val="000E719F"/>
    <w:rsid w:val="000E7902"/>
    <w:rsid w:val="000F522A"/>
    <w:rsid w:val="001001DF"/>
    <w:rsid w:val="00105A72"/>
    <w:rsid w:val="0011215B"/>
    <w:rsid w:val="00113063"/>
    <w:rsid w:val="00120749"/>
    <w:rsid w:val="001210A0"/>
    <w:rsid w:val="00132625"/>
    <w:rsid w:val="00135D5E"/>
    <w:rsid w:val="001378F3"/>
    <w:rsid w:val="00145BDD"/>
    <w:rsid w:val="00150D5E"/>
    <w:rsid w:val="001560BE"/>
    <w:rsid w:val="0017095F"/>
    <w:rsid w:val="0017163E"/>
    <w:rsid w:val="00190457"/>
    <w:rsid w:val="001919F5"/>
    <w:rsid w:val="00192539"/>
    <w:rsid w:val="001A6964"/>
    <w:rsid w:val="001B3FD0"/>
    <w:rsid w:val="001B5309"/>
    <w:rsid w:val="001D7594"/>
    <w:rsid w:val="001E27CA"/>
    <w:rsid w:val="001E4880"/>
    <w:rsid w:val="001E6421"/>
    <w:rsid w:val="001F4C17"/>
    <w:rsid w:val="002003AF"/>
    <w:rsid w:val="0020583F"/>
    <w:rsid w:val="00212551"/>
    <w:rsid w:val="002310B6"/>
    <w:rsid w:val="0023488C"/>
    <w:rsid w:val="002508A0"/>
    <w:rsid w:val="00263225"/>
    <w:rsid w:val="00266640"/>
    <w:rsid w:val="00267A8B"/>
    <w:rsid w:val="00271079"/>
    <w:rsid w:val="00276387"/>
    <w:rsid w:val="002A1100"/>
    <w:rsid w:val="002A316A"/>
    <w:rsid w:val="002B137D"/>
    <w:rsid w:val="002C35CD"/>
    <w:rsid w:val="002D2F72"/>
    <w:rsid w:val="002D58E9"/>
    <w:rsid w:val="002E0A91"/>
    <w:rsid w:val="002E40A5"/>
    <w:rsid w:val="002F456A"/>
    <w:rsid w:val="002F5504"/>
    <w:rsid w:val="003031D2"/>
    <w:rsid w:val="0034741A"/>
    <w:rsid w:val="0035631E"/>
    <w:rsid w:val="00374004"/>
    <w:rsid w:val="00380CF2"/>
    <w:rsid w:val="00383B71"/>
    <w:rsid w:val="0039287E"/>
    <w:rsid w:val="00396CED"/>
    <w:rsid w:val="003A0DF9"/>
    <w:rsid w:val="003A5442"/>
    <w:rsid w:val="003A7825"/>
    <w:rsid w:val="003B2F43"/>
    <w:rsid w:val="003D19AB"/>
    <w:rsid w:val="003E6496"/>
    <w:rsid w:val="003E756E"/>
    <w:rsid w:val="003F7FE6"/>
    <w:rsid w:val="004127F4"/>
    <w:rsid w:val="004159F3"/>
    <w:rsid w:val="00430544"/>
    <w:rsid w:val="00436DB5"/>
    <w:rsid w:val="00440362"/>
    <w:rsid w:val="00444748"/>
    <w:rsid w:val="004502BA"/>
    <w:rsid w:val="00454923"/>
    <w:rsid w:val="0045709D"/>
    <w:rsid w:val="004575E4"/>
    <w:rsid w:val="004634A7"/>
    <w:rsid w:val="00464105"/>
    <w:rsid w:val="00484628"/>
    <w:rsid w:val="004A4F54"/>
    <w:rsid w:val="004A50ED"/>
    <w:rsid w:val="004A5CBC"/>
    <w:rsid w:val="004B3A8C"/>
    <w:rsid w:val="004D221D"/>
    <w:rsid w:val="004E3316"/>
    <w:rsid w:val="005040F2"/>
    <w:rsid w:val="005122F2"/>
    <w:rsid w:val="00531D39"/>
    <w:rsid w:val="00532094"/>
    <w:rsid w:val="00536028"/>
    <w:rsid w:val="005455F9"/>
    <w:rsid w:val="0055318E"/>
    <w:rsid w:val="00553702"/>
    <w:rsid w:val="005624AA"/>
    <w:rsid w:val="005750AF"/>
    <w:rsid w:val="00577D6E"/>
    <w:rsid w:val="005847FC"/>
    <w:rsid w:val="005853D8"/>
    <w:rsid w:val="00587C47"/>
    <w:rsid w:val="00597454"/>
    <w:rsid w:val="005C3CE7"/>
    <w:rsid w:val="005C7A5C"/>
    <w:rsid w:val="005E1F5F"/>
    <w:rsid w:val="005F5030"/>
    <w:rsid w:val="005F510B"/>
    <w:rsid w:val="0060457C"/>
    <w:rsid w:val="006058BC"/>
    <w:rsid w:val="0062083B"/>
    <w:rsid w:val="0062440E"/>
    <w:rsid w:val="0063570C"/>
    <w:rsid w:val="00636F3C"/>
    <w:rsid w:val="00637FD3"/>
    <w:rsid w:val="006426D2"/>
    <w:rsid w:val="006435E6"/>
    <w:rsid w:val="006501DC"/>
    <w:rsid w:val="00650B76"/>
    <w:rsid w:val="00650B94"/>
    <w:rsid w:val="006851FD"/>
    <w:rsid w:val="00694D05"/>
    <w:rsid w:val="006A2BBF"/>
    <w:rsid w:val="006A3664"/>
    <w:rsid w:val="006A4A3E"/>
    <w:rsid w:val="006B5B70"/>
    <w:rsid w:val="006B6E8E"/>
    <w:rsid w:val="006C675E"/>
    <w:rsid w:val="006D0EB6"/>
    <w:rsid w:val="006E27F0"/>
    <w:rsid w:val="006E5902"/>
    <w:rsid w:val="006E66E6"/>
    <w:rsid w:val="006F6BE2"/>
    <w:rsid w:val="006F6BF1"/>
    <w:rsid w:val="00703276"/>
    <w:rsid w:val="00704D01"/>
    <w:rsid w:val="0073040D"/>
    <w:rsid w:val="00730DA3"/>
    <w:rsid w:val="00733490"/>
    <w:rsid w:val="00746B58"/>
    <w:rsid w:val="00750AE0"/>
    <w:rsid w:val="007835B8"/>
    <w:rsid w:val="00784938"/>
    <w:rsid w:val="007A78D0"/>
    <w:rsid w:val="007B0ECA"/>
    <w:rsid w:val="007B7316"/>
    <w:rsid w:val="007C7A71"/>
    <w:rsid w:val="007D0ACC"/>
    <w:rsid w:val="007D7BC3"/>
    <w:rsid w:val="007F5C74"/>
    <w:rsid w:val="008002D8"/>
    <w:rsid w:val="00801ABD"/>
    <w:rsid w:val="0080253D"/>
    <w:rsid w:val="0080439E"/>
    <w:rsid w:val="00810F30"/>
    <w:rsid w:val="008122B2"/>
    <w:rsid w:val="00813C52"/>
    <w:rsid w:val="0081601C"/>
    <w:rsid w:val="00817360"/>
    <w:rsid w:val="00827F99"/>
    <w:rsid w:val="0083426E"/>
    <w:rsid w:val="00843F1F"/>
    <w:rsid w:val="008462D0"/>
    <w:rsid w:val="00856473"/>
    <w:rsid w:val="00866C7C"/>
    <w:rsid w:val="00870A36"/>
    <w:rsid w:val="0087394C"/>
    <w:rsid w:val="0087511A"/>
    <w:rsid w:val="00875A6B"/>
    <w:rsid w:val="00883D6E"/>
    <w:rsid w:val="00884EFD"/>
    <w:rsid w:val="00893830"/>
    <w:rsid w:val="00895A56"/>
    <w:rsid w:val="00896B66"/>
    <w:rsid w:val="008A6B0D"/>
    <w:rsid w:val="008B65B7"/>
    <w:rsid w:val="008B7594"/>
    <w:rsid w:val="008D173B"/>
    <w:rsid w:val="008E1CC9"/>
    <w:rsid w:val="00910A63"/>
    <w:rsid w:val="00910EA8"/>
    <w:rsid w:val="00912643"/>
    <w:rsid w:val="009163F0"/>
    <w:rsid w:val="00917225"/>
    <w:rsid w:val="009373F7"/>
    <w:rsid w:val="009609A2"/>
    <w:rsid w:val="00962DE3"/>
    <w:rsid w:val="00964892"/>
    <w:rsid w:val="009A0066"/>
    <w:rsid w:val="009A4377"/>
    <w:rsid w:val="009B7CA1"/>
    <w:rsid w:val="009C21E5"/>
    <w:rsid w:val="009C37FE"/>
    <w:rsid w:val="009C707A"/>
    <w:rsid w:val="009E1857"/>
    <w:rsid w:val="009F25EC"/>
    <w:rsid w:val="00A059BA"/>
    <w:rsid w:val="00A059CD"/>
    <w:rsid w:val="00A06E8A"/>
    <w:rsid w:val="00A15186"/>
    <w:rsid w:val="00A2201C"/>
    <w:rsid w:val="00A2764F"/>
    <w:rsid w:val="00A338C2"/>
    <w:rsid w:val="00A530BF"/>
    <w:rsid w:val="00A53589"/>
    <w:rsid w:val="00A62CAB"/>
    <w:rsid w:val="00A63BCF"/>
    <w:rsid w:val="00A6716F"/>
    <w:rsid w:val="00A920EF"/>
    <w:rsid w:val="00AA0745"/>
    <w:rsid w:val="00AB3C6F"/>
    <w:rsid w:val="00AB73C7"/>
    <w:rsid w:val="00AC13A9"/>
    <w:rsid w:val="00AC196F"/>
    <w:rsid w:val="00AC6B68"/>
    <w:rsid w:val="00AC702E"/>
    <w:rsid w:val="00AE3CB0"/>
    <w:rsid w:val="00AE5568"/>
    <w:rsid w:val="00AF3E92"/>
    <w:rsid w:val="00B02205"/>
    <w:rsid w:val="00B042F5"/>
    <w:rsid w:val="00B1478F"/>
    <w:rsid w:val="00B2773C"/>
    <w:rsid w:val="00B4442D"/>
    <w:rsid w:val="00B51303"/>
    <w:rsid w:val="00B54311"/>
    <w:rsid w:val="00B72ABD"/>
    <w:rsid w:val="00B97FD5"/>
    <w:rsid w:val="00BA28BA"/>
    <w:rsid w:val="00BA5131"/>
    <w:rsid w:val="00BB3343"/>
    <w:rsid w:val="00BB3CA3"/>
    <w:rsid w:val="00BC218E"/>
    <w:rsid w:val="00BD6240"/>
    <w:rsid w:val="00BD7F83"/>
    <w:rsid w:val="00BF4AC2"/>
    <w:rsid w:val="00C002F2"/>
    <w:rsid w:val="00C15643"/>
    <w:rsid w:val="00C3086D"/>
    <w:rsid w:val="00C3352B"/>
    <w:rsid w:val="00C454AB"/>
    <w:rsid w:val="00C66C7F"/>
    <w:rsid w:val="00C73917"/>
    <w:rsid w:val="00C7730D"/>
    <w:rsid w:val="00C83D4C"/>
    <w:rsid w:val="00CA24AF"/>
    <w:rsid w:val="00CB1CBD"/>
    <w:rsid w:val="00CB6B2F"/>
    <w:rsid w:val="00CC029C"/>
    <w:rsid w:val="00CE4AB0"/>
    <w:rsid w:val="00CF0857"/>
    <w:rsid w:val="00CF52B4"/>
    <w:rsid w:val="00D063C5"/>
    <w:rsid w:val="00D06BBE"/>
    <w:rsid w:val="00D114E8"/>
    <w:rsid w:val="00D367C7"/>
    <w:rsid w:val="00D47BB8"/>
    <w:rsid w:val="00D5500E"/>
    <w:rsid w:val="00D61C53"/>
    <w:rsid w:val="00D64D66"/>
    <w:rsid w:val="00D73C07"/>
    <w:rsid w:val="00D90B5E"/>
    <w:rsid w:val="00D96357"/>
    <w:rsid w:val="00DB5DB9"/>
    <w:rsid w:val="00DB66F4"/>
    <w:rsid w:val="00DC0E8B"/>
    <w:rsid w:val="00DD1503"/>
    <w:rsid w:val="00DD1777"/>
    <w:rsid w:val="00DE2933"/>
    <w:rsid w:val="00DF0D2F"/>
    <w:rsid w:val="00DF33D4"/>
    <w:rsid w:val="00E0319E"/>
    <w:rsid w:val="00E05B65"/>
    <w:rsid w:val="00E077F7"/>
    <w:rsid w:val="00E16F45"/>
    <w:rsid w:val="00E17C74"/>
    <w:rsid w:val="00E20BA9"/>
    <w:rsid w:val="00E24918"/>
    <w:rsid w:val="00E250BC"/>
    <w:rsid w:val="00E2513D"/>
    <w:rsid w:val="00E32154"/>
    <w:rsid w:val="00E34895"/>
    <w:rsid w:val="00E41FF0"/>
    <w:rsid w:val="00E46D65"/>
    <w:rsid w:val="00E529D7"/>
    <w:rsid w:val="00E57939"/>
    <w:rsid w:val="00E60459"/>
    <w:rsid w:val="00E632F8"/>
    <w:rsid w:val="00E63808"/>
    <w:rsid w:val="00E70C1D"/>
    <w:rsid w:val="00E932B1"/>
    <w:rsid w:val="00EA6B25"/>
    <w:rsid w:val="00EC7DDD"/>
    <w:rsid w:val="00EF3F9D"/>
    <w:rsid w:val="00F0046D"/>
    <w:rsid w:val="00F02D45"/>
    <w:rsid w:val="00F03E4C"/>
    <w:rsid w:val="00F0553E"/>
    <w:rsid w:val="00F066DD"/>
    <w:rsid w:val="00F11539"/>
    <w:rsid w:val="00F151B3"/>
    <w:rsid w:val="00F51688"/>
    <w:rsid w:val="00F529B9"/>
    <w:rsid w:val="00F52C4D"/>
    <w:rsid w:val="00F542B1"/>
    <w:rsid w:val="00F60A03"/>
    <w:rsid w:val="00F67492"/>
    <w:rsid w:val="00F6774B"/>
    <w:rsid w:val="00F67F62"/>
    <w:rsid w:val="00F70471"/>
    <w:rsid w:val="00F7464D"/>
    <w:rsid w:val="00F853A4"/>
    <w:rsid w:val="00F95B2B"/>
    <w:rsid w:val="00FA7C57"/>
    <w:rsid w:val="00FB02BB"/>
    <w:rsid w:val="00FD0E81"/>
    <w:rsid w:val="00FE53AA"/>
    <w:rsid w:val="00FE63E6"/>
    <w:rsid w:val="00FF0C5E"/>
    <w:rsid w:val="00FF35E4"/>
    <w:rsid w:val="00FF4F7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B47235ED-CA9F-834F-A67D-4E5C95CC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FF4F71"/>
    <w:rPr>
      <w:color w:val="0563C1"/>
      <w:u w:val="single"/>
    </w:rPr>
  </w:style>
  <w:style w:type="character" w:styleId="FollowedHyperlink">
    <w:name w:val="FollowedHyperlink"/>
    <w:basedOn w:val="DefaultParagraphFont"/>
    <w:uiPriority w:val="99"/>
    <w:semiHidden/>
    <w:unhideWhenUsed/>
    <w:rsid w:val="00FF4F71"/>
    <w:rPr>
      <w:color w:val="800080" w:themeColor="followedHyperlink"/>
      <w:u w:val="single"/>
    </w:rPr>
  </w:style>
  <w:style w:type="character" w:customStyle="1" w:styleId="apple-converted-space">
    <w:name w:val="apple-converted-space"/>
    <w:basedOn w:val="DefaultParagraphFont"/>
    <w:rsid w:val="00464105"/>
  </w:style>
  <w:style w:type="table" w:styleId="TableGrid">
    <w:name w:val="Table Grid"/>
    <w:basedOn w:val="TableNormal"/>
    <w:uiPriority w:val="39"/>
    <w:rsid w:val="008B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15B"/>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rsid w:val="00B14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8451">
      <w:bodyDiv w:val="1"/>
      <w:marLeft w:val="0"/>
      <w:marRight w:val="0"/>
      <w:marTop w:val="0"/>
      <w:marBottom w:val="0"/>
      <w:divBdr>
        <w:top w:val="none" w:sz="0" w:space="0" w:color="auto"/>
        <w:left w:val="none" w:sz="0" w:space="0" w:color="auto"/>
        <w:bottom w:val="none" w:sz="0" w:space="0" w:color="auto"/>
        <w:right w:val="none" w:sz="0" w:space="0" w:color="auto"/>
      </w:divBdr>
    </w:div>
    <w:div w:id="226115153">
      <w:bodyDiv w:val="1"/>
      <w:marLeft w:val="0"/>
      <w:marRight w:val="0"/>
      <w:marTop w:val="0"/>
      <w:marBottom w:val="0"/>
      <w:divBdr>
        <w:top w:val="none" w:sz="0" w:space="0" w:color="auto"/>
        <w:left w:val="none" w:sz="0" w:space="0" w:color="auto"/>
        <w:bottom w:val="none" w:sz="0" w:space="0" w:color="auto"/>
        <w:right w:val="none" w:sz="0" w:space="0" w:color="auto"/>
      </w:divBdr>
    </w:div>
    <w:div w:id="396246575">
      <w:bodyDiv w:val="1"/>
      <w:marLeft w:val="0"/>
      <w:marRight w:val="0"/>
      <w:marTop w:val="0"/>
      <w:marBottom w:val="0"/>
      <w:divBdr>
        <w:top w:val="none" w:sz="0" w:space="0" w:color="auto"/>
        <w:left w:val="none" w:sz="0" w:space="0" w:color="auto"/>
        <w:bottom w:val="none" w:sz="0" w:space="0" w:color="auto"/>
        <w:right w:val="none" w:sz="0" w:space="0" w:color="auto"/>
      </w:divBdr>
    </w:div>
    <w:div w:id="821845940">
      <w:bodyDiv w:val="1"/>
      <w:marLeft w:val="0"/>
      <w:marRight w:val="0"/>
      <w:marTop w:val="0"/>
      <w:marBottom w:val="0"/>
      <w:divBdr>
        <w:top w:val="none" w:sz="0" w:space="0" w:color="auto"/>
        <w:left w:val="none" w:sz="0" w:space="0" w:color="auto"/>
        <w:bottom w:val="none" w:sz="0" w:space="0" w:color="auto"/>
        <w:right w:val="none" w:sz="0" w:space="0" w:color="auto"/>
      </w:divBdr>
    </w:div>
    <w:div w:id="1455247552">
      <w:bodyDiv w:val="1"/>
      <w:marLeft w:val="0"/>
      <w:marRight w:val="0"/>
      <w:marTop w:val="0"/>
      <w:marBottom w:val="0"/>
      <w:divBdr>
        <w:top w:val="none" w:sz="0" w:space="0" w:color="auto"/>
        <w:left w:val="none" w:sz="0" w:space="0" w:color="auto"/>
        <w:bottom w:val="none" w:sz="0" w:space="0" w:color="auto"/>
        <w:right w:val="none" w:sz="0" w:space="0" w:color="auto"/>
      </w:divBdr>
    </w:div>
    <w:div w:id="1480532556">
      <w:bodyDiv w:val="1"/>
      <w:marLeft w:val="0"/>
      <w:marRight w:val="0"/>
      <w:marTop w:val="0"/>
      <w:marBottom w:val="0"/>
      <w:divBdr>
        <w:top w:val="none" w:sz="0" w:space="0" w:color="auto"/>
        <w:left w:val="none" w:sz="0" w:space="0" w:color="auto"/>
        <w:bottom w:val="none" w:sz="0" w:space="0" w:color="auto"/>
        <w:right w:val="none" w:sz="0" w:space="0" w:color="auto"/>
      </w:divBdr>
    </w:div>
    <w:div w:id="1535461541">
      <w:bodyDiv w:val="1"/>
      <w:marLeft w:val="0"/>
      <w:marRight w:val="0"/>
      <w:marTop w:val="0"/>
      <w:marBottom w:val="0"/>
      <w:divBdr>
        <w:top w:val="none" w:sz="0" w:space="0" w:color="auto"/>
        <w:left w:val="none" w:sz="0" w:space="0" w:color="auto"/>
        <w:bottom w:val="none" w:sz="0" w:space="0" w:color="auto"/>
        <w:right w:val="none" w:sz="0" w:space="0" w:color="auto"/>
      </w:divBdr>
    </w:div>
    <w:div w:id="1580679246">
      <w:bodyDiv w:val="1"/>
      <w:marLeft w:val="0"/>
      <w:marRight w:val="0"/>
      <w:marTop w:val="0"/>
      <w:marBottom w:val="0"/>
      <w:divBdr>
        <w:top w:val="none" w:sz="0" w:space="0" w:color="auto"/>
        <w:left w:val="none" w:sz="0" w:space="0" w:color="auto"/>
        <w:bottom w:val="none" w:sz="0" w:space="0" w:color="auto"/>
        <w:right w:val="none" w:sz="0" w:space="0" w:color="auto"/>
      </w:divBdr>
    </w:div>
    <w:div w:id="1765149689">
      <w:bodyDiv w:val="1"/>
      <w:marLeft w:val="0"/>
      <w:marRight w:val="0"/>
      <w:marTop w:val="0"/>
      <w:marBottom w:val="0"/>
      <w:divBdr>
        <w:top w:val="none" w:sz="0" w:space="0" w:color="auto"/>
        <w:left w:val="none" w:sz="0" w:space="0" w:color="auto"/>
        <w:bottom w:val="none" w:sz="0" w:space="0" w:color="auto"/>
        <w:right w:val="none" w:sz="0" w:space="0" w:color="auto"/>
      </w:divBdr>
    </w:div>
    <w:div w:id="1890653620">
      <w:bodyDiv w:val="1"/>
      <w:marLeft w:val="0"/>
      <w:marRight w:val="0"/>
      <w:marTop w:val="0"/>
      <w:marBottom w:val="0"/>
      <w:divBdr>
        <w:top w:val="none" w:sz="0" w:space="0" w:color="auto"/>
        <w:left w:val="none" w:sz="0" w:space="0" w:color="auto"/>
        <w:bottom w:val="none" w:sz="0" w:space="0" w:color="auto"/>
        <w:right w:val="none" w:sz="0" w:space="0" w:color="auto"/>
      </w:divBdr>
    </w:div>
    <w:div w:id="18971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2016</Words>
  <Characters>11434</Characters>
  <Application>Microsoft Office Word</Application>
  <DocSecurity>0</DocSecurity>
  <Lines>178</Lines>
  <Paragraphs>25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Leonidas, Eric (English)</cp:lastModifiedBy>
  <cp:revision>3</cp:revision>
  <cp:lastPrinted>2018-04-19T18:12:00Z</cp:lastPrinted>
  <dcterms:created xsi:type="dcterms:W3CDTF">2019-02-11T14:08:00Z</dcterms:created>
  <dcterms:modified xsi:type="dcterms:W3CDTF">2019-02-11T14:09:00Z</dcterms:modified>
</cp:coreProperties>
</file>