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10C" w:rsidRDefault="00C6510C" w:rsidP="00C6510C"/>
    <w:p w:rsidR="00CA7BD7" w:rsidRPr="00CA7BD7" w:rsidRDefault="00CA7BD7" w:rsidP="00167BBD">
      <w:pPr>
        <w:ind w:left="1440"/>
        <w:rPr>
          <w:b/>
        </w:rPr>
      </w:pPr>
      <w:r w:rsidRPr="00CA7BD7">
        <w:rPr>
          <w:b/>
        </w:rPr>
        <w:t>CENTRAL CONNECTICUT STATE UNIVERSITY</w:t>
      </w:r>
    </w:p>
    <w:p w:rsidR="00CA7BD7" w:rsidRPr="00CA7BD7" w:rsidRDefault="005C507A" w:rsidP="005C507A">
      <w:pPr>
        <w:ind w:left="1440" w:firstLine="720"/>
        <w:rPr>
          <w:b/>
        </w:rPr>
      </w:pPr>
      <w:r>
        <w:rPr>
          <w:b/>
        </w:rPr>
        <w:t xml:space="preserve">   </w:t>
      </w:r>
      <w:r w:rsidR="00191549">
        <w:rPr>
          <w:b/>
        </w:rPr>
        <w:t>FY20</w:t>
      </w:r>
      <w:r w:rsidR="00495524">
        <w:rPr>
          <w:b/>
        </w:rPr>
        <w:t>20</w:t>
      </w:r>
      <w:r w:rsidR="006E183E">
        <w:rPr>
          <w:b/>
        </w:rPr>
        <w:t xml:space="preserve"> </w:t>
      </w:r>
      <w:r w:rsidR="00CA7BD7" w:rsidRPr="00CA7BD7">
        <w:rPr>
          <w:b/>
        </w:rPr>
        <w:t>OPERATING BUDGET</w:t>
      </w:r>
    </w:p>
    <w:p w:rsidR="00CA7BD7" w:rsidRDefault="00CA7BD7"/>
    <w:p w:rsidR="00375451" w:rsidRDefault="00375451"/>
    <w:p w:rsidR="00F21AF3" w:rsidRDefault="003F5031">
      <w:pPr>
        <w:rPr>
          <w:b/>
        </w:rPr>
      </w:pPr>
      <w:r>
        <w:rPr>
          <w:b/>
        </w:rPr>
        <w:t>FY</w:t>
      </w:r>
      <w:r w:rsidR="00CA7BD7">
        <w:rPr>
          <w:b/>
        </w:rPr>
        <w:t>20</w:t>
      </w:r>
      <w:r w:rsidR="00495524">
        <w:rPr>
          <w:b/>
        </w:rPr>
        <w:t>20</w:t>
      </w:r>
    </w:p>
    <w:p w:rsidR="003F5031" w:rsidRDefault="003F5031">
      <w:pPr>
        <w:rPr>
          <w:b/>
        </w:rPr>
      </w:pPr>
      <w:r>
        <w:rPr>
          <w:b/>
        </w:rPr>
        <w:t xml:space="preserve">Budget </w:t>
      </w:r>
      <w:r w:rsidR="005A722B">
        <w:rPr>
          <w:b/>
        </w:rPr>
        <w:t>Change</w:t>
      </w:r>
      <w:r>
        <w:rPr>
          <w:b/>
        </w:rPr>
        <w:t xml:space="preserve"> </w:t>
      </w:r>
      <w:r w:rsidR="008853DD">
        <w:rPr>
          <w:b/>
        </w:rPr>
        <w:t xml:space="preserve">Executive </w:t>
      </w:r>
      <w:r>
        <w:rPr>
          <w:b/>
        </w:rPr>
        <w:t>Summary Instructions</w:t>
      </w:r>
    </w:p>
    <w:p w:rsidR="0033492B" w:rsidRDefault="0033492B">
      <w:pPr>
        <w:rPr>
          <w:b/>
        </w:rPr>
      </w:pPr>
    </w:p>
    <w:p w:rsidR="00EA3ADC" w:rsidRDefault="00286609">
      <w:r>
        <w:t>This</w:t>
      </w:r>
      <w:r w:rsidR="002F4C5A">
        <w:t xml:space="preserve"> worksheet is a summary presentation </w:t>
      </w:r>
      <w:r w:rsidR="00166868">
        <w:t>of a functional area</w:t>
      </w:r>
      <w:r w:rsidR="002F4C5A">
        <w:t>’</w:t>
      </w:r>
      <w:r w:rsidR="00166868">
        <w:t>s</w:t>
      </w:r>
      <w:r w:rsidR="00BF6578">
        <w:t xml:space="preserve"> (VP</w:t>
      </w:r>
      <w:r w:rsidR="00062123">
        <w:t>/Chief</w:t>
      </w:r>
      <w:r w:rsidR="00BF6578">
        <w:t xml:space="preserve"> level)</w:t>
      </w:r>
      <w:r w:rsidR="00D92C7F">
        <w:t xml:space="preserve"> budget reque</w:t>
      </w:r>
      <w:r w:rsidR="00062123">
        <w:t>st and budget reduction plan</w:t>
      </w:r>
      <w:r w:rsidR="00D92C7F">
        <w:t>.</w:t>
      </w:r>
    </w:p>
    <w:p w:rsidR="003636BD" w:rsidRDefault="003636BD"/>
    <w:p w:rsidR="003636BD" w:rsidRDefault="003636BD">
      <w:r w:rsidRPr="003636BD">
        <w:rPr>
          <w:b/>
          <w:u w:val="single"/>
        </w:rPr>
        <w:t>Do not</w:t>
      </w:r>
      <w:r>
        <w:t xml:space="preserve"> alter the format of the worksheet – enter the information as requested in the instructions.</w:t>
      </w:r>
    </w:p>
    <w:p w:rsidR="002F4C5A" w:rsidRDefault="002F4C5A"/>
    <w:p w:rsidR="0033492B" w:rsidRDefault="0033492B" w:rsidP="001811EA"/>
    <w:p w:rsidR="001811EA" w:rsidRPr="00167BBD" w:rsidRDefault="00191549" w:rsidP="001811EA">
      <w:r w:rsidRPr="00117ADA">
        <w:rPr>
          <w:b/>
          <w:highlight w:val="cyan"/>
          <w:u w:val="single"/>
        </w:rPr>
        <w:t>FY</w:t>
      </w:r>
      <w:r w:rsidR="00495524" w:rsidRPr="00117ADA">
        <w:rPr>
          <w:b/>
          <w:highlight w:val="cyan"/>
          <w:u w:val="single"/>
        </w:rPr>
        <w:t>20</w:t>
      </w:r>
      <w:r w:rsidRPr="00117ADA">
        <w:rPr>
          <w:b/>
          <w:highlight w:val="cyan"/>
          <w:u w:val="single"/>
        </w:rPr>
        <w:t xml:space="preserve"> </w:t>
      </w:r>
      <w:r w:rsidR="00167BBD" w:rsidRPr="00117ADA">
        <w:rPr>
          <w:b/>
          <w:highlight w:val="cyan"/>
          <w:u w:val="single"/>
        </w:rPr>
        <w:t xml:space="preserve">Budget Request </w:t>
      </w:r>
      <w:r w:rsidR="00EA3ADC" w:rsidRPr="00117ADA">
        <w:rPr>
          <w:b/>
          <w:highlight w:val="cyan"/>
          <w:u w:val="single"/>
        </w:rPr>
        <w:t>Form Instructions</w:t>
      </w:r>
      <w:r w:rsidR="001811EA">
        <w:rPr>
          <w:b/>
        </w:rPr>
        <w:t xml:space="preserve"> </w:t>
      </w:r>
      <w:r w:rsidR="00167BBD">
        <w:rPr>
          <w:b/>
        </w:rPr>
        <w:t>–</w:t>
      </w:r>
      <w:r w:rsidR="001811EA">
        <w:rPr>
          <w:b/>
        </w:rPr>
        <w:t xml:space="preserve">Requests </w:t>
      </w:r>
      <w:r w:rsidR="001811EA" w:rsidRPr="001811EA">
        <w:rPr>
          <w:b/>
        </w:rPr>
        <w:t>for new funding, new positions and/or requested reallocations.</w:t>
      </w:r>
      <w:r w:rsidR="00167BBD">
        <w:rPr>
          <w:b/>
        </w:rPr>
        <w:t xml:space="preserve">  </w:t>
      </w:r>
      <w:r w:rsidR="00167BBD" w:rsidRPr="00BC7762">
        <w:t>(</w:t>
      </w:r>
      <w:r w:rsidR="00167BBD" w:rsidRPr="00167BBD">
        <w:t>Also referred to as the “Above the Line” section of the worksheet.</w:t>
      </w:r>
      <w:r w:rsidR="00167BBD">
        <w:t>)</w:t>
      </w:r>
      <w:r w:rsidR="00167BBD" w:rsidRPr="00167BBD">
        <w:t xml:space="preserve">  </w:t>
      </w:r>
    </w:p>
    <w:p w:rsidR="001811EA" w:rsidRDefault="001811EA"/>
    <w:p w:rsidR="007F58A3" w:rsidRDefault="007F58A3">
      <w:r>
        <w:t>Add lines as necessary on the worksheet but be careful that the worksheet formulas are producing the correct totals.</w:t>
      </w:r>
    </w:p>
    <w:p w:rsidR="00191549" w:rsidRDefault="00191549"/>
    <w:p w:rsidR="00DB158C" w:rsidRDefault="001A7169" w:rsidP="00BC7762">
      <w:pPr>
        <w:pStyle w:val="ListParagraph"/>
        <w:numPr>
          <w:ilvl w:val="0"/>
          <w:numId w:val="7"/>
        </w:numPr>
        <w:ind w:left="360" w:firstLine="0"/>
      </w:pPr>
      <w:r>
        <w:rPr>
          <w:b/>
        </w:rPr>
        <w:t xml:space="preserve"> </w:t>
      </w:r>
      <w:r w:rsidR="00DB158C" w:rsidRPr="00DB158C">
        <w:rPr>
          <w:b/>
        </w:rPr>
        <w:t xml:space="preserve">Priority </w:t>
      </w:r>
      <w:r w:rsidR="00DB158C">
        <w:t>- Populate each request in the order of importance you wish the request to be considered.  The priority numbers have already been populated.  Add more priority numbers as needed.</w:t>
      </w:r>
    </w:p>
    <w:p w:rsidR="00DB158C" w:rsidRDefault="00DB158C" w:rsidP="00BC7762">
      <w:pPr>
        <w:ind w:left="360"/>
      </w:pPr>
    </w:p>
    <w:p w:rsidR="00191549" w:rsidRPr="007F58A3" w:rsidRDefault="006820C0" w:rsidP="00BC7762">
      <w:pPr>
        <w:pStyle w:val="ListParagraph"/>
        <w:numPr>
          <w:ilvl w:val="0"/>
          <w:numId w:val="7"/>
        </w:numPr>
        <w:ind w:left="360" w:firstLine="0"/>
      </w:pPr>
      <w:r w:rsidRPr="008B699E">
        <w:rPr>
          <w:b/>
        </w:rPr>
        <w:t xml:space="preserve"> </w:t>
      </w:r>
      <w:r w:rsidR="00191549" w:rsidRPr="008B699E">
        <w:rPr>
          <w:b/>
        </w:rPr>
        <w:t xml:space="preserve">Index </w:t>
      </w:r>
      <w:r w:rsidR="00191549">
        <w:t>– Enter the Banner index that will be used for the Budget Request.</w:t>
      </w:r>
    </w:p>
    <w:p w:rsidR="00EA3ADC" w:rsidRDefault="00EA3ADC" w:rsidP="00BC7762">
      <w:pPr>
        <w:ind w:left="360"/>
      </w:pPr>
    </w:p>
    <w:p w:rsidR="006820C0" w:rsidRDefault="006820C0" w:rsidP="00BC7762">
      <w:pPr>
        <w:pStyle w:val="ListParagraph"/>
        <w:numPr>
          <w:ilvl w:val="0"/>
          <w:numId w:val="7"/>
        </w:numPr>
        <w:ind w:left="360" w:firstLine="0"/>
      </w:pPr>
      <w:r>
        <w:rPr>
          <w:b/>
        </w:rPr>
        <w:t xml:space="preserve"> </w:t>
      </w:r>
      <w:r w:rsidR="00E101A6" w:rsidRPr="00E101A6">
        <w:rPr>
          <w:b/>
        </w:rPr>
        <w:t xml:space="preserve">Budget </w:t>
      </w:r>
      <w:r w:rsidR="00167BBD">
        <w:rPr>
          <w:b/>
        </w:rPr>
        <w:t>Request</w:t>
      </w:r>
      <w:r w:rsidR="00503BC5">
        <w:rPr>
          <w:b/>
        </w:rPr>
        <w:t xml:space="preserve"> Description </w:t>
      </w:r>
      <w:r w:rsidR="00503BC5">
        <w:t xml:space="preserve">– Enter a brief description of the budget </w:t>
      </w:r>
      <w:r w:rsidR="00167BBD">
        <w:t>request</w:t>
      </w:r>
      <w:r w:rsidR="00503BC5">
        <w:t>.</w:t>
      </w:r>
      <w:r w:rsidR="00342C64">
        <w:t xml:space="preserve">  </w:t>
      </w:r>
      <w:r>
        <w:t xml:space="preserve"> </w:t>
      </w:r>
    </w:p>
    <w:p w:rsidR="00503BC5" w:rsidRDefault="00342C64" w:rsidP="00BC7762">
      <w:pPr>
        <w:ind w:left="360"/>
      </w:pPr>
      <w:r>
        <w:t>Enter the requests in priority order.</w:t>
      </w:r>
      <w:r w:rsidR="004C1908">
        <w:t xml:space="preserve">  If the request is in regards to a position, include the Position Control number (PC#) in the “Summary of Impact” column.</w:t>
      </w:r>
    </w:p>
    <w:p w:rsidR="00BD6201" w:rsidRDefault="00BD6201" w:rsidP="00BC7762">
      <w:pPr>
        <w:pStyle w:val="ListParagraph"/>
        <w:ind w:left="360"/>
      </w:pPr>
    </w:p>
    <w:p w:rsidR="006820C0" w:rsidRDefault="006820C0" w:rsidP="00BC7762">
      <w:pPr>
        <w:pStyle w:val="ListParagraph"/>
        <w:numPr>
          <w:ilvl w:val="0"/>
          <w:numId w:val="7"/>
        </w:numPr>
        <w:ind w:left="360" w:firstLine="0"/>
      </w:pPr>
      <w:r>
        <w:rPr>
          <w:b/>
        </w:rPr>
        <w:t xml:space="preserve"> </w:t>
      </w:r>
      <w:r w:rsidR="00B52B95" w:rsidRPr="00B52B95">
        <w:rPr>
          <w:b/>
        </w:rPr>
        <w:t>B</w:t>
      </w:r>
      <w:r w:rsidR="00B06F54">
        <w:rPr>
          <w:b/>
        </w:rPr>
        <w:t xml:space="preserve">udget </w:t>
      </w:r>
      <w:r w:rsidR="00A70292">
        <w:rPr>
          <w:b/>
        </w:rPr>
        <w:t>Request</w:t>
      </w:r>
      <w:r w:rsidR="00503BC5">
        <w:t xml:space="preserve"> – </w:t>
      </w:r>
      <w:r w:rsidR="00BF1387">
        <w:t>Enter a</w:t>
      </w:r>
      <w:r w:rsidR="00D825F9">
        <w:t>n</w:t>
      </w:r>
      <w:r w:rsidR="00BF1387">
        <w:t xml:space="preserve"> </w:t>
      </w:r>
      <w:r w:rsidR="00A70292">
        <w:t xml:space="preserve">amount for the </w:t>
      </w:r>
      <w:r w:rsidR="00BD6201">
        <w:t xml:space="preserve">estimated cost of the </w:t>
      </w:r>
      <w:r w:rsidR="00A70292">
        <w:t xml:space="preserve">budget </w:t>
      </w:r>
      <w:r w:rsidR="00B52B95">
        <w:t>request</w:t>
      </w:r>
      <w:r w:rsidR="00BD6201">
        <w:t>.</w:t>
      </w:r>
    </w:p>
    <w:p w:rsidR="00B52B95" w:rsidRDefault="00D825F9" w:rsidP="00BC7762">
      <w:pPr>
        <w:ind w:left="360"/>
      </w:pPr>
      <w:r>
        <w:t>Use whole dollars.</w:t>
      </w:r>
    </w:p>
    <w:p w:rsidR="00643464" w:rsidRDefault="00643464" w:rsidP="00BC7762">
      <w:pPr>
        <w:ind w:left="360"/>
      </w:pPr>
    </w:p>
    <w:p w:rsidR="00643464" w:rsidRDefault="00643464" w:rsidP="00643464">
      <w:pPr>
        <w:pStyle w:val="ListParagraph"/>
        <w:numPr>
          <w:ilvl w:val="0"/>
          <w:numId w:val="7"/>
        </w:numPr>
        <w:ind w:left="360" w:firstLine="0"/>
      </w:pPr>
      <w:r w:rsidRPr="00643464">
        <w:rPr>
          <w:b/>
          <w:highlight w:val="yellow"/>
        </w:rPr>
        <w:t>Connection to IBM Proposal if applicable</w:t>
      </w:r>
      <w:r>
        <w:t xml:space="preserve"> – Enter an amount for the estimated cost of the budget request that is related to a Department that was part of the Integrated Budget Model process if there is a connection.  The requested item should be highlighted in Yellow. </w:t>
      </w:r>
    </w:p>
    <w:p w:rsidR="00643464" w:rsidRDefault="00643464" w:rsidP="00643464">
      <w:pPr>
        <w:ind w:left="360"/>
      </w:pPr>
    </w:p>
    <w:p w:rsidR="006820C0" w:rsidRDefault="006820C0" w:rsidP="00BC7762">
      <w:pPr>
        <w:pStyle w:val="ListParagraph"/>
        <w:numPr>
          <w:ilvl w:val="0"/>
          <w:numId w:val="7"/>
        </w:numPr>
        <w:ind w:left="360" w:firstLine="0"/>
      </w:pPr>
      <w:r>
        <w:rPr>
          <w:b/>
        </w:rPr>
        <w:t xml:space="preserve"> </w:t>
      </w:r>
      <w:r w:rsidR="00BD6201" w:rsidRPr="00342C64">
        <w:rPr>
          <w:b/>
        </w:rPr>
        <w:t>Reallocation</w:t>
      </w:r>
      <w:r w:rsidR="00BD6201">
        <w:t xml:space="preserve"> – Enter the amount of the reallocation, if applicable, </w:t>
      </w:r>
      <w:r w:rsidR="005057BB">
        <w:t xml:space="preserve">that will be </w:t>
      </w:r>
    </w:p>
    <w:p w:rsidR="00BD6201" w:rsidRDefault="005057BB" w:rsidP="00BC7762">
      <w:pPr>
        <w:pStyle w:val="ListParagraph"/>
        <w:ind w:left="360"/>
      </w:pPr>
      <w:r>
        <w:t>used to fund</w:t>
      </w:r>
      <w:r w:rsidR="00BD6201">
        <w:t xml:space="preserve"> the budget request.  A brief explanation of the funding source for reallocation must be provided under the “Funding Source for Reallocation” column.</w:t>
      </w:r>
    </w:p>
    <w:p w:rsidR="004D076C" w:rsidRDefault="004D076C" w:rsidP="004D076C"/>
    <w:p w:rsidR="004D076C" w:rsidRPr="00BF1387" w:rsidRDefault="004D076C" w:rsidP="00BC7762">
      <w:pPr>
        <w:pStyle w:val="ListParagraph"/>
      </w:pPr>
      <w:r w:rsidRPr="00BF1387">
        <w:rPr>
          <w:b/>
          <w:u w:val="single"/>
        </w:rPr>
        <w:t>Note:</w:t>
      </w:r>
      <w:r w:rsidRPr="00BF1387">
        <w:t xml:space="preserve"> </w:t>
      </w:r>
      <w:r>
        <w:t xml:space="preserve"> </w:t>
      </w:r>
      <w:r w:rsidRPr="00BF1387">
        <w:t xml:space="preserve">If a position request is </w:t>
      </w:r>
      <w:r>
        <w:t>being funded with the use of DPS/OE funds and</w:t>
      </w:r>
      <w:r w:rsidR="001A7169">
        <w:t xml:space="preserve"> </w:t>
      </w:r>
      <w:r w:rsidRPr="00BF1387">
        <w:t xml:space="preserve">not </w:t>
      </w:r>
      <w:r>
        <w:t xml:space="preserve">with </w:t>
      </w:r>
      <w:r w:rsidR="00AA64DC">
        <w:t xml:space="preserve">the </w:t>
      </w:r>
      <w:r w:rsidRPr="00BF1387">
        <w:t>re</w:t>
      </w:r>
      <w:r>
        <w:t xml:space="preserve">allocation of other PC# salary savings funds </w:t>
      </w:r>
      <w:r w:rsidRPr="00BF1387">
        <w:t>then you will also</w:t>
      </w:r>
      <w:r w:rsidR="001A7169">
        <w:t xml:space="preserve"> </w:t>
      </w:r>
      <w:r>
        <w:t>have to</w:t>
      </w:r>
      <w:r w:rsidRPr="00BF1387">
        <w:t xml:space="preserve"> fund the </w:t>
      </w:r>
      <w:r>
        <w:t xml:space="preserve">position’s </w:t>
      </w:r>
      <w:r w:rsidRPr="00BF1387">
        <w:t>associated fringes.</w:t>
      </w:r>
      <w:r>
        <w:t xml:space="preserve">  Be sure to note the dollar breakdown between the salary and fringe amount.</w:t>
      </w:r>
    </w:p>
    <w:p w:rsidR="004D076C" w:rsidRDefault="004D076C" w:rsidP="004D076C">
      <w:pPr>
        <w:pStyle w:val="ListParagraph"/>
      </w:pPr>
    </w:p>
    <w:p w:rsidR="00BD6201" w:rsidRDefault="001A7169" w:rsidP="00BC7762">
      <w:pPr>
        <w:pStyle w:val="ListParagraph"/>
        <w:numPr>
          <w:ilvl w:val="0"/>
          <w:numId w:val="7"/>
        </w:numPr>
        <w:ind w:left="360" w:firstLine="0"/>
      </w:pPr>
      <w:r>
        <w:rPr>
          <w:b/>
        </w:rPr>
        <w:t xml:space="preserve"> </w:t>
      </w:r>
      <w:r w:rsidR="00BD6201" w:rsidRPr="00BD6201">
        <w:rPr>
          <w:b/>
        </w:rPr>
        <w:t>Net Request</w:t>
      </w:r>
      <w:r w:rsidR="00BD6201">
        <w:t xml:space="preserve"> – The difference between the “Budget Request” column and the “Reallocation” column.</w:t>
      </w:r>
    </w:p>
    <w:p w:rsidR="00F86C1F" w:rsidRDefault="00F86C1F" w:rsidP="00BD6201"/>
    <w:p w:rsidR="00F86C1F" w:rsidRDefault="00F86C1F" w:rsidP="00F86C1F">
      <w:pPr>
        <w:pStyle w:val="ListParagraph"/>
      </w:pPr>
      <w:r>
        <w:lastRenderedPageBreak/>
        <w:t>A</w:t>
      </w:r>
      <w:r w:rsidR="00BD6201">
        <w:t>n amount placed in the “Budget</w:t>
      </w:r>
      <w:r>
        <w:t xml:space="preserve"> </w:t>
      </w:r>
      <w:r w:rsidR="00BD6201">
        <w:t>Request</w:t>
      </w:r>
      <w:r>
        <w:t>” column</w:t>
      </w:r>
      <w:r w:rsidR="00D029C5">
        <w:t xml:space="preserve"> alone on the Budget Request line</w:t>
      </w:r>
      <w:r>
        <w:t xml:space="preserve"> means that you are requesting an increase in your base budget allocatio</w:t>
      </w:r>
      <w:r w:rsidR="00BD6201">
        <w:t>n.  An amount placed in the “Budget Request</w:t>
      </w:r>
      <w:r>
        <w:t xml:space="preserve">” </w:t>
      </w:r>
      <w:r w:rsidRPr="00D82F89">
        <w:rPr>
          <w:b/>
          <w:u w:val="single"/>
        </w:rPr>
        <w:t>and</w:t>
      </w:r>
      <w:r>
        <w:t xml:space="preserve"> “Reallocation” columns</w:t>
      </w:r>
      <w:r w:rsidR="00D82F89">
        <w:t xml:space="preserve"> on the same Budget Request line</w:t>
      </w:r>
      <w:r>
        <w:t xml:space="preserve"> means that you are requesting an increase in your base budget all</w:t>
      </w:r>
      <w:r w:rsidR="00D029C5">
        <w:t xml:space="preserve">ocation for </w:t>
      </w:r>
      <w:r>
        <w:t xml:space="preserve">the </w:t>
      </w:r>
      <w:r w:rsidR="00BD6201">
        <w:t>difference between the “</w:t>
      </w:r>
      <w:r>
        <w:t>Budget</w:t>
      </w:r>
      <w:r w:rsidR="00BD6201">
        <w:t xml:space="preserve"> Request</w:t>
      </w:r>
      <w:r>
        <w:t>” and “Reallocation” amount.</w:t>
      </w:r>
    </w:p>
    <w:p w:rsidR="00BF1387" w:rsidRDefault="00BF1387" w:rsidP="00BF1387">
      <w:pPr>
        <w:pStyle w:val="ListParagraph"/>
      </w:pPr>
    </w:p>
    <w:p w:rsidR="00503BC5" w:rsidRDefault="00503BC5" w:rsidP="00967302"/>
    <w:p w:rsidR="00B94AFB" w:rsidRDefault="00380FE2" w:rsidP="00BC7762">
      <w:pPr>
        <w:pStyle w:val="ListParagraph"/>
        <w:numPr>
          <w:ilvl w:val="0"/>
          <w:numId w:val="7"/>
        </w:numPr>
        <w:ind w:left="360" w:firstLine="0"/>
      </w:pPr>
      <w:r>
        <w:rPr>
          <w:b/>
        </w:rPr>
        <w:t xml:space="preserve"> </w:t>
      </w:r>
      <w:r w:rsidR="00A47817">
        <w:rPr>
          <w:b/>
        </w:rPr>
        <w:t>Net Request</w:t>
      </w:r>
      <w:r w:rsidR="00B94AFB" w:rsidRPr="00B94AFB">
        <w:rPr>
          <w:b/>
        </w:rPr>
        <w:t xml:space="preserve"> “Running” Total</w:t>
      </w:r>
      <w:r w:rsidR="00195E6A">
        <w:t xml:space="preserve"> – Will automatically calculate</w:t>
      </w:r>
      <w:r w:rsidR="00B94AFB">
        <w:t xml:space="preserve"> a continuous total of the ‘</w:t>
      </w:r>
      <w:r w:rsidR="00A47817">
        <w:t>Net Request’</w:t>
      </w:r>
      <w:r w:rsidR="00B94AFB">
        <w:t xml:space="preserve"> colu</w:t>
      </w:r>
      <w:r w:rsidR="00A47817">
        <w:t xml:space="preserve">mn after each </w:t>
      </w:r>
      <w:r w:rsidR="00321B3D">
        <w:t>budget</w:t>
      </w:r>
      <w:r w:rsidR="00B94AFB">
        <w:t xml:space="preserve"> request.  </w:t>
      </w:r>
    </w:p>
    <w:p w:rsidR="00195E6A" w:rsidRDefault="00195E6A" w:rsidP="00BC7762">
      <w:pPr>
        <w:pStyle w:val="ListParagraph"/>
        <w:ind w:left="360"/>
      </w:pPr>
    </w:p>
    <w:p w:rsidR="00321B3D" w:rsidRDefault="00380FE2" w:rsidP="00BC7762">
      <w:pPr>
        <w:pStyle w:val="ListParagraph"/>
        <w:numPr>
          <w:ilvl w:val="0"/>
          <w:numId w:val="7"/>
        </w:numPr>
        <w:ind w:left="360" w:firstLine="0"/>
      </w:pPr>
      <w:r>
        <w:rPr>
          <w:b/>
        </w:rPr>
        <w:t xml:space="preserve"> </w:t>
      </w:r>
      <w:r w:rsidR="00321B3D">
        <w:rPr>
          <w:b/>
        </w:rPr>
        <w:t xml:space="preserve">Funding Source for Reallocation </w:t>
      </w:r>
      <w:r w:rsidR="00F86C1F">
        <w:t>– I</w:t>
      </w:r>
      <w:r w:rsidR="00321B3D">
        <w:t>dentify how an amount shown in the “Reallocation” column will be funded.</w:t>
      </w:r>
      <w:r w:rsidR="00923078">
        <w:t xml:space="preserve">  Provide a brief explanation.</w:t>
      </w:r>
    </w:p>
    <w:p w:rsidR="00AF35FE" w:rsidRDefault="00AF35FE" w:rsidP="00BC7762">
      <w:pPr>
        <w:ind w:left="360"/>
      </w:pPr>
    </w:p>
    <w:p w:rsidR="00BC3229" w:rsidRDefault="00643464" w:rsidP="00643464">
      <w:pPr>
        <w:pStyle w:val="ListParagraph"/>
        <w:ind w:left="360"/>
      </w:pPr>
      <w:r>
        <w:rPr>
          <w:b/>
        </w:rPr>
        <w:t>(10)</w:t>
      </w:r>
      <w:r w:rsidR="00380FE2" w:rsidRPr="00BC3229">
        <w:rPr>
          <w:b/>
        </w:rPr>
        <w:t xml:space="preserve"> </w:t>
      </w:r>
      <w:r w:rsidR="00BC3229">
        <w:rPr>
          <w:b/>
        </w:rPr>
        <w:t xml:space="preserve">Alignment with Interim Strategic Plan </w:t>
      </w:r>
      <w:r w:rsidR="00BC3229">
        <w:t xml:space="preserve">- The University’s goals are located on the website </w:t>
      </w:r>
      <w:hyperlink r:id="rId8" w:history="1">
        <w:r w:rsidR="00BC3229">
          <w:rPr>
            <w:rStyle w:val="Hyperlink"/>
            <w:sz w:val="22"/>
            <w:szCs w:val="22"/>
          </w:rPr>
          <w:t>http://www.ccsu.edu/ipc/interimPlan.html</w:t>
        </w:r>
      </w:hyperlink>
      <w:r w:rsidR="00BC3229">
        <w:rPr>
          <w:sz w:val="22"/>
          <w:szCs w:val="22"/>
        </w:rPr>
        <w:t>.</w:t>
      </w:r>
      <w:r w:rsidR="00BC3229">
        <w:t xml:space="preserve">  Identify the goal/s supported by requests. Existing objectives from the former strategic plan were included primarily for the purposes of illustration, but may </w:t>
      </w:r>
      <w:r w:rsidR="00BC3229" w:rsidRPr="00E34B02">
        <w:rPr>
          <w:i/>
        </w:rPr>
        <w:t>also</w:t>
      </w:r>
      <w:r w:rsidR="00BC3229">
        <w:t xml:space="preserve"> be listed if applicable.</w:t>
      </w:r>
      <w:r w:rsidR="00117ADA">
        <w:t xml:space="preserve">  If the request is related to a safety issue, please indicate that. </w:t>
      </w:r>
    </w:p>
    <w:p w:rsidR="008B699E" w:rsidRDefault="008B699E" w:rsidP="00BC3229">
      <w:pPr>
        <w:pStyle w:val="ListParagraph"/>
        <w:ind w:left="360"/>
      </w:pPr>
    </w:p>
    <w:p w:rsidR="006820C0" w:rsidRDefault="008B699E" w:rsidP="00BC7762">
      <w:pPr>
        <w:ind w:left="360"/>
      </w:pPr>
      <w:r w:rsidRPr="00DA46D5">
        <w:rPr>
          <w:b/>
        </w:rPr>
        <w:t>(1</w:t>
      </w:r>
      <w:r w:rsidR="00643464">
        <w:rPr>
          <w:b/>
        </w:rPr>
        <w:t>1</w:t>
      </w:r>
      <w:r w:rsidRPr="00DA46D5">
        <w:rPr>
          <w:b/>
          <w:sz w:val="22"/>
          <w:szCs w:val="22"/>
        </w:rPr>
        <w:t>)</w:t>
      </w:r>
      <w:r>
        <w:rPr>
          <w:sz w:val="22"/>
          <w:szCs w:val="22"/>
        </w:rPr>
        <w:t xml:space="preserve"> </w:t>
      </w:r>
      <w:r w:rsidR="006820C0" w:rsidRPr="008B699E">
        <w:rPr>
          <w:b/>
        </w:rPr>
        <w:t>Summary of Impact</w:t>
      </w:r>
      <w:r w:rsidR="006820C0">
        <w:t xml:space="preserve"> - </w:t>
      </w:r>
      <w:r w:rsidR="006820C0" w:rsidRPr="006A0A71">
        <w:t>Provide</w:t>
      </w:r>
      <w:r w:rsidR="006820C0">
        <w:t xml:space="preserve"> </w:t>
      </w:r>
      <w:r w:rsidR="006820C0" w:rsidRPr="008B699E">
        <w:rPr>
          <w:u w:val="single"/>
        </w:rPr>
        <w:t>brief</w:t>
      </w:r>
      <w:r w:rsidR="006820C0">
        <w:t xml:space="preserve"> and concise comments regarding the budget </w:t>
      </w:r>
      <w:r w:rsidR="00D03504">
        <w:t>r</w:t>
      </w:r>
      <w:r w:rsidR="006820C0">
        <w:t>equest</w:t>
      </w:r>
      <w:r w:rsidR="009860CC">
        <w:t xml:space="preserve"> in this </w:t>
      </w:r>
      <w:r w:rsidR="006820C0">
        <w:t>column.</w:t>
      </w:r>
    </w:p>
    <w:p w:rsidR="006820C0" w:rsidRDefault="006820C0" w:rsidP="006820C0">
      <w:pPr>
        <w:pStyle w:val="ListParagraph"/>
      </w:pPr>
    </w:p>
    <w:p w:rsidR="005E5223" w:rsidRDefault="005E5223" w:rsidP="006820C0">
      <w:pPr>
        <w:pStyle w:val="ListParagraph"/>
      </w:pPr>
    </w:p>
    <w:p w:rsidR="005E5223" w:rsidRDefault="005E5223" w:rsidP="006820C0">
      <w:pPr>
        <w:pStyle w:val="ListParagraph"/>
      </w:pPr>
    </w:p>
    <w:p w:rsidR="005E5223" w:rsidRDefault="005E5223" w:rsidP="006820C0">
      <w:pPr>
        <w:pStyle w:val="ListParagraph"/>
      </w:pPr>
    </w:p>
    <w:p w:rsidR="00062123" w:rsidRDefault="00062123" w:rsidP="00062123">
      <w:r>
        <w:t>************************************************************************</w:t>
      </w:r>
    </w:p>
    <w:p w:rsidR="00E04DC4" w:rsidRDefault="00E04DC4" w:rsidP="00062123"/>
    <w:p w:rsidR="00E04DC4" w:rsidRDefault="00E04DC4" w:rsidP="00062123">
      <w:pPr>
        <w:ind w:left="720"/>
      </w:pPr>
    </w:p>
    <w:p w:rsidR="00062123" w:rsidRPr="00E04DC4" w:rsidRDefault="00062123" w:rsidP="00062123">
      <w:pPr>
        <w:rPr>
          <w:b/>
          <w:i/>
        </w:rPr>
      </w:pPr>
      <w:r w:rsidRPr="00117ADA">
        <w:rPr>
          <w:b/>
          <w:i/>
          <w:highlight w:val="cyan"/>
          <w:u w:val="single"/>
        </w:rPr>
        <w:t>“Below the line Reductions” Form Instructions</w:t>
      </w:r>
      <w:r w:rsidRPr="00E04DC4">
        <w:rPr>
          <w:b/>
          <w:i/>
        </w:rPr>
        <w:t>:</w:t>
      </w:r>
      <w:r w:rsidR="008E6A79">
        <w:rPr>
          <w:b/>
          <w:i/>
        </w:rPr>
        <w:t xml:space="preserve"> Budget Reduction Plan</w:t>
      </w:r>
    </w:p>
    <w:p w:rsidR="00062123" w:rsidRDefault="00062123" w:rsidP="00062123">
      <w:pPr>
        <w:rPr>
          <w:b/>
        </w:rPr>
      </w:pPr>
    </w:p>
    <w:p w:rsidR="00062123" w:rsidRDefault="00062123" w:rsidP="00062123">
      <w:r>
        <w:t>Complete this section by identifying reductions as appropriate to</w:t>
      </w:r>
      <w:r w:rsidR="009B4B3D">
        <w:t xml:space="preserve"> meet the reduction level total as given by the Budget Office.</w:t>
      </w:r>
    </w:p>
    <w:p w:rsidR="00062123" w:rsidRDefault="00062123" w:rsidP="00062123">
      <w:pPr>
        <w:rPr>
          <w:b/>
        </w:rPr>
      </w:pPr>
    </w:p>
    <w:p w:rsidR="00062123" w:rsidRDefault="00062123" w:rsidP="00062123">
      <w:r>
        <w:t>Add lines as necessary on the worksheet but be careful that the worksheet formulas are producing the correct totals.</w:t>
      </w:r>
    </w:p>
    <w:p w:rsidR="001E3FA1" w:rsidRDefault="001E3FA1" w:rsidP="00062123"/>
    <w:p w:rsidR="001E3FA1" w:rsidRDefault="001E3FA1" w:rsidP="001E3FA1">
      <w:pPr>
        <w:pStyle w:val="ListParagraph"/>
        <w:numPr>
          <w:ilvl w:val="0"/>
          <w:numId w:val="11"/>
        </w:numPr>
      </w:pPr>
      <w:r w:rsidRPr="001E3FA1">
        <w:rPr>
          <w:b/>
        </w:rPr>
        <w:t>PC#</w:t>
      </w:r>
      <w:r>
        <w:t xml:space="preserve"> - If the reduction is in regards to a position, enter the position control number of that position here.</w:t>
      </w:r>
    </w:p>
    <w:p w:rsidR="001E3FA1" w:rsidRDefault="001E3FA1" w:rsidP="001E3FA1">
      <w:pPr>
        <w:pStyle w:val="ListParagraph"/>
      </w:pPr>
    </w:p>
    <w:p w:rsidR="001E3FA1" w:rsidRPr="007F58A3" w:rsidRDefault="001E3FA1" w:rsidP="00DE50CE">
      <w:pPr>
        <w:pStyle w:val="ListParagraph"/>
        <w:numPr>
          <w:ilvl w:val="0"/>
          <w:numId w:val="11"/>
        </w:numPr>
      </w:pPr>
      <w:r w:rsidRPr="00DE50CE">
        <w:rPr>
          <w:b/>
        </w:rPr>
        <w:t xml:space="preserve">Index </w:t>
      </w:r>
      <w:r w:rsidRPr="001E3FA1">
        <w:t>-</w:t>
      </w:r>
      <w:r w:rsidR="00DE50CE">
        <w:t xml:space="preserve"> Enter the Banner index that will be used for the budget reduction noted.</w:t>
      </w:r>
    </w:p>
    <w:p w:rsidR="00062123" w:rsidRDefault="00062123" w:rsidP="00062123"/>
    <w:p w:rsidR="00062123" w:rsidRDefault="00062123" w:rsidP="00062123">
      <w:pPr>
        <w:pStyle w:val="ListParagraph"/>
        <w:numPr>
          <w:ilvl w:val="0"/>
          <w:numId w:val="11"/>
        </w:numPr>
      </w:pPr>
      <w:r w:rsidRPr="00D901E9">
        <w:rPr>
          <w:b/>
        </w:rPr>
        <w:t xml:space="preserve">Description </w:t>
      </w:r>
      <w:r>
        <w:t>– Enter a brief description of the budget reduction.  Enter the (whole) dollar amount for the budget reduction under the appropriate column (</w:t>
      </w:r>
      <w:r w:rsidRPr="000463C8">
        <w:rPr>
          <w:u w:val="single"/>
        </w:rPr>
        <w:t>PC# Value</w:t>
      </w:r>
      <w:r>
        <w:t xml:space="preserve">, </w:t>
      </w:r>
      <w:r w:rsidRPr="00F0140D">
        <w:rPr>
          <w:u w:val="single"/>
        </w:rPr>
        <w:t>Fringes</w:t>
      </w:r>
      <w:r>
        <w:t xml:space="preserve"> or </w:t>
      </w:r>
      <w:r w:rsidRPr="000463C8">
        <w:rPr>
          <w:u w:val="single"/>
        </w:rPr>
        <w:t>DPS/OE</w:t>
      </w:r>
      <w:r>
        <w:t xml:space="preserve">).  </w:t>
      </w:r>
    </w:p>
    <w:p w:rsidR="00062123" w:rsidRDefault="00062123" w:rsidP="00062123">
      <w:pPr>
        <w:pStyle w:val="ListParagraph"/>
        <w:rPr>
          <w:b/>
        </w:rPr>
      </w:pPr>
    </w:p>
    <w:p w:rsidR="00062123" w:rsidRDefault="00062123" w:rsidP="00062123">
      <w:pPr>
        <w:pStyle w:val="ListParagraph"/>
      </w:pPr>
      <w:r>
        <w:t xml:space="preserve">If the budget reduction is in regards to a position enter the amount under the </w:t>
      </w:r>
      <w:r w:rsidRPr="00CB45D2">
        <w:rPr>
          <w:u w:val="single"/>
        </w:rPr>
        <w:t>PC#</w:t>
      </w:r>
      <w:r>
        <w:t xml:space="preserve"> </w:t>
      </w:r>
      <w:r w:rsidRPr="00CB45D2">
        <w:rPr>
          <w:u w:val="single"/>
        </w:rPr>
        <w:t>Value</w:t>
      </w:r>
      <w:r>
        <w:t xml:space="preserve"> column; also provide the position control number and its associated Banner index under the </w:t>
      </w:r>
      <w:r w:rsidRPr="00E70BFA">
        <w:rPr>
          <w:u w:val="single"/>
        </w:rPr>
        <w:t>PC#</w:t>
      </w:r>
      <w:r>
        <w:t xml:space="preserve"> and </w:t>
      </w:r>
      <w:r w:rsidRPr="00E70BFA">
        <w:rPr>
          <w:u w:val="single"/>
        </w:rPr>
        <w:t>Index</w:t>
      </w:r>
      <w:r>
        <w:t xml:space="preserve"> columns respectively.  On the same line, multiply the </w:t>
      </w:r>
      <w:r w:rsidRPr="00CB45D2">
        <w:rPr>
          <w:u w:val="single"/>
        </w:rPr>
        <w:t>PC# Value</w:t>
      </w:r>
      <w:r>
        <w:t xml:space="preserve"> column amount by the following fringe rate and enter this amount under the </w:t>
      </w:r>
      <w:r w:rsidRPr="00CB45D2">
        <w:rPr>
          <w:u w:val="single"/>
        </w:rPr>
        <w:t>Fringes</w:t>
      </w:r>
      <w:r>
        <w:t xml:space="preserve"> column:</w:t>
      </w:r>
    </w:p>
    <w:p w:rsidR="00062123" w:rsidRDefault="00062123" w:rsidP="00062123">
      <w:pPr>
        <w:pStyle w:val="ListParagraph"/>
      </w:pPr>
      <w:r>
        <w:lastRenderedPageBreak/>
        <w:t xml:space="preserve">  </w:t>
      </w:r>
    </w:p>
    <w:p w:rsidR="00062123" w:rsidRDefault="00062123" w:rsidP="00062123">
      <w:pPr>
        <w:pStyle w:val="ListParagraph"/>
        <w:numPr>
          <w:ilvl w:val="0"/>
          <w:numId w:val="13"/>
        </w:numPr>
      </w:pPr>
      <w:r>
        <w:t>Use 30% fringe rate for position savings (i.e. using hiring savings, additional funds from filled PC#s).</w:t>
      </w:r>
    </w:p>
    <w:p w:rsidR="00062123" w:rsidRDefault="00062123" w:rsidP="00062123">
      <w:pPr>
        <w:pStyle w:val="ListParagraph"/>
        <w:ind w:left="1620"/>
      </w:pPr>
    </w:p>
    <w:p w:rsidR="00062123" w:rsidRDefault="00062123" w:rsidP="00062123">
      <w:pPr>
        <w:pStyle w:val="ListParagraph"/>
        <w:numPr>
          <w:ilvl w:val="0"/>
          <w:numId w:val="13"/>
        </w:numPr>
      </w:pPr>
      <w:r>
        <w:t>Use 45% fringe rate for vacancy savings.</w:t>
      </w:r>
    </w:p>
    <w:p w:rsidR="00062123" w:rsidRDefault="00062123" w:rsidP="00062123">
      <w:pPr>
        <w:pStyle w:val="ListParagraph"/>
      </w:pPr>
    </w:p>
    <w:p w:rsidR="00E04DC4" w:rsidRDefault="00062123" w:rsidP="009E680D">
      <w:pPr>
        <w:ind w:left="720"/>
      </w:pPr>
      <w:r>
        <w:t xml:space="preserve">If the budget reduction is in regards to discretionary personnel services </w:t>
      </w:r>
      <w:r w:rsidR="009E680D">
        <w:t xml:space="preserve">(DPS) </w:t>
      </w:r>
      <w:r>
        <w:t>or other expenses</w:t>
      </w:r>
      <w:r w:rsidR="009E680D">
        <w:t xml:space="preserve"> (OE)</w:t>
      </w:r>
      <w:r>
        <w:t xml:space="preserve"> enter the amount under the </w:t>
      </w:r>
      <w:r w:rsidRPr="00625C73">
        <w:rPr>
          <w:u w:val="single"/>
        </w:rPr>
        <w:t>DPS/OE</w:t>
      </w:r>
      <w:r>
        <w:t xml:space="preserve"> column.</w:t>
      </w:r>
    </w:p>
    <w:p w:rsidR="00E04DC4" w:rsidRDefault="00E04DC4" w:rsidP="00062123"/>
    <w:p w:rsidR="00062123" w:rsidRDefault="00062123" w:rsidP="00062123">
      <w:pPr>
        <w:pStyle w:val="ListParagraph"/>
        <w:numPr>
          <w:ilvl w:val="0"/>
          <w:numId w:val="11"/>
        </w:numPr>
      </w:pPr>
      <w:r w:rsidRPr="00B00F95">
        <w:rPr>
          <w:b/>
        </w:rPr>
        <w:t xml:space="preserve">Total </w:t>
      </w:r>
      <w:r>
        <w:t>– Total of the columns PC#</w:t>
      </w:r>
      <w:r w:rsidR="009B4B3D">
        <w:t xml:space="preserve"> Value, Fringes and DPS/OE will automatically calculate</w:t>
      </w:r>
      <w:r>
        <w:t>.</w:t>
      </w:r>
    </w:p>
    <w:p w:rsidR="00062123" w:rsidRDefault="00062123" w:rsidP="00062123">
      <w:pPr>
        <w:pStyle w:val="ListParagraph"/>
      </w:pPr>
    </w:p>
    <w:p w:rsidR="00062123" w:rsidRDefault="00062123" w:rsidP="00062123">
      <w:pPr>
        <w:pStyle w:val="ListParagraph"/>
        <w:numPr>
          <w:ilvl w:val="0"/>
          <w:numId w:val="11"/>
        </w:numPr>
      </w:pPr>
      <w:r w:rsidRPr="006F63CD">
        <w:rPr>
          <w:b/>
        </w:rPr>
        <w:t>“Running</w:t>
      </w:r>
      <w:r>
        <w:rPr>
          <w:b/>
        </w:rPr>
        <w:t>”</w:t>
      </w:r>
      <w:r w:rsidRPr="006F63CD">
        <w:rPr>
          <w:b/>
        </w:rPr>
        <w:t xml:space="preserve"> </w:t>
      </w:r>
      <w:r w:rsidR="009E3754" w:rsidRPr="006F63CD">
        <w:rPr>
          <w:b/>
        </w:rPr>
        <w:t>Total</w:t>
      </w:r>
      <w:r w:rsidR="009E3754">
        <w:rPr>
          <w:b/>
        </w:rPr>
        <w:t xml:space="preserve"> </w:t>
      </w:r>
      <w:r w:rsidR="009E3754">
        <w:t>–</w:t>
      </w:r>
      <w:r w:rsidR="008E6A79">
        <w:t xml:space="preserve"> Will automatically calculate</w:t>
      </w:r>
      <w:r>
        <w:t xml:space="preserve"> a continuous total of the ‘Total’ column after each budget reduction.  </w:t>
      </w:r>
    </w:p>
    <w:p w:rsidR="00062123" w:rsidRDefault="00062123" w:rsidP="00062123"/>
    <w:p w:rsidR="00062123" w:rsidRDefault="00062123" w:rsidP="00062123">
      <w:pPr>
        <w:pStyle w:val="ListParagraph"/>
        <w:numPr>
          <w:ilvl w:val="0"/>
          <w:numId w:val="11"/>
        </w:numPr>
      </w:pPr>
      <w:r>
        <w:rPr>
          <w:b/>
        </w:rPr>
        <w:t xml:space="preserve">Priority </w:t>
      </w:r>
      <w:r>
        <w:t xml:space="preserve">- Rank each request in the order of importance you wish the reduction to be considered under the “Priority” column. Ranking should be in numerical order with </w:t>
      </w:r>
      <w:r w:rsidR="00B376A8">
        <w:t>-</w:t>
      </w:r>
      <w:r>
        <w:t>1 being the highest priority.  For this budget reduction section use the</w:t>
      </w:r>
    </w:p>
    <w:p w:rsidR="00E54EDC" w:rsidRDefault="00062123" w:rsidP="007264EA">
      <w:pPr>
        <w:pStyle w:val="ListParagraph"/>
      </w:pPr>
      <w:r w:rsidRPr="00E54EDC">
        <w:rPr>
          <w:b/>
        </w:rPr>
        <w:t>-</w:t>
      </w:r>
      <w:r>
        <w:t xml:space="preserve">  </w:t>
      </w:r>
      <w:r w:rsidR="009E3754">
        <w:t>Prefix</w:t>
      </w:r>
      <w:r>
        <w:t xml:space="preserve"> for the ranking (e.g. -1, -2, -3).</w:t>
      </w:r>
      <w:r w:rsidR="00E54EDC" w:rsidRPr="00E54EDC">
        <w:t xml:space="preserve"> </w:t>
      </w:r>
      <w:r w:rsidR="00E54EDC">
        <w:t xml:space="preserve"> If the requests are not numbered in this manner then it will be assumed that the sequence of the requests submitted are in priority order.</w:t>
      </w:r>
    </w:p>
    <w:p w:rsidR="00062123" w:rsidRDefault="00E54EDC" w:rsidP="00E54EDC">
      <w:pPr>
        <w:ind w:left="360" w:firstLine="360"/>
      </w:pPr>
      <w:r>
        <w:t xml:space="preserve"> </w:t>
      </w:r>
    </w:p>
    <w:p w:rsidR="00BC3229" w:rsidRDefault="00BC3229" w:rsidP="00BC3229">
      <w:pPr>
        <w:pStyle w:val="ListParagraph"/>
        <w:numPr>
          <w:ilvl w:val="0"/>
          <w:numId w:val="11"/>
        </w:numPr>
      </w:pPr>
      <w:r>
        <w:rPr>
          <w:b/>
        </w:rPr>
        <w:t xml:space="preserve">Alignment with Interim Strategic Plan </w:t>
      </w:r>
      <w:r>
        <w:t xml:space="preserve">- The University’s goals are located on the website </w:t>
      </w:r>
      <w:hyperlink r:id="rId9" w:history="1">
        <w:r>
          <w:rPr>
            <w:rStyle w:val="Hyperlink"/>
            <w:sz w:val="22"/>
            <w:szCs w:val="22"/>
          </w:rPr>
          <w:t>http://www.ccsu.edu/ipc/interimPlan.html</w:t>
        </w:r>
      </w:hyperlink>
      <w:r>
        <w:rPr>
          <w:sz w:val="22"/>
          <w:szCs w:val="22"/>
        </w:rPr>
        <w:t>.</w:t>
      </w:r>
      <w:r>
        <w:t xml:space="preserve">  Identify the goal/s supported by requests. Existing objectives from the former strategic plan were included primarily for the purposes of illustration, but may </w:t>
      </w:r>
      <w:r w:rsidRPr="00E34B02">
        <w:rPr>
          <w:i/>
        </w:rPr>
        <w:t>also</w:t>
      </w:r>
      <w:r>
        <w:t xml:space="preserve"> be listed if applicable.</w:t>
      </w:r>
    </w:p>
    <w:p w:rsidR="00062123" w:rsidRPr="00A06A7D" w:rsidRDefault="00062123" w:rsidP="00062123"/>
    <w:p w:rsidR="00062123" w:rsidRDefault="00062123" w:rsidP="00062123">
      <w:pPr>
        <w:pStyle w:val="ListParagraph"/>
        <w:numPr>
          <w:ilvl w:val="0"/>
          <w:numId w:val="11"/>
        </w:numPr>
      </w:pPr>
      <w:r>
        <w:rPr>
          <w:b/>
        </w:rPr>
        <w:t xml:space="preserve">Summary </w:t>
      </w:r>
      <w:r w:rsidRPr="00BF5CFB">
        <w:rPr>
          <w:b/>
        </w:rPr>
        <w:t>of Impact</w:t>
      </w:r>
      <w:r>
        <w:t xml:space="preserve"> - </w:t>
      </w:r>
      <w:r w:rsidRPr="006A0A71">
        <w:t>Provide</w:t>
      </w:r>
      <w:r>
        <w:t xml:space="preserve"> </w:t>
      </w:r>
      <w:r w:rsidRPr="004C370D">
        <w:rPr>
          <w:u w:val="single"/>
        </w:rPr>
        <w:t xml:space="preserve">brief </w:t>
      </w:r>
      <w:r>
        <w:t>and concise comments regardi</w:t>
      </w:r>
      <w:r w:rsidR="00B376A8">
        <w:t xml:space="preserve">ng the budget reduction in this </w:t>
      </w:r>
      <w:r>
        <w:t>column.</w:t>
      </w:r>
    </w:p>
    <w:p w:rsidR="00062123" w:rsidRDefault="00062123" w:rsidP="00062123">
      <w:pPr>
        <w:rPr>
          <w:b/>
          <w:highlight w:val="yellow"/>
          <w:u w:val="single"/>
        </w:rPr>
      </w:pPr>
    </w:p>
    <w:p w:rsidR="00062123" w:rsidRDefault="00062123" w:rsidP="00062123">
      <w:pPr>
        <w:rPr>
          <w:sz w:val="16"/>
          <w:szCs w:val="16"/>
        </w:rPr>
      </w:pPr>
      <w:r w:rsidRPr="00117ADA">
        <w:rPr>
          <w:b/>
          <w:highlight w:val="cyan"/>
          <w:u w:val="single"/>
        </w:rPr>
        <w:t>Vacancies</w:t>
      </w:r>
    </w:p>
    <w:p w:rsidR="00062123" w:rsidRDefault="00062123" w:rsidP="00062123">
      <w:pPr>
        <w:rPr>
          <w:sz w:val="16"/>
          <w:szCs w:val="16"/>
        </w:rPr>
      </w:pPr>
    </w:p>
    <w:p w:rsidR="00062123" w:rsidRDefault="00E54EDC" w:rsidP="00062123">
      <w:r>
        <w:t>A list of vacancies will be</w:t>
      </w:r>
      <w:r w:rsidR="00062123">
        <w:t xml:space="preserve"> included in a separate attachment that shows all authorized full-time positions as of </w:t>
      </w:r>
      <w:r>
        <w:t xml:space="preserve">a specific </w:t>
      </w:r>
      <w:r w:rsidR="00062123">
        <w:t>pay period ending</w:t>
      </w:r>
      <w:r>
        <w:t xml:space="preserve"> date. </w:t>
      </w:r>
      <w:r w:rsidR="00062123">
        <w:t>These vacancies may be used in the “Below the line Red</w:t>
      </w:r>
      <w:r w:rsidR="00BC3734">
        <w:t>uctions” section for the FY 20</w:t>
      </w:r>
      <w:r w:rsidR="005100BE">
        <w:t>20</w:t>
      </w:r>
      <w:r w:rsidR="00062123">
        <w:t xml:space="preserve"> budget reduction plan.  Do not use any vacancies that have already been approved for refill or will be requested to be refilled. </w:t>
      </w:r>
    </w:p>
    <w:p w:rsidR="00062123" w:rsidRDefault="00062123" w:rsidP="00062123"/>
    <w:p w:rsidR="005E5223" w:rsidRDefault="005E5223">
      <w:r>
        <w:br w:type="page"/>
      </w:r>
      <w:bookmarkStart w:id="0" w:name="_GoBack"/>
      <w:bookmarkEnd w:id="0"/>
    </w:p>
    <w:p w:rsidR="00072CBD" w:rsidRPr="0087215F" w:rsidRDefault="00072CBD" w:rsidP="00072CBD">
      <w:pPr>
        <w:rPr>
          <w:b/>
        </w:rPr>
      </w:pPr>
      <w:r w:rsidRPr="00117ADA">
        <w:rPr>
          <w:b/>
          <w:highlight w:val="cyan"/>
          <w:u w:val="single"/>
        </w:rPr>
        <w:lastRenderedPageBreak/>
        <w:t>One-Time-Non Capital Requests Instructions</w:t>
      </w:r>
      <w:r>
        <w:rPr>
          <w:b/>
          <w:u w:val="single"/>
        </w:rPr>
        <w:t xml:space="preserve"> </w:t>
      </w:r>
    </w:p>
    <w:p w:rsidR="00072CBD" w:rsidRDefault="00072CBD" w:rsidP="00072CBD"/>
    <w:p w:rsidR="00072CBD" w:rsidRDefault="00072CBD" w:rsidP="00072CBD">
      <w:r>
        <w:t>Use the separate “FY</w:t>
      </w:r>
      <w:r w:rsidR="00117ADA">
        <w:t>20</w:t>
      </w:r>
      <w:r>
        <w:t xml:space="preserve"> One-Time-Non Capital Requests” worksheet for requests that may be funded with One-Time funds. </w:t>
      </w:r>
    </w:p>
    <w:p w:rsidR="00072CBD" w:rsidRDefault="00072CBD" w:rsidP="00072CBD"/>
    <w:p w:rsidR="00072CBD" w:rsidRDefault="00072CBD" w:rsidP="00072CBD">
      <w:r w:rsidRPr="0097178C">
        <w:rPr>
          <w:b/>
          <w:u w:val="single"/>
        </w:rPr>
        <w:t>General Rules</w:t>
      </w:r>
      <w:r>
        <w:t>:</w:t>
      </w:r>
    </w:p>
    <w:p w:rsidR="00487D8D" w:rsidRDefault="00487D8D" w:rsidP="00072CBD"/>
    <w:p w:rsidR="00072CBD" w:rsidRDefault="00072CBD" w:rsidP="00072CBD">
      <w:pPr>
        <w:pStyle w:val="ListParagraph"/>
        <w:numPr>
          <w:ilvl w:val="0"/>
          <w:numId w:val="16"/>
        </w:numPr>
      </w:pPr>
      <w:r>
        <w:t xml:space="preserve">One-Time are requests that will be considered if there are fiscal year end savings.  These requests should be requests that can be </w:t>
      </w:r>
      <w:r w:rsidRPr="0097178C">
        <w:rPr>
          <w:b/>
          <w:color w:val="C00000"/>
          <w:u w:val="single"/>
        </w:rPr>
        <w:t>completed and paid for in the current fiscal year</w:t>
      </w:r>
      <w:r>
        <w:t>.  Do not include any requests that cover multiple fiscal years (</w:t>
      </w:r>
      <w:r w:rsidR="009E3754">
        <w:t>e.g.</w:t>
      </w:r>
      <w:r>
        <w:t xml:space="preserve"> three year membership).  </w:t>
      </w:r>
    </w:p>
    <w:p w:rsidR="00072CBD" w:rsidRDefault="00072CBD" w:rsidP="00072CBD"/>
    <w:p w:rsidR="00072CBD" w:rsidRDefault="00072CBD" w:rsidP="00072CBD">
      <w:pPr>
        <w:pStyle w:val="ListParagraph"/>
        <w:numPr>
          <w:ilvl w:val="0"/>
          <w:numId w:val="16"/>
        </w:numPr>
      </w:pPr>
      <w:r>
        <w:t>Due to possible tax implications, do not include any Capital Requests for ITBD, Student Center, Food Service/Dining Halls, Bookstore or Residence Life.  These requests should be included under the</w:t>
      </w:r>
      <w:r w:rsidRPr="00072CBD">
        <w:rPr>
          <w:b/>
        </w:rPr>
        <w:t xml:space="preserve"> One-Time category only</w:t>
      </w:r>
      <w:r>
        <w:t>.</w:t>
      </w:r>
    </w:p>
    <w:p w:rsidR="00072CBD" w:rsidRDefault="00072CBD" w:rsidP="00072CBD"/>
    <w:p w:rsidR="00072CBD" w:rsidRDefault="00072CBD" w:rsidP="00072CBD">
      <w:r w:rsidRPr="00CF1130">
        <w:rPr>
          <w:b/>
          <w:u w:val="single"/>
        </w:rPr>
        <w:t>Completing the Worksheet</w:t>
      </w:r>
      <w:r>
        <w:t>:</w:t>
      </w:r>
    </w:p>
    <w:p w:rsidR="00072CBD" w:rsidRDefault="00072CBD" w:rsidP="00072CBD"/>
    <w:p w:rsidR="00072CBD" w:rsidRPr="007F58A3" w:rsidRDefault="00072CBD" w:rsidP="00072CBD">
      <w:r>
        <w:t>Add lines as necessary on the worksheet but be careful that the worksheet formulas are producing the correct totals.</w:t>
      </w:r>
    </w:p>
    <w:p w:rsidR="00072CBD" w:rsidRDefault="00072CBD" w:rsidP="00072CBD"/>
    <w:p w:rsidR="00072CBD" w:rsidRDefault="00072CBD" w:rsidP="00BC7762">
      <w:pPr>
        <w:pStyle w:val="ListParagraph"/>
        <w:numPr>
          <w:ilvl w:val="0"/>
          <w:numId w:val="17"/>
        </w:numPr>
        <w:ind w:left="360" w:firstLine="0"/>
      </w:pPr>
      <w:r>
        <w:rPr>
          <w:b/>
        </w:rPr>
        <w:t>Fiscal Year(s) that request will be received</w:t>
      </w:r>
      <w:r w:rsidRPr="004A0E86">
        <w:rPr>
          <w:b/>
        </w:rPr>
        <w:t xml:space="preserve"> </w:t>
      </w:r>
      <w:r>
        <w:t xml:space="preserve">– These requests should be items that can be purchased, received and paid for in the current fiscal year if approved.  </w:t>
      </w:r>
    </w:p>
    <w:p w:rsidR="00072CBD" w:rsidRDefault="00072CBD" w:rsidP="00BC7762">
      <w:pPr>
        <w:pStyle w:val="ListParagraph"/>
        <w:ind w:left="360"/>
      </w:pPr>
    </w:p>
    <w:p w:rsidR="00072CBD" w:rsidRDefault="00072CBD" w:rsidP="00BC7762">
      <w:pPr>
        <w:pStyle w:val="ListParagraph"/>
        <w:numPr>
          <w:ilvl w:val="0"/>
          <w:numId w:val="17"/>
        </w:numPr>
        <w:ind w:left="360" w:firstLine="0"/>
      </w:pPr>
      <w:r w:rsidRPr="0060492E">
        <w:rPr>
          <w:b/>
        </w:rPr>
        <w:t>Priority</w:t>
      </w:r>
      <w:r>
        <w:t xml:space="preserve"> - Rank each request in the order of importance you wish the request to be considered under the “Priority” column. Ranking should be in numerical order starting with 1 being the highest priority.  If the requests are not numbered in this manner then it will be assumed that the sequence of the requests submitted are in priority order.</w:t>
      </w:r>
    </w:p>
    <w:p w:rsidR="00072CBD" w:rsidRDefault="00072CBD" w:rsidP="00BC7762">
      <w:pPr>
        <w:ind w:left="360"/>
      </w:pPr>
    </w:p>
    <w:p w:rsidR="00072CBD" w:rsidRDefault="00072CBD" w:rsidP="00BC7762">
      <w:pPr>
        <w:pStyle w:val="ListParagraph"/>
        <w:numPr>
          <w:ilvl w:val="0"/>
          <w:numId w:val="17"/>
        </w:numPr>
        <w:ind w:left="360" w:firstLine="0"/>
      </w:pPr>
      <w:r>
        <w:rPr>
          <w:b/>
        </w:rPr>
        <w:t xml:space="preserve"> Area </w:t>
      </w:r>
      <w:r>
        <w:t>– Enter the department that the request is for.</w:t>
      </w:r>
    </w:p>
    <w:p w:rsidR="00072CBD" w:rsidRDefault="00072CBD" w:rsidP="00BC7762">
      <w:pPr>
        <w:ind w:left="360"/>
      </w:pPr>
    </w:p>
    <w:p w:rsidR="00072CBD" w:rsidRDefault="00072CBD" w:rsidP="00BC7762">
      <w:pPr>
        <w:pStyle w:val="ListParagraph"/>
        <w:numPr>
          <w:ilvl w:val="0"/>
          <w:numId w:val="17"/>
        </w:numPr>
        <w:ind w:left="360" w:firstLine="0"/>
      </w:pPr>
      <w:r>
        <w:rPr>
          <w:b/>
        </w:rPr>
        <w:t xml:space="preserve"> </w:t>
      </w:r>
      <w:r w:rsidRPr="00D82437">
        <w:rPr>
          <w:b/>
        </w:rPr>
        <w:t>Description</w:t>
      </w:r>
      <w:r>
        <w:rPr>
          <w:b/>
        </w:rPr>
        <w:t xml:space="preserve"> of request</w:t>
      </w:r>
      <w:r w:rsidRPr="00D82437">
        <w:rPr>
          <w:b/>
        </w:rPr>
        <w:t xml:space="preserve"> </w:t>
      </w:r>
      <w:r>
        <w:t xml:space="preserve">– Enter a brief description of the request. </w:t>
      </w:r>
    </w:p>
    <w:p w:rsidR="00072CBD" w:rsidRDefault="00072CBD" w:rsidP="00BC7762">
      <w:pPr>
        <w:pStyle w:val="ListParagraph"/>
        <w:ind w:left="360"/>
      </w:pPr>
    </w:p>
    <w:p w:rsidR="00072CBD" w:rsidRPr="0097178C" w:rsidRDefault="00072CBD" w:rsidP="00BC7762">
      <w:pPr>
        <w:pStyle w:val="ListParagraph"/>
        <w:numPr>
          <w:ilvl w:val="0"/>
          <w:numId w:val="17"/>
        </w:numPr>
        <w:ind w:left="360" w:firstLine="0"/>
        <w:rPr>
          <w:b/>
        </w:rPr>
      </w:pPr>
      <w:r>
        <w:t xml:space="preserve"> </w:t>
      </w:r>
      <w:r w:rsidRPr="0097178C">
        <w:rPr>
          <w:b/>
        </w:rPr>
        <w:t xml:space="preserve"># </w:t>
      </w:r>
      <w:r w:rsidR="009E3754" w:rsidRPr="0097178C">
        <w:rPr>
          <w:b/>
        </w:rPr>
        <w:t>Of</w:t>
      </w:r>
      <w:r w:rsidRPr="00A4756F">
        <w:rPr>
          <w:b/>
        </w:rPr>
        <w:t xml:space="preserve"> Items and Cost </w:t>
      </w:r>
      <w:r w:rsidR="009E3754" w:rsidRPr="00A4756F">
        <w:rPr>
          <w:b/>
        </w:rPr>
        <w:t>per</w:t>
      </w:r>
      <w:r w:rsidRPr="00A4756F">
        <w:rPr>
          <w:b/>
        </w:rPr>
        <w:t xml:space="preserve"> Item </w:t>
      </w:r>
      <w:r>
        <w:rPr>
          <w:b/>
        </w:rPr>
        <w:t xml:space="preserve">– </w:t>
      </w:r>
      <w:r>
        <w:t>Enter information into these columns for requests that have multiple items (e.g. 10 chairs @ $100 per chair).</w:t>
      </w:r>
    </w:p>
    <w:p w:rsidR="00072CBD" w:rsidRPr="0097178C" w:rsidRDefault="00072CBD" w:rsidP="00BC7762">
      <w:pPr>
        <w:pStyle w:val="ListParagraph"/>
        <w:ind w:left="360"/>
        <w:rPr>
          <w:b/>
        </w:rPr>
      </w:pPr>
    </w:p>
    <w:p w:rsidR="00072CBD" w:rsidRPr="00AF0F4B" w:rsidRDefault="00072CBD" w:rsidP="00BC7762">
      <w:pPr>
        <w:pStyle w:val="ListParagraph"/>
        <w:numPr>
          <w:ilvl w:val="0"/>
          <w:numId w:val="17"/>
        </w:numPr>
        <w:ind w:left="360" w:firstLine="0"/>
        <w:rPr>
          <w:b/>
        </w:rPr>
      </w:pPr>
      <w:r>
        <w:rPr>
          <w:b/>
        </w:rPr>
        <w:t xml:space="preserve"> One-</w:t>
      </w:r>
      <w:r w:rsidR="009E3754">
        <w:rPr>
          <w:b/>
        </w:rPr>
        <w:t>Time</w:t>
      </w:r>
      <w:r w:rsidR="00AF0F4B">
        <w:rPr>
          <w:b/>
        </w:rPr>
        <w:t xml:space="preserve"> Request</w:t>
      </w:r>
      <w:r w:rsidR="009E3754">
        <w:rPr>
          <w:b/>
        </w:rPr>
        <w:t xml:space="preserve"> </w:t>
      </w:r>
      <w:r w:rsidR="009E3754">
        <w:t>–</w:t>
      </w:r>
      <w:r>
        <w:t xml:space="preserve"> The dollar amount of the request should be placed in this column depending on the item being requested.  Refer to the general rules above.  If information has been entered into the “# of Items” and/or “Cost </w:t>
      </w:r>
      <w:r w:rsidR="009E3754">
        <w:t>per</w:t>
      </w:r>
      <w:r>
        <w:t xml:space="preserve"> Item” columns be sure the total equals the amount entered into the “One-Time” column.</w:t>
      </w:r>
    </w:p>
    <w:p w:rsidR="00AF0F4B" w:rsidRPr="00AF0F4B" w:rsidRDefault="00AF0F4B" w:rsidP="00AF0F4B">
      <w:pPr>
        <w:pStyle w:val="ListParagraph"/>
        <w:rPr>
          <w:b/>
        </w:rPr>
      </w:pPr>
    </w:p>
    <w:p w:rsidR="00AF0F4B" w:rsidRPr="00CF1130" w:rsidRDefault="00AF0F4B" w:rsidP="00BC7762">
      <w:pPr>
        <w:pStyle w:val="ListParagraph"/>
        <w:numPr>
          <w:ilvl w:val="0"/>
          <w:numId w:val="17"/>
        </w:numPr>
        <w:ind w:left="360" w:firstLine="0"/>
        <w:rPr>
          <w:b/>
        </w:rPr>
      </w:pPr>
      <w:r w:rsidRPr="00643464">
        <w:rPr>
          <w:b/>
          <w:highlight w:val="yellow"/>
        </w:rPr>
        <w:t>Connection to IBM Proposal if applicable</w:t>
      </w:r>
      <w:r>
        <w:t xml:space="preserve"> – Enter an amount for the estimated cost of the budget request that is related to a Department that was part of the Integrated Budget Model process if there is a connection.  The requested item should be highlighted in Yellow.</w:t>
      </w:r>
    </w:p>
    <w:p w:rsidR="00072CBD" w:rsidRPr="00CF1130" w:rsidRDefault="00072CBD" w:rsidP="00BC7762">
      <w:pPr>
        <w:pStyle w:val="ListParagraph"/>
        <w:ind w:left="360"/>
        <w:rPr>
          <w:b/>
        </w:rPr>
      </w:pPr>
    </w:p>
    <w:p w:rsidR="00072CBD" w:rsidRPr="00CF1130" w:rsidRDefault="00072CBD" w:rsidP="00BC7762">
      <w:pPr>
        <w:pStyle w:val="ListParagraph"/>
        <w:numPr>
          <w:ilvl w:val="0"/>
          <w:numId w:val="17"/>
        </w:numPr>
        <w:ind w:left="360" w:firstLine="0"/>
        <w:rPr>
          <w:b/>
        </w:rPr>
      </w:pPr>
      <w:r>
        <w:rPr>
          <w:b/>
        </w:rPr>
        <w:t xml:space="preserve"> Total Request </w:t>
      </w:r>
      <w:r>
        <w:t>– This column will automatically calculate.</w:t>
      </w:r>
    </w:p>
    <w:p w:rsidR="00072CBD" w:rsidRPr="00CF1130" w:rsidRDefault="00072CBD" w:rsidP="00BC7762">
      <w:pPr>
        <w:pStyle w:val="ListParagraph"/>
        <w:ind w:left="360"/>
        <w:rPr>
          <w:b/>
        </w:rPr>
      </w:pPr>
    </w:p>
    <w:p w:rsidR="00072CBD" w:rsidRPr="00AF0F4B" w:rsidRDefault="00072CBD" w:rsidP="00BC7762">
      <w:pPr>
        <w:pStyle w:val="ListParagraph"/>
        <w:numPr>
          <w:ilvl w:val="0"/>
          <w:numId w:val="17"/>
        </w:numPr>
        <w:ind w:left="360" w:firstLine="0"/>
        <w:rPr>
          <w:b/>
        </w:rPr>
      </w:pPr>
      <w:r>
        <w:rPr>
          <w:b/>
        </w:rPr>
        <w:t xml:space="preserve"> “Running” Total</w:t>
      </w:r>
      <w:r>
        <w:t xml:space="preserve"> - Will automatically calculate a continuous total of the ‘Total Request’ column after each request.  </w:t>
      </w:r>
    </w:p>
    <w:p w:rsidR="00AF0F4B" w:rsidRPr="00AF0F4B" w:rsidRDefault="00AF0F4B" w:rsidP="00AF0F4B">
      <w:pPr>
        <w:pStyle w:val="ListParagraph"/>
        <w:rPr>
          <w:b/>
        </w:rPr>
      </w:pPr>
    </w:p>
    <w:p w:rsidR="00AF0F4B" w:rsidRPr="006E2EFF" w:rsidRDefault="00AF0F4B" w:rsidP="00AF0F4B">
      <w:pPr>
        <w:pStyle w:val="ListParagraph"/>
        <w:ind w:left="360"/>
        <w:rPr>
          <w:b/>
        </w:rPr>
      </w:pPr>
    </w:p>
    <w:p w:rsidR="00072CBD" w:rsidRPr="006E2EFF" w:rsidRDefault="00072CBD" w:rsidP="00BC7762">
      <w:pPr>
        <w:pStyle w:val="ListParagraph"/>
        <w:ind w:left="360"/>
        <w:rPr>
          <w:b/>
        </w:rPr>
      </w:pPr>
    </w:p>
    <w:p w:rsidR="00AF0F4B" w:rsidRDefault="00AF0F4B" w:rsidP="00AF0F4B">
      <w:pPr>
        <w:pStyle w:val="ListParagraph"/>
        <w:ind w:left="360"/>
      </w:pPr>
      <w:r>
        <w:rPr>
          <w:b/>
        </w:rPr>
        <w:t xml:space="preserve">(10) </w:t>
      </w:r>
      <w:r w:rsidR="00072CBD" w:rsidRPr="00A66534">
        <w:rPr>
          <w:b/>
        </w:rPr>
        <w:t xml:space="preserve">Primary Strategic Alignment </w:t>
      </w:r>
      <w:r w:rsidR="00072CBD">
        <w:t xml:space="preserve">- </w:t>
      </w:r>
      <w:r w:rsidR="002176F7">
        <w:t>Relate each request to a Primary Strategic Alignment by using the drop down box.  If it relates to more than 1, please just type them in.</w:t>
      </w:r>
      <w:r w:rsidR="00487D8D">
        <w:t xml:space="preserve"> </w:t>
      </w:r>
      <w:r w:rsidR="00BA062F">
        <w:t xml:space="preserve">The Universities Goals </w:t>
      </w:r>
      <w:r w:rsidR="00487D8D">
        <w:t>can be found</w:t>
      </w:r>
      <w:r w:rsidR="00BA062F">
        <w:t xml:space="preserve"> here: </w:t>
      </w:r>
      <w:hyperlink r:id="rId10" w:history="1">
        <w:r w:rsidR="00BA062F">
          <w:rPr>
            <w:rStyle w:val="Hyperlink"/>
            <w:sz w:val="22"/>
            <w:szCs w:val="22"/>
          </w:rPr>
          <w:t>http://www.ccsu.edu/ipc/interimPlan.html</w:t>
        </w:r>
      </w:hyperlink>
      <w:r w:rsidR="006C4AD3">
        <w:rPr>
          <w:rStyle w:val="Hyperlink"/>
          <w:sz w:val="22"/>
          <w:szCs w:val="22"/>
        </w:rPr>
        <w:t>.</w:t>
      </w:r>
      <w:r>
        <w:rPr>
          <w:rStyle w:val="Hyperlink"/>
          <w:sz w:val="22"/>
          <w:szCs w:val="22"/>
          <w:u w:val="none"/>
        </w:rPr>
        <w:t xml:space="preserve">  </w:t>
      </w:r>
      <w:r>
        <w:t xml:space="preserve">If the request is related to a safety issue, please indicate that. </w:t>
      </w:r>
    </w:p>
    <w:p w:rsidR="00BB46A8" w:rsidRDefault="00BB46A8" w:rsidP="00BC7762">
      <w:pPr>
        <w:pStyle w:val="ListParagraph"/>
        <w:tabs>
          <w:tab w:val="left" w:pos="1980"/>
        </w:tabs>
        <w:ind w:left="360"/>
      </w:pPr>
    </w:p>
    <w:p w:rsidR="00BA062F" w:rsidRDefault="00AF0F4B" w:rsidP="00AF0F4B">
      <w:pPr>
        <w:pStyle w:val="ListParagraph"/>
        <w:ind w:left="360"/>
      </w:pPr>
      <w:r>
        <w:rPr>
          <w:b/>
        </w:rPr>
        <w:t>(11)</w:t>
      </w:r>
      <w:r w:rsidR="00BB46A8">
        <w:rPr>
          <w:b/>
        </w:rPr>
        <w:t xml:space="preserve"> </w:t>
      </w:r>
      <w:r w:rsidR="00BA062F" w:rsidRPr="006C4AD3">
        <w:rPr>
          <w:b/>
        </w:rPr>
        <w:t>Rationale for Request</w:t>
      </w:r>
      <w:r w:rsidR="00BA062F">
        <w:t xml:space="preserve"> – Provide </w:t>
      </w:r>
      <w:r w:rsidR="00BA062F" w:rsidRPr="006C4AD3">
        <w:rPr>
          <w:u w:val="single"/>
        </w:rPr>
        <w:t xml:space="preserve">brief </w:t>
      </w:r>
      <w:r w:rsidR="00BA062F">
        <w:t xml:space="preserve">and concise comments regarding the request in </w:t>
      </w:r>
      <w:r>
        <w:t xml:space="preserve">    </w:t>
      </w:r>
      <w:r w:rsidR="00BA062F">
        <w:t>this column.</w:t>
      </w:r>
    </w:p>
    <w:p w:rsidR="00AF0F4B" w:rsidRDefault="00AF0F4B" w:rsidP="00AF0F4B">
      <w:pPr>
        <w:pStyle w:val="ListParagraph"/>
        <w:ind w:left="270"/>
      </w:pPr>
    </w:p>
    <w:p w:rsidR="00C668DF" w:rsidRPr="0087215F" w:rsidRDefault="00C668DF" w:rsidP="008247B1">
      <w:pPr>
        <w:rPr>
          <w:b/>
        </w:rPr>
      </w:pPr>
      <w:r w:rsidRPr="00AF0F4B">
        <w:rPr>
          <w:b/>
          <w:highlight w:val="cyan"/>
          <w:u w:val="single"/>
        </w:rPr>
        <w:t xml:space="preserve">Capital </w:t>
      </w:r>
      <w:r w:rsidR="00072CBD" w:rsidRPr="00AF0F4B">
        <w:rPr>
          <w:b/>
          <w:highlight w:val="cyan"/>
          <w:u w:val="single"/>
        </w:rPr>
        <w:t xml:space="preserve">Equipment </w:t>
      </w:r>
      <w:r w:rsidRPr="00AF0F4B">
        <w:rPr>
          <w:b/>
          <w:highlight w:val="cyan"/>
          <w:u w:val="single"/>
        </w:rPr>
        <w:t>Requests</w:t>
      </w:r>
      <w:r w:rsidR="00062123" w:rsidRPr="00AF0F4B">
        <w:rPr>
          <w:b/>
          <w:highlight w:val="cyan"/>
          <w:u w:val="single"/>
        </w:rPr>
        <w:t xml:space="preserve"> Instructions</w:t>
      </w:r>
      <w:r w:rsidR="0087215F">
        <w:rPr>
          <w:b/>
          <w:u w:val="single"/>
        </w:rPr>
        <w:t xml:space="preserve"> </w:t>
      </w:r>
    </w:p>
    <w:p w:rsidR="00C668DF" w:rsidRDefault="00C668DF" w:rsidP="008247B1"/>
    <w:p w:rsidR="00B56252" w:rsidRPr="00BB416E" w:rsidRDefault="00B00173" w:rsidP="008247B1">
      <w:pPr>
        <w:rPr>
          <w:b/>
          <w:color w:val="FF0000"/>
        </w:rPr>
      </w:pPr>
      <w:r>
        <w:t>Use the</w:t>
      </w:r>
      <w:r w:rsidR="00342C64">
        <w:t xml:space="preserve"> separate “Capital</w:t>
      </w:r>
      <w:r w:rsidR="00072CBD">
        <w:t xml:space="preserve"> Equipment</w:t>
      </w:r>
      <w:r w:rsidR="008247B1">
        <w:t xml:space="preserve"> </w:t>
      </w:r>
      <w:r>
        <w:t xml:space="preserve">Requests” worksheet for requests that may be funded with </w:t>
      </w:r>
      <w:r w:rsidR="00B07286">
        <w:t xml:space="preserve">funds other than your Operating Funds.  There are 2 tabs on the worksheet.  Equipment over $1,000 and Equipment below $1,000. </w:t>
      </w:r>
      <w:r w:rsidR="00C668DF">
        <w:t xml:space="preserve"> </w:t>
      </w:r>
      <w:r w:rsidR="00BB416E" w:rsidRPr="00BB416E">
        <w:rPr>
          <w:b/>
          <w:color w:val="FF0000"/>
        </w:rPr>
        <w:t xml:space="preserve">Include requests </w:t>
      </w:r>
      <w:r w:rsidR="00AF0F4B">
        <w:rPr>
          <w:b/>
          <w:color w:val="FF0000"/>
        </w:rPr>
        <w:t>for the next 3 fiscal years (FY20</w:t>
      </w:r>
      <w:r w:rsidR="00BB416E" w:rsidRPr="00BB416E">
        <w:rPr>
          <w:b/>
          <w:color w:val="FF0000"/>
        </w:rPr>
        <w:t>, FY2</w:t>
      </w:r>
      <w:r w:rsidR="00AF0F4B">
        <w:rPr>
          <w:b/>
          <w:color w:val="FF0000"/>
        </w:rPr>
        <w:t>1</w:t>
      </w:r>
      <w:r w:rsidR="00BB416E" w:rsidRPr="00BB416E">
        <w:rPr>
          <w:b/>
          <w:color w:val="FF0000"/>
        </w:rPr>
        <w:t xml:space="preserve"> &amp; FY2</w:t>
      </w:r>
      <w:r w:rsidR="00AF0F4B">
        <w:rPr>
          <w:b/>
          <w:color w:val="FF0000"/>
        </w:rPr>
        <w:t>2</w:t>
      </w:r>
      <w:r w:rsidR="00BB416E" w:rsidRPr="00BB416E">
        <w:rPr>
          <w:b/>
          <w:color w:val="FF0000"/>
        </w:rPr>
        <w:t>)</w:t>
      </w:r>
    </w:p>
    <w:p w:rsidR="00B56252" w:rsidRDefault="00B56252" w:rsidP="008247B1"/>
    <w:p w:rsidR="0097178C" w:rsidRDefault="0097178C" w:rsidP="008247B1">
      <w:r w:rsidRPr="0097178C">
        <w:rPr>
          <w:b/>
          <w:u w:val="single"/>
        </w:rPr>
        <w:t>General Rules</w:t>
      </w:r>
      <w:r>
        <w:t>:</w:t>
      </w:r>
    </w:p>
    <w:p w:rsidR="0097178C" w:rsidRDefault="0097178C" w:rsidP="008247B1"/>
    <w:p w:rsidR="00EA1E23" w:rsidRDefault="00B07286" w:rsidP="0097178C">
      <w:pPr>
        <w:pStyle w:val="ListParagraph"/>
        <w:numPr>
          <w:ilvl w:val="0"/>
          <w:numId w:val="16"/>
        </w:numPr>
      </w:pPr>
      <w:r>
        <w:t xml:space="preserve">Equipment is generally defined as costing $1,000 or greater per item with a useful life of 1 year or more.  Items which do not meet this criteria or are not equipment (i.e. staffing) will be removed from the request. </w:t>
      </w:r>
      <w:r w:rsidR="00342C64">
        <w:t xml:space="preserve">  </w:t>
      </w:r>
    </w:p>
    <w:p w:rsidR="00EA1E23" w:rsidRDefault="00EA1E23" w:rsidP="008247B1"/>
    <w:p w:rsidR="00A872D8" w:rsidRDefault="00342C64" w:rsidP="00EF3FE1">
      <w:pPr>
        <w:pStyle w:val="ListParagraph"/>
        <w:numPr>
          <w:ilvl w:val="0"/>
          <w:numId w:val="16"/>
        </w:numPr>
      </w:pPr>
      <w:r>
        <w:t>Capital are req</w:t>
      </w:r>
      <w:r w:rsidR="0097178C">
        <w:t>uests using CSUS2020 Bond F</w:t>
      </w:r>
      <w:r w:rsidR="00EA1E23">
        <w:t xml:space="preserve">unds and are more restrictive in nature.  </w:t>
      </w:r>
      <w:r w:rsidRPr="009E3334">
        <w:t>If in doubt</w:t>
      </w:r>
      <w:r w:rsidRPr="0097178C">
        <w:rPr>
          <w:b/>
        </w:rPr>
        <w:t xml:space="preserve"> </w:t>
      </w:r>
      <w:r>
        <w:t xml:space="preserve">as to whether a request can be categorized as equipment under the “Capital” column please contact the Purchasing Department (X22531).  </w:t>
      </w:r>
    </w:p>
    <w:p w:rsidR="00B07286" w:rsidRDefault="00B07286" w:rsidP="00B07286">
      <w:pPr>
        <w:pStyle w:val="ListParagraph"/>
      </w:pPr>
    </w:p>
    <w:p w:rsidR="00B07286" w:rsidRDefault="00BB416E" w:rsidP="00EF3FE1">
      <w:pPr>
        <w:pStyle w:val="ListParagraph"/>
        <w:numPr>
          <w:ilvl w:val="0"/>
          <w:numId w:val="16"/>
        </w:numPr>
      </w:pPr>
      <w:r>
        <w:t>Equipment below $1,000 which requires replacing over the next 3 years (intended to be substantial equipment, not supplies) which does not already have a source of funds.</w:t>
      </w:r>
    </w:p>
    <w:p w:rsidR="00A872D8" w:rsidRDefault="00A872D8" w:rsidP="0097178C">
      <w:pPr>
        <w:pStyle w:val="ListParagraph"/>
      </w:pPr>
    </w:p>
    <w:p w:rsidR="0097178C" w:rsidRDefault="0097178C" w:rsidP="0097178C">
      <w:pPr>
        <w:pStyle w:val="ListParagraph"/>
        <w:numPr>
          <w:ilvl w:val="0"/>
          <w:numId w:val="16"/>
        </w:numPr>
      </w:pPr>
      <w:r>
        <w:t>Do not include requests for technology type items that cannot be supported by IT.</w:t>
      </w:r>
    </w:p>
    <w:p w:rsidR="0097178C" w:rsidRDefault="0097178C" w:rsidP="0097178C">
      <w:pPr>
        <w:pStyle w:val="ListParagraph"/>
      </w:pPr>
    </w:p>
    <w:p w:rsidR="0097178C" w:rsidRDefault="0097178C" w:rsidP="0097178C">
      <w:pPr>
        <w:pStyle w:val="ListParagraph"/>
        <w:numPr>
          <w:ilvl w:val="0"/>
          <w:numId w:val="16"/>
        </w:numPr>
      </w:pPr>
      <w:r>
        <w:t>Do not include requests that would be considered a project – these requests should be submitted to the Chief Administrative Officer</w:t>
      </w:r>
      <w:r w:rsidR="00EF3FE1">
        <w:t>’s Office</w:t>
      </w:r>
      <w:r>
        <w:t>.</w:t>
      </w:r>
    </w:p>
    <w:p w:rsidR="006C4AD3" w:rsidRDefault="006C4AD3" w:rsidP="008247B1"/>
    <w:p w:rsidR="00D82437" w:rsidRDefault="00CF1130" w:rsidP="008247B1">
      <w:r w:rsidRPr="00CF1130">
        <w:rPr>
          <w:b/>
          <w:u w:val="single"/>
        </w:rPr>
        <w:t>Completing the Worksheet</w:t>
      </w:r>
      <w:r>
        <w:t>:</w:t>
      </w:r>
    </w:p>
    <w:p w:rsidR="00CF1130" w:rsidRDefault="00CF1130" w:rsidP="008247B1"/>
    <w:p w:rsidR="00D82437" w:rsidRPr="007F58A3" w:rsidRDefault="00BB416E" w:rsidP="00D82437">
      <w:r>
        <w:t>Add rows</w:t>
      </w:r>
      <w:r w:rsidR="00D82437">
        <w:t xml:space="preserve"> as necessary on the worksheet but be careful that the worksheet formulas ar</w:t>
      </w:r>
      <w:r w:rsidR="00E54EDC">
        <w:t>e producing the correct totals.</w:t>
      </w:r>
      <w:r>
        <w:t xml:space="preserve">  </w:t>
      </w:r>
      <w:r w:rsidRPr="00BB416E">
        <w:rPr>
          <w:color w:val="FF0000"/>
        </w:rPr>
        <w:t>Please do NOT add columns</w:t>
      </w:r>
      <w:r>
        <w:t>.</w:t>
      </w:r>
    </w:p>
    <w:p w:rsidR="00D82437" w:rsidRDefault="00D82437" w:rsidP="008247B1"/>
    <w:p w:rsidR="00D82437" w:rsidRDefault="00BB416E" w:rsidP="00487D8D">
      <w:pPr>
        <w:pStyle w:val="ListParagraph"/>
        <w:numPr>
          <w:ilvl w:val="0"/>
          <w:numId w:val="20"/>
        </w:numPr>
      </w:pPr>
      <w:r>
        <w:t>Follow the instructions at the top of each tab regarding IT or Media Center related requests.</w:t>
      </w:r>
    </w:p>
    <w:p w:rsidR="00A4756F" w:rsidRDefault="00A4756F" w:rsidP="00A4756F"/>
    <w:p w:rsidR="00342C64" w:rsidRDefault="00A4756F" w:rsidP="00487D8D">
      <w:pPr>
        <w:pStyle w:val="ListParagraph"/>
        <w:numPr>
          <w:ilvl w:val="0"/>
          <w:numId w:val="20"/>
        </w:numPr>
      </w:pPr>
      <w:r>
        <w:rPr>
          <w:b/>
        </w:rPr>
        <w:t xml:space="preserve"> </w:t>
      </w:r>
      <w:r w:rsidR="00634D87">
        <w:t>Fill out each row with the applicable information and use the drop down boxes where applicable.</w:t>
      </w:r>
    </w:p>
    <w:p w:rsidR="00D82437" w:rsidRDefault="00D82437" w:rsidP="00D82437"/>
    <w:p w:rsidR="00A74720" w:rsidRPr="00634D87" w:rsidRDefault="00634D87" w:rsidP="00487D8D">
      <w:pPr>
        <w:pStyle w:val="ListParagraph"/>
        <w:numPr>
          <w:ilvl w:val="0"/>
          <w:numId w:val="20"/>
        </w:numPr>
      </w:pPr>
      <w:r>
        <w:lastRenderedPageBreak/>
        <w:t xml:space="preserve">There should be 3 </w:t>
      </w:r>
      <w:r w:rsidR="009E3754">
        <w:t>years’ worth</w:t>
      </w:r>
      <w:r>
        <w:t xml:space="preserve"> of requests on this workbook.  FY</w:t>
      </w:r>
      <w:r w:rsidR="00B96C16">
        <w:t>20</w:t>
      </w:r>
      <w:r>
        <w:t xml:space="preserve"> will populate automatically using the # of Items and Cost per Item columns.  Please populate FY2</w:t>
      </w:r>
      <w:r w:rsidR="00B96C16">
        <w:t>1</w:t>
      </w:r>
      <w:r>
        <w:t xml:space="preserve"> &amp; FY2</w:t>
      </w:r>
      <w:r w:rsidR="00B96C16">
        <w:t>2</w:t>
      </w:r>
      <w:r>
        <w:t xml:space="preserve"> with the total cost in whole dollar amounts for the equipment you are requesting. </w:t>
      </w:r>
    </w:p>
    <w:p w:rsidR="00A4756F" w:rsidRDefault="00A4756F" w:rsidP="00A4756F">
      <w:pPr>
        <w:pStyle w:val="ListParagraph"/>
      </w:pPr>
    </w:p>
    <w:p w:rsidR="00487D8D" w:rsidRDefault="00634D87" w:rsidP="001E5B64">
      <w:pPr>
        <w:pStyle w:val="ListParagraph"/>
        <w:numPr>
          <w:ilvl w:val="0"/>
          <w:numId w:val="20"/>
        </w:numPr>
      </w:pPr>
      <w:r>
        <w:t xml:space="preserve">Relate each request to a </w:t>
      </w:r>
      <w:r w:rsidR="001C07A0">
        <w:t xml:space="preserve">Primary </w:t>
      </w:r>
      <w:r>
        <w:t>Strategic Alignment by using the drop down box.  If it relates to more than 1, please just type them in.</w:t>
      </w:r>
      <w:r w:rsidR="00487D8D">
        <w:t xml:space="preserve">  The Universities</w:t>
      </w:r>
      <w:r w:rsidR="00DD70BB">
        <w:t>’</w:t>
      </w:r>
      <w:r w:rsidR="00487D8D">
        <w:t xml:space="preserve"> Goals can be found here: </w:t>
      </w:r>
      <w:hyperlink r:id="rId11" w:history="1">
        <w:r w:rsidR="00487D8D" w:rsidRPr="001E5B64">
          <w:rPr>
            <w:rStyle w:val="Hyperlink"/>
            <w:sz w:val="22"/>
            <w:szCs w:val="22"/>
          </w:rPr>
          <w:t>http://www.ccsu.edu/ipc/interimPlan.html</w:t>
        </w:r>
      </w:hyperlink>
    </w:p>
    <w:p w:rsidR="0097178C" w:rsidRPr="0097178C" w:rsidRDefault="0097178C" w:rsidP="0097178C">
      <w:pPr>
        <w:pStyle w:val="ListParagraph"/>
        <w:rPr>
          <w:b/>
        </w:rPr>
      </w:pPr>
    </w:p>
    <w:p w:rsidR="0097178C" w:rsidRPr="00B96C16" w:rsidRDefault="0097178C" w:rsidP="00487D8D">
      <w:pPr>
        <w:pStyle w:val="ListParagraph"/>
        <w:numPr>
          <w:ilvl w:val="0"/>
          <w:numId w:val="20"/>
        </w:numPr>
        <w:rPr>
          <w:b/>
        </w:rPr>
      </w:pPr>
      <w:r>
        <w:rPr>
          <w:b/>
        </w:rPr>
        <w:t xml:space="preserve"> </w:t>
      </w:r>
      <w:r w:rsidR="00634D87">
        <w:t xml:space="preserve">Use the drop down </w:t>
      </w:r>
      <w:r w:rsidR="00E337B5">
        <w:t xml:space="preserve">box under </w:t>
      </w:r>
      <w:r w:rsidR="009E3754">
        <w:t>the Prioritization</w:t>
      </w:r>
      <w:r w:rsidR="00634D87">
        <w:t xml:space="preserve"> column</w:t>
      </w:r>
      <w:r w:rsidR="00E337B5">
        <w:t xml:space="preserve"> to prioritize your request by “High”, “Medium” &amp; “Low”.  </w:t>
      </w:r>
    </w:p>
    <w:p w:rsidR="00B96C16" w:rsidRPr="00B96C16" w:rsidRDefault="00B96C16" w:rsidP="00B96C16">
      <w:pPr>
        <w:pStyle w:val="ListParagraph"/>
        <w:rPr>
          <w:b/>
        </w:rPr>
      </w:pPr>
    </w:p>
    <w:p w:rsidR="00B96C16" w:rsidRPr="00E337B5" w:rsidRDefault="00B96C16" w:rsidP="00B96C16">
      <w:pPr>
        <w:pStyle w:val="ListParagraph"/>
        <w:numPr>
          <w:ilvl w:val="0"/>
          <w:numId w:val="20"/>
        </w:numPr>
        <w:rPr>
          <w:b/>
        </w:rPr>
      </w:pPr>
      <w:r>
        <w:t xml:space="preserve">Use the drop down box under the Safety Risk column to prioritize your request by “High”, “Medium” &amp; “Low”.  </w:t>
      </w:r>
    </w:p>
    <w:p w:rsidR="00B96C16" w:rsidRPr="00E337B5" w:rsidRDefault="00B96C16" w:rsidP="00B96C16">
      <w:pPr>
        <w:pStyle w:val="ListParagraph"/>
        <w:rPr>
          <w:b/>
        </w:rPr>
      </w:pPr>
    </w:p>
    <w:p w:rsidR="00E337B5" w:rsidRPr="00CF1130" w:rsidRDefault="00E337B5" w:rsidP="00E337B5">
      <w:pPr>
        <w:pStyle w:val="ListParagraph"/>
        <w:rPr>
          <w:b/>
        </w:rPr>
      </w:pPr>
    </w:p>
    <w:p w:rsidR="0033492B" w:rsidRDefault="002F7911" w:rsidP="00A74720">
      <w:r>
        <w:t>If the</w:t>
      </w:r>
      <w:r w:rsidR="005C507A">
        <w:t>re are any questions on the FY</w:t>
      </w:r>
      <w:r w:rsidR="00B96C16">
        <w:t>20</w:t>
      </w:r>
      <w:r>
        <w:t xml:space="preserve"> Budget Request please contact the Budget Office.</w:t>
      </w:r>
    </w:p>
    <w:p w:rsidR="00E337B5" w:rsidRDefault="00E337B5" w:rsidP="00A74720"/>
    <w:p w:rsidR="00584F9B" w:rsidRDefault="00584F9B" w:rsidP="0033492B">
      <w:pPr>
        <w:rPr>
          <w:sz w:val="16"/>
          <w:szCs w:val="16"/>
        </w:rPr>
      </w:pPr>
    </w:p>
    <w:p w:rsidR="00584F9B" w:rsidRDefault="00E337B5" w:rsidP="0033492B">
      <w:pPr>
        <w:rPr>
          <w:sz w:val="16"/>
          <w:szCs w:val="16"/>
        </w:rPr>
      </w:pPr>
      <w:r>
        <w:rPr>
          <w:sz w:val="16"/>
          <w:szCs w:val="16"/>
        </w:rPr>
        <w:t>Budget/Budget FY</w:t>
      </w:r>
      <w:r w:rsidR="00B96C16">
        <w:rPr>
          <w:sz w:val="16"/>
          <w:szCs w:val="16"/>
        </w:rPr>
        <w:t>20</w:t>
      </w:r>
      <w:r>
        <w:rPr>
          <w:sz w:val="16"/>
          <w:szCs w:val="16"/>
        </w:rPr>
        <w:t>/Traditional</w:t>
      </w:r>
      <w:r w:rsidR="00B96C16">
        <w:rPr>
          <w:sz w:val="16"/>
          <w:szCs w:val="16"/>
        </w:rPr>
        <w:t xml:space="preserve"> FY20 Budget Process/FY20 Budget </w:t>
      </w:r>
      <w:r>
        <w:rPr>
          <w:sz w:val="16"/>
          <w:szCs w:val="16"/>
        </w:rPr>
        <w:t>Instructions</w:t>
      </w:r>
    </w:p>
    <w:p w:rsidR="00B96C16" w:rsidRDefault="00B96C16" w:rsidP="0033492B">
      <w:pPr>
        <w:rPr>
          <w:sz w:val="16"/>
          <w:szCs w:val="16"/>
        </w:rPr>
      </w:pPr>
    </w:p>
    <w:sectPr w:rsidR="00B96C16" w:rsidSect="00BA062F">
      <w:footerReference w:type="default" r:id="rId1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4B" w:rsidRDefault="00C63C4B" w:rsidP="00C63C4B">
      <w:r>
        <w:separator/>
      </w:r>
    </w:p>
  </w:endnote>
  <w:endnote w:type="continuationSeparator" w:id="0">
    <w:p w:rsidR="00C63C4B" w:rsidRDefault="00C63C4B" w:rsidP="00C6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116079"/>
      <w:docPartObj>
        <w:docPartGallery w:val="Page Numbers (Bottom of Page)"/>
        <w:docPartUnique/>
      </w:docPartObj>
    </w:sdtPr>
    <w:sdtEndPr>
      <w:rPr>
        <w:color w:val="7F7F7F" w:themeColor="background1" w:themeShade="7F"/>
        <w:spacing w:val="60"/>
      </w:rPr>
    </w:sdtEndPr>
    <w:sdtContent>
      <w:p w:rsidR="00C63C4B" w:rsidRDefault="00C63C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60416">
          <w:rPr>
            <w:noProof/>
          </w:rPr>
          <w:t>6</w:t>
        </w:r>
        <w:r>
          <w:rPr>
            <w:noProof/>
          </w:rPr>
          <w:fldChar w:fldCharType="end"/>
        </w:r>
        <w:r>
          <w:t xml:space="preserve"> | </w:t>
        </w:r>
        <w:r>
          <w:rPr>
            <w:color w:val="7F7F7F" w:themeColor="background1" w:themeShade="7F"/>
            <w:spacing w:val="60"/>
          </w:rPr>
          <w:t>Page</w:t>
        </w:r>
      </w:p>
    </w:sdtContent>
  </w:sdt>
  <w:p w:rsidR="00C63C4B" w:rsidRDefault="00C63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4B" w:rsidRDefault="00C63C4B" w:rsidP="00C63C4B">
      <w:r>
        <w:separator/>
      </w:r>
    </w:p>
  </w:footnote>
  <w:footnote w:type="continuationSeparator" w:id="0">
    <w:p w:rsidR="00C63C4B" w:rsidRDefault="00C63C4B" w:rsidP="00C6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0D9E"/>
    <w:multiLevelType w:val="hybridMultilevel"/>
    <w:tmpl w:val="21423664"/>
    <w:lvl w:ilvl="0" w:tplc="06E0FD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24206"/>
    <w:multiLevelType w:val="hybridMultilevel"/>
    <w:tmpl w:val="4B92B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52902"/>
    <w:multiLevelType w:val="hybridMultilevel"/>
    <w:tmpl w:val="E5663CFA"/>
    <w:lvl w:ilvl="0" w:tplc="AF84EBA0">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476652"/>
    <w:multiLevelType w:val="hybridMultilevel"/>
    <w:tmpl w:val="3AAC69B8"/>
    <w:lvl w:ilvl="0" w:tplc="2A0C89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42A56"/>
    <w:multiLevelType w:val="hybridMultilevel"/>
    <w:tmpl w:val="741A8254"/>
    <w:lvl w:ilvl="0" w:tplc="837C9D64">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80A75"/>
    <w:multiLevelType w:val="hybridMultilevel"/>
    <w:tmpl w:val="46520DCA"/>
    <w:lvl w:ilvl="0" w:tplc="72E05F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661FE"/>
    <w:multiLevelType w:val="hybridMultilevel"/>
    <w:tmpl w:val="24C638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8A84279"/>
    <w:multiLevelType w:val="hybridMultilevel"/>
    <w:tmpl w:val="DDB63D74"/>
    <w:lvl w:ilvl="0" w:tplc="9006CDE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040F5A"/>
    <w:multiLevelType w:val="hybridMultilevel"/>
    <w:tmpl w:val="6440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8617C"/>
    <w:multiLevelType w:val="hybridMultilevel"/>
    <w:tmpl w:val="21648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D43DCA"/>
    <w:multiLevelType w:val="hybridMultilevel"/>
    <w:tmpl w:val="410E1022"/>
    <w:lvl w:ilvl="0" w:tplc="61101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E3AFC"/>
    <w:multiLevelType w:val="hybridMultilevel"/>
    <w:tmpl w:val="C04A8254"/>
    <w:lvl w:ilvl="0" w:tplc="A836CC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DED140F"/>
    <w:multiLevelType w:val="hybridMultilevel"/>
    <w:tmpl w:val="830A9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8E7A71"/>
    <w:multiLevelType w:val="hybridMultilevel"/>
    <w:tmpl w:val="ADC27796"/>
    <w:lvl w:ilvl="0" w:tplc="4B56940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82226"/>
    <w:multiLevelType w:val="hybridMultilevel"/>
    <w:tmpl w:val="5730461E"/>
    <w:lvl w:ilvl="0" w:tplc="303A97CE">
      <w:start w:val="9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0248EB"/>
    <w:multiLevelType w:val="hybridMultilevel"/>
    <w:tmpl w:val="0A34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7188E"/>
    <w:multiLevelType w:val="hybridMultilevel"/>
    <w:tmpl w:val="4BE85150"/>
    <w:lvl w:ilvl="0" w:tplc="CE401F5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15:restartNumberingAfterBreak="0">
    <w:nsid w:val="74D26E8C"/>
    <w:multiLevelType w:val="hybridMultilevel"/>
    <w:tmpl w:val="1D04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E57C7E"/>
    <w:multiLevelType w:val="hybridMultilevel"/>
    <w:tmpl w:val="A9E4FCAE"/>
    <w:lvl w:ilvl="0" w:tplc="4B7C47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671FAC"/>
    <w:multiLevelType w:val="hybridMultilevel"/>
    <w:tmpl w:val="85407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6"/>
  </w:num>
  <w:num w:numId="4">
    <w:abstractNumId w:val="19"/>
  </w:num>
  <w:num w:numId="5">
    <w:abstractNumId w:val="13"/>
  </w:num>
  <w:num w:numId="6">
    <w:abstractNumId w:val="14"/>
  </w:num>
  <w:num w:numId="7">
    <w:abstractNumId w:val="5"/>
  </w:num>
  <w:num w:numId="8">
    <w:abstractNumId w:val="9"/>
  </w:num>
  <w:num w:numId="9">
    <w:abstractNumId w:val="10"/>
  </w:num>
  <w:num w:numId="10">
    <w:abstractNumId w:val="17"/>
  </w:num>
  <w:num w:numId="11">
    <w:abstractNumId w:val="3"/>
  </w:num>
  <w:num w:numId="12">
    <w:abstractNumId w:val="7"/>
  </w:num>
  <w:num w:numId="13">
    <w:abstractNumId w:val="6"/>
  </w:num>
  <w:num w:numId="14">
    <w:abstractNumId w:val="8"/>
  </w:num>
  <w:num w:numId="15">
    <w:abstractNumId w:val="18"/>
  </w:num>
  <w:num w:numId="16">
    <w:abstractNumId w:val="15"/>
  </w:num>
  <w:num w:numId="17">
    <w:abstractNumId w:val="4"/>
  </w:num>
  <w:num w:numId="18">
    <w:abstractNumId w:val="1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F6"/>
    <w:rsid w:val="00002202"/>
    <w:rsid w:val="00013CFB"/>
    <w:rsid w:val="000262CF"/>
    <w:rsid w:val="000354F8"/>
    <w:rsid w:val="000410AB"/>
    <w:rsid w:val="0004201B"/>
    <w:rsid w:val="000463C8"/>
    <w:rsid w:val="00062123"/>
    <w:rsid w:val="00072CBD"/>
    <w:rsid w:val="00081A47"/>
    <w:rsid w:val="00083C82"/>
    <w:rsid w:val="00093CC4"/>
    <w:rsid w:val="00095556"/>
    <w:rsid w:val="000A661E"/>
    <w:rsid w:val="000D03BC"/>
    <w:rsid w:val="00117ADA"/>
    <w:rsid w:val="0013059E"/>
    <w:rsid w:val="00134565"/>
    <w:rsid w:val="001374A5"/>
    <w:rsid w:val="00166868"/>
    <w:rsid w:val="00167BBD"/>
    <w:rsid w:val="001811EA"/>
    <w:rsid w:val="00184E26"/>
    <w:rsid w:val="00185DCB"/>
    <w:rsid w:val="00191549"/>
    <w:rsid w:val="0019199D"/>
    <w:rsid w:val="00192962"/>
    <w:rsid w:val="00195E6A"/>
    <w:rsid w:val="001A7169"/>
    <w:rsid w:val="001C07A0"/>
    <w:rsid w:val="001C6446"/>
    <w:rsid w:val="001C67CF"/>
    <w:rsid w:val="001E3FA1"/>
    <w:rsid w:val="001E5B64"/>
    <w:rsid w:val="001F5ECC"/>
    <w:rsid w:val="00206EA9"/>
    <w:rsid w:val="00212276"/>
    <w:rsid w:val="00213F21"/>
    <w:rsid w:val="002176F7"/>
    <w:rsid w:val="0022037B"/>
    <w:rsid w:val="00232DF6"/>
    <w:rsid w:val="0023447F"/>
    <w:rsid w:val="00234A85"/>
    <w:rsid w:val="0024509D"/>
    <w:rsid w:val="00245343"/>
    <w:rsid w:val="00245B79"/>
    <w:rsid w:val="00271237"/>
    <w:rsid w:val="00285798"/>
    <w:rsid w:val="00286609"/>
    <w:rsid w:val="00287AC8"/>
    <w:rsid w:val="002923B7"/>
    <w:rsid w:val="002C776C"/>
    <w:rsid w:val="002D2746"/>
    <w:rsid w:val="002F4C5A"/>
    <w:rsid w:val="002F7911"/>
    <w:rsid w:val="002F79F6"/>
    <w:rsid w:val="00317F19"/>
    <w:rsid w:val="00321B3D"/>
    <w:rsid w:val="00321EED"/>
    <w:rsid w:val="0033492B"/>
    <w:rsid w:val="00342C64"/>
    <w:rsid w:val="0034355E"/>
    <w:rsid w:val="00352381"/>
    <w:rsid w:val="00355A97"/>
    <w:rsid w:val="003636BD"/>
    <w:rsid w:val="00374F13"/>
    <w:rsid w:val="00374F3A"/>
    <w:rsid w:val="00375451"/>
    <w:rsid w:val="00377F33"/>
    <w:rsid w:val="00380FE2"/>
    <w:rsid w:val="00386D50"/>
    <w:rsid w:val="003879B7"/>
    <w:rsid w:val="003904DD"/>
    <w:rsid w:val="00393739"/>
    <w:rsid w:val="003972C8"/>
    <w:rsid w:val="003A0FBD"/>
    <w:rsid w:val="003B06DF"/>
    <w:rsid w:val="003B5B2B"/>
    <w:rsid w:val="003D4857"/>
    <w:rsid w:val="003F5031"/>
    <w:rsid w:val="00421FAF"/>
    <w:rsid w:val="0042340D"/>
    <w:rsid w:val="00460416"/>
    <w:rsid w:val="00481D13"/>
    <w:rsid w:val="00486648"/>
    <w:rsid w:val="00487A50"/>
    <w:rsid w:val="00487D8D"/>
    <w:rsid w:val="0049399C"/>
    <w:rsid w:val="00495524"/>
    <w:rsid w:val="00497A61"/>
    <w:rsid w:val="004A0E86"/>
    <w:rsid w:val="004A553B"/>
    <w:rsid w:val="004B1ABF"/>
    <w:rsid w:val="004C12C4"/>
    <w:rsid w:val="004C1908"/>
    <w:rsid w:val="004C370D"/>
    <w:rsid w:val="004C60FE"/>
    <w:rsid w:val="004D076C"/>
    <w:rsid w:val="004D5699"/>
    <w:rsid w:val="004E25FB"/>
    <w:rsid w:val="004E3CBF"/>
    <w:rsid w:val="005039F9"/>
    <w:rsid w:val="00503BC5"/>
    <w:rsid w:val="005057BB"/>
    <w:rsid w:val="005100BE"/>
    <w:rsid w:val="00532339"/>
    <w:rsid w:val="005323F8"/>
    <w:rsid w:val="00555EA6"/>
    <w:rsid w:val="00556C7B"/>
    <w:rsid w:val="00565EDE"/>
    <w:rsid w:val="00573BCB"/>
    <w:rsid w:val="00576B4A"/>
    <w:rsid w:val="0058038C"/>
    <w:rsid w:val="00584F9B"/>
    <w:rsid w:val="0058685E"/>
    <w:rsid w:val="00587C48"/>
    <w:rsid w:val="005A722B"/>
    <w:rsid w:val="005B281E"/>
    <w:rsid w:val="005C507A"/>
    <w:rsid w:val="005D06AB"/>
    <w:rsid w:val="005D11C5"/>
    <w:rsid w:val="005D2350"/>
    <w:rsid w:val="005D45B8"/>
    <w:rsid w:val="005E4595"/>
    <w:rsid w:val="005E5223"/>
    <w:rsid w:val="005E618C"/>
    <w:rsid w:val="005F539A"/>
    <w:rsid w:val="006001E8"/>
    <w:rsid w:val="0060492E"/>
    <w:rsid w:val="00624B42"/>
    <w:rsid w:val="00625C73"/>
    <w:rsid w:val="006279F6"/>
    <w:rsid w:val="00634D87"/>
    <w:rsid w:val="00637D81"/>
    <w:rsid w:val="00643464"/>
    <w:rsid w:val="00660445"/>
    <w:rsid w:val="00664183"/>
    <w:rsid w:val="006820C0"/>
    <w:rsid w:val="0069476E"/>
    <w:rsid w:val="006A0A71"/>
    <w:rsid w:val="006A1A1B"/>
    <w:rsid w:val="006B2C4C"/>
    <w:rsid w:val="006C1613"/>
    <w:rsid w:val="006C4AD3"/>
    <w:rsid w:val="006E183E"/>
    <w:rsid w:val="006E2A42"/>
    <w:rsid w:val="006E2EFF"/>
    <w:rsid w:val="006F0619"/>
    <w:rsid w:val="006F63CD"/>
    <w:rsid w:val="007023BE"/>
    <w:rsid w:val="0070428B"/>
    <w:rsid w:val="007048E8"/>
    <w:rsid w:val="00714B82"/>
    <w:rsid w:val="007264EA"/>
    <w:rsid w:val="00740BFE"/>
    <w:rsid w:val="0075662F"/>
    <w:rsid w:val="00756D13"/>
    <w:rsid w:val="0076327F"/>
    <w:rsid w:val="00763E55"/>
    <w:rsid w:val="00766F04"/>
    <w:rsid w:val="007723C0"/>
    <w:rsid w:val="00785CEC"/>
    <w:rsid w:val="007A6460"/>
    <w:rsid w:val="007B06E8"/>
    <w:rsid w:val="007C087C"/>
    <w:rsid w:val="007C2D8C"/>
    <w:rsid w:val="007D218E"/>
    <w:rsid w:val="007F4413"/>
    <w:rsid w:val="007F58A3"/>
    <w:rsid w:val="008061F3"/>
    <w:rsid w:val="008247B1"/>
    <w:rsid w:val="0082546E"/>
    <w:rsid w:val="00832FB6"/>
    <w:rsid w:val="00833064"/>
    <w:rsid w:val="00864084"/>
    <w:rsid w:val="008719F3"/>
    <w:rsid w:val="0087215F"/>
    <w:rsid w:val="008853DD"/>
    <w:rsid w:val="008965C2"/>
    <w:rsid w:val="008B0407"/>
    <w:rsid w:val="008B699E"/>
    <w:rsid w:val="008B7507"/>
    <w:rsid w:val="008C3873"/>
    <w:rsid w:val="008C5731"/>
    <w:rsid w:val="008E181C"/>
    <w:rsid w:val="008E4505"/>
    <w:rsid w:val="008E6A79"/>
    <w:rsid w:val="008F4C1C"/>
    <w:rsid w:val="008F682E"/>
    <w:rsid w:val="00905643"/>
    <w:rsid w:val="00914650"/>
    <w:rsid w:val="009201EC"/>
    <w:rsid w:val="00920D00"/>
    <w:rsid w:val="00923078"/>
    <w:rsid w:val="00924BE5"/>
    <w:rsid w:val="00930447"/>
    <w:rsid w:val="00946588"/>
    <w:rsid w:val="00950294"/>
    <w:rsid w:val="00967302"/>
    <w:rsid w:val="0097178C"/>
    <w:rsid w:val="00974A94"/>
    <w:rsid w:val="009860CC"/>
    <w:rsid w:val="009A68CC"/>
    <w:rsid w:val="009B1781"/>
    <w:rsid w:val="009B4B3D"/>
    <w:rsid w:val="009B567A"/>
    <w:rsid w:val="009C40DF"/>
    <w:rsid w:val="009E3334"/>
    <w:rsid w:val="009E3754"/>
    <w:rsid w:val="009E680D"/>
    <w:rsid w:val="009F61D2"/>
    <w:rsid w:val="00A06A7D"/>
    <w:rsid w:val="00A150F9"/>
    <w:rsid w:val="00A276CA"/>
    <w:rsid w:val="00A4756F"/>
    <w:rsid w:val="00A47817"/>
    <w:rsid w:val="00A66534"/>
    <w:rsid w:val="00A67E1F"/>
    <w:rsid w:val="00A70292"/>
    <w:rsid w:val="00A74720"/>
    <w:rsid w:val="00A80BB7"/>
    <w:rsid w:val="00A81269"/>
    <w:rsid w:val="00A872D8"/>
    <w:rsid w:val="00A94CAE"/>
    <w:rsid w:val="00A97951"/>
    <w:rsid w:val="00AA64DC"/>
    <w:rsid w:val="00AB52D0"/>
    <w:rsid w:val="00AC2869"/>
    <w:rsid w:val="00AD044F"/>
    <w:rsid w:val="00AD34E3"/>
    <w:rsid w:val="00AD3A82"/>
    <w:rsid w:val="00AD4D52"/>
    <w:rsid w:val="00AD67E0"/>
    <w:rsid w:val="00AF0F4B"/>
    <w:rsid w:val="00AF35FE"/>
    <w:rsid w:val="00AF6A28"/>
    <w:rsid w:val="00AF6B7E"/>
    <w:rsid w:val="00B00173"/>
    <w:rsid w:val="00B00F95"/>
    <w:rsid w:val="00B051FD"/>
    <w:rsid w:val="00B06F54"/>
    <w:rsid w:val="00B07286"/>
    <w:rsid w:val="00B23AE2"/>
    <w:rsid w:val="00B25AFF"/>
    <w:rsid w:val="00B376A8"/>
    <w:rsid w:val="00B52B95"/>
    <w:rsid w:val="00B56252"/>
    <w:rsid w:val="00B62451"/>
    <w:rsid w:val="00B9195C"/>
    <w:rsid w:val="00B94AFB"/>
    <w:rsid w:val="00B96C16"/>
    <w:rsid w:val="00BA062F"/>
    <w:rsid w:val="00BA09C1"/>
    <w:rsid w:val="00BA4CE6"/>
    <w:rsid w:val="00BA5788"/>
    <w:rsid w:val="00BB07B9"/>
    <w:rsid w:val="00BB416E"/>
    <w:rsid w:val="00BB46A8"/>
    <w:rsid w:val="00BC0844"/>
    <w:rsid w:val="00BC3229"/>
    <w:rsid w:val="00BC3734"/>
    <w:rsid w:val="00BC6A4A"/>
    <w:rsid w:val="00BC7762"/>
    <w:rsid w:val="00BD0050"/>
    <w:rsid w:val="00BD6201"/>
    <w:rsid w:val="00BD7011"/>
    <w:rsid w:val="00BE764E"/>
    <w:rsid w:val="00BF1387"/>
    <w:rsid w:val="00BF5CFB"/>
    <w:rsid w:val="00BF6578"/>
    <w:rsid w:val="00C026AF"/>
    <w:rsid w:val="00C1040C"/>
    <w:rsid w:val="00C238E7"/>
    <w:rsid w:val="00C335C7"/>
    <w:rsid w:val="00C36C66"/>
    <w:rsid w:val="00C377E9"/>
    <w:rsid w:val="00C40CFC"/>
    <w:rsid w:val="00C45268"/>
    <w:rsid w:val="00C5685A"/>
    <w:rsid w:val="00C63C4B"/>
    <w:rsid w:val="00C6510C"/>
    <w:rsid w:val="00C668DF"/>
    <w:rsid w:val="00C733F6"/>
    <w:rsid w:val="00C80799"/>
    <w:rsid w:val="00C84DEA"/>
    <w:rsid w:val="00CA5B92"/>
    <w:rsid w:val="00CA6630"/>
    <w:rsid w:val="00CA7BD7"/>
    <w:rsid w:val="00CB45D2"/>
    <w:rsid w:val="00CB7726"/>
    <w:rsid w:val="00CE3974"/>
    <w:rsid w:val="00CE635C"/>
    <w:rsid w:val="00CF1130"/>
    <w:rsid w:val="00D00C30"/>
    <w:rsid w:val="00D029C5"/>
    <w:rsid w:val="00D03504"/>
    <w:rsid w:val="00D47C43"/>
    <w:rsid w:val="00D605C9"/>
    <w:rsid w:val="00D63488"/>
    <w:rsid w:val="00D82437"/>
    <w:rsid w:val="00D825F9"/>
    <w:rsid w:val="00D82F89"/>
    <w:rsid w:val="00D87AAA"/>
    <w:rsid w:val="00D901E9"/>
    <w:rsid w:val="00D91365"/>
    <w:rsid w:val="00D92C7F"/>
    <w:rsid w:val="00DA46D5"/>
    <w:rsid w:val="00DB158C"/>
    <w:rsid w:val="00DC5D38"/>
    <w:rsid w:val="00DC627E"/>
    <w:rsid w:val="00DD032A"/>
    <w:rsid w:val="00DD70BB"/>
    <w:rsid w:val="00DE2156"/>
    <w:rsid w:val="00DE50CE"/>
    <w:rsid w:val="00DF256A"/>
    <w:rsid w:val="00E04DC4"/>
    <w:rsid w:val="00E101A6"/>
    <w:rsid w:val="00E24EA2"/>
    <w:rsid w:val="00E337B5"/>
    <w:rsid w:val="00E422C3"/>
    <w:rsid w:val="00E54EDC"/>
    <w:rsid w:val="00E55C71"/>
    <w:rsid w:val="00E641EB"/>
    <w:rsid w:val="00E70BFA"/>
    <w:rsid w:val="00E72CCA"/>
    <w:rsid w:val="00E80BBC"/>
    <w:rsid w:val="00E80FB1"/>
    <w:rsid w:val="00E83651"/>
    <w:rsid w:val="00E841FB"/>
    <w:rsid w:val="00E9589F"/>
    <w:rsid w:val="00EA1E23"/>
    <w:rsid w:val="00EA3ADC"/>
    <w:rsid w:val="00EB040D"/>
    <w:rsid w:val="00EB6819"/>
    <w:rsid w:val="00EB6B6D"/>
    <w:rsid w:val="00EC2733"/>
    <w:rsid w:val="00EC7775"/>
    <w:rsid w:val="00ED2DE7"/>
    <w:rsid w:val="00EF3FE1"/>
    <w:rsid w:val="00F0140D"/>
    <w:rsid w:val="00F14949"/>
    <w:rsid w:val="00F21AF3"/>
    <w:rsid w:val="00F24AD3"/>
    <w:rsid w:val="00F312E5"/>
    <w:rsid w:val="00F55C95"/>
    <w:rsid w:val="00F662C5"/>
    <w:rsid w:val="00F736B6"/>
    <w:rsid w:val="00F7606B"/>
    <w:rsid w:val="00F84FF1"/>
    <w:rsid w:val="00F8617C"/>
    <w:rsid w:val="00F86C1F"/>
    <w:rsid w:val="00FA539D"/>
    <w:rsid w:val="00FA5EA2"/>
    <w:rsid w:val="00FB1207"/>
    <w:rsid w:val="00FC523A"/>
    <w:rsid w:val="00FE6730"/>
    <w:rsid w:val="00FF05D4"/>
    <w:rsid w:val="00FF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D0D07"/>
  <w15:docId w15:val="{BDE2F028-B876-43F6-B6FB-0B187752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B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E6"/>
    <w:pPr>
      <w:ind w:left="720"/>
      <w:contextualSpacing/>
    </w:pPr>
  </w:style>
  <w:style w:type="character" w:styleId="Hyperlink">
    <w:name w:val="Hyperlink"/>
    <w:basedOn w:val="DefaultParagraphFont"/>
    <w:rsid w:val="00BA4CE6"/>
    <w:rPr>
      <w:color w:val="0000FF" w:themeColor="hyperlink"/>
      <w:u w:val="single"/>
    </w:rPr>
  </w:style>
  <w:style w:type="paragraph" w:styleId="BodyTextIndent">
    <w:name w:val="Body Text Indent"/>
    <w:basedOn w:val="Normal"/>
    <w:link w:val="BodyTextIndentChar"/>
    <w:rsid w:val="00C335C7"/>
    <w:pPr>
      <w:ind w:left="600"/>
    </w:pPr>
    <w:rPr>
      <w:sz w:val="20"/>
      <w:szCs w:val="20"/>
    </w:rPr>
  </w:style>
  <w:style w:type="character" w:customStyle="1" w:styleId="BodyTextIndentChar">
    <w:name w:val="Body Text Indent Char"/>
    <w:basedOn w:val="DefaultParagraphFont"/>
    <w:link w:val="BodyTextIndent"/>
    <w:rsid w:val="00C335C7"/>
  </w:style>
  <w:style w:type="character" w:styleId="FollowedHyperlink">
    <w:name w:val="FollowedHyperlink"/>
    <w:basedOn w:val="DefaultParagraphFont"/>
    <w:rsid w:val="00A74720"/>
    <w:rPr>
      <w:color w:val="800080" w:themeColor="followedHyperlink"/>
      <w:u w:val="single"/>
    </w:rPr>
  </w:style>
  <w:style w:type="paragraph" w:styleId="BalloonText">
    <w:name w:val="Balloon Text"/>
    <w:basedOn w:val="Normal"/>
    <w:link w:val="BalloonTextChar"/>
    <w:semiHidden/>
    <w:unhideWhenUsed/>
    <w:rsid w:val="009E3754"/>
    <w:rPr>
      <w:rFonts w:ascii="Segoe UI" w:hAnsi="Segoe UI" w:cs="Segoe UI"/>
      <w:sz w:val="18"/>
      <w:szCs w:val="18"/>
    </w:rPr>
  </w:style>
  <w:style w:type="character" w:customStyle="1" w:styleId="BalloonTextChar">
    <w:name w:val="Balloon Text Char"/>
    <w:basedOn w:val="DefaultParagraphFont"/>
    <w:link w:val="BalloonText"/>
    <w:semiHidden/>
    <w:rsid w:val="009E3754"/>
    <w:rPr>
      <w:rFonts w:ascii="Segoe UI" w:hAnsi="Segoe UI" w:cs="Segoe UI"/>
      <w:sz w:val="18"/>
      <w:szCs w:val="18"/>
    </w:rPr>
  </w:style>
  <w:style w:type="paragraph" w:styleId="Header">
    <w:name w:val="header"/>
    <w:basedOn w:val="Normal"/>
    <w:link w:val="HeaderChar"/>
    <w:unhideWhenUsed/>
    <w:rsid w:val="00C63C4B"/>
    <w:pPr>
      <w:tabs>
        <w:tab w:val="center" w:pos="4680"/>
        <w:tab w:val="right" w:pos="9360"/>
      </w:tabs>
    </w:pPr>
  </w:style>
  <w:style w:type="character" w:customStyle="1" w:styleId="HeaderChar">
    <w:name w:val="Header Char"/>
    <w:basedOn w:val="DefaultParagraphFont"/>
    <w:link w:val="Header"/>
    <w:rsid w:val="00C63C4B"/>
    <w:rPr>
      <w:sz w:val="24"/>
      <w:szCs w:val="24"/>
    </w:rPr>
  </w:style>
  <w:style w:type="paragraph" w:styleId="Footer">
    <w:name w:val="footer"/>
    <w:basedOn w:val="Normal"/>
    <w:link w:val="FooterChar"/>
    <w:uiPriority w:val="99"/>
    <w:unhideWhenUsed/>
    <w:rsid w:val="00C63C4B"/>
    <w:pPr>
      <w:tabs>
        <w:tab w:val="center" w:pos="4680"/>
        <w:tab w:val="right" w:pos="9360"/>
      </w:tabs>
    </w:pPr>
  </w:style>
  <w:style w:type="character" w:customStyle="1" w:styleId="FooterChar">
    <w:name w:val="Footer Char"/>
    <w:basedOn w:val="DefaultParagraphFont"/>
    <w:link w:val="Footer"/>
    <w:uiPriority w:val="99"/>
    <w:rsid w:val="00C63C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su.edu/ipc/interimPla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su.edu/ipc/interimPlan.html" TargetMode="External"/><Relationship Id="rId5" Type="http://schemas.openxmlformats.org/officeDocument/2006/relationships/webSettings" Target="webSettings.xml"/><Relationship Id="rId10" Type="http://schemas.openxmlformats.org/officeDocument/2006/relationships/hyperlink" Target="http://www.ccsu.edu/ipc/interimPlan.html" TargetMode="External"/><Relationship Id="rId4" Type="http://schemas.openxmlformats.org/officeDocument/2006/relationships/settings" Target="settings.xml"/><Relationship Id="rId9" Type="http://schemas.openxmlformats.org/officeDocument/2006/relationships/hyperlink" Target="http://www.ccsu.edu/ipc/interimPla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3AC8-4E82-4633-A59E-0FCF38BD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1808</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FY09 Budget – New Request Summary Sheet</vt:lpstr>
    </vt:vector>
  </TitlesOfParts>
  <Company>CCSU</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FY09 Budget – New Request Summary Sheet</dc:title>
  <dc:creator>CCSU</dc:creator>
  <cp:lastModifiedBy>Bucher, Lisa (Budget)</cp:lastModifiedBy>
  <cp:revision>5</cp:revision>
  <cp:lastPrinted>2017-12-06T18:22:00Z</cp:lastPrinted>
  <dcterms:created xsi:type="dcterms:W3CDTF">2018-10-15T19:18:00Z</dcterms:created>
  <dcterms:modified xsi:type="dcterms:W3CDTF">2018-11-01T19:11:00Z</dcterms:modified>
</cp:coreProperties>
</file>