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E6BDB" w14:textId="77777777" w:rsidR="00366FCC" w:rsidRPr="00DA2CCC" w:rsidRDefault="00DA2CCC" w:rsidP="001A6958">
      <w:pPr>
        <w:jc w:val="center"/>
        <w:rPr>
          <w:b/>
        </w:rPr>
      </w:pPr>
      <w:bookmarkStart w:id="0" w:name="_GoBack"/>
      <w:bookmarkEnd w:id="0"/>
      <w:r w:rsidRPr="00DA2CCC">
        <w:rPr>
          <w:b/>
        </w:rPr>
        <w:t>FSDC Meeting Notes 12/1/17</w:t>
      </w:r>
    </w:p>
    <w:p w14:paraId="13AC8C33" w14:textId="77777777" w:rsidR="00DA2CCC" w:rsidRDefault="00DA2CCC">
      <w:r>
        <w:t>Submitted by Amy Gagnon</w:t>
      </w:r>
    </w:p>
    <w:p w14:paraId="5D8B399F" w14:textId="77777777" w:rsidR="00DA2CCC" w:rsidRDefault="00DA2CCC">
      <w:r>
        <w:t>Attendance: Luz Amaya</w:t>
      </w:r>
      <w:r w:rsidR="001A6958">
        <w:t>-B</w:t>
      </w:r>
      <w:r>
        <w:t>ower, Rocio Fuentes, Kurt Love, Jan Bishop</w:t>
      </w:r>
    </w:p>
    <w:p w14:paraId="412E7256" w14:textId="77777777" w:rsidR="00DA2CCC" w:rsidRDefault="00DA2CCC"/>
    <w:p w14:paraId="2DE52476" w14:textId="4FE873DB" w:rsidR="00DA2CCC" w:rsidRDefault="00DA2CCC">
      <w:r>
        <w:t>Doodle Poll: Is there a better time that works for us? Go with Doodle Poll each time and go with majority.</w:t>
      </w:r>
    </w:p>
    <w:p w14:paraId="23B17625" w14:textId="6A0E3E42" w:rsidR="00410B9E" w:rsidRDefault="00410B9E"/>
    <w:p w14:paraId="3F775B7E" w14:textId="1BCDD55F" w:rsidR="00410B9E" w:rsidRDefault="00410B9E">
      <w:r>
        <w:t>Survey: two questions being edited and HSC being filled out.</w:t>
      </w:r>
    </w:p>
    <w:p w14:paraId="4AB486D4" w14:textId="77777777" w:rsidR="00DA2CCC" w:rsidRDefault="00DA2CCC"/>
    <w:p w14:paraId="0AA54331" w14:textId="77777777" w:rsidR="00DA2CCC" w:rsidRPr="00DA2CCC" w:rsidRDefault="00DA2CCC" w:rsidP="00DA2CCC">
      <w:pPr>
        <w:rPr>
          <w:b/>
        </w:rPr>
      </w:pPr>
      <w:r w:rsidRPr="00DA2CCC">
        <w:rPr>
          <w:b/>
        </w:rPr>
        <w:t xml:space="preserve">1. Spring Workshops: </w:t>
      </w:r>
    </w:p>
    <w:p w14:paraId="010F6FEB" w14:textId="77777777" w:rsidR="00DA2CCC" w:rsidRDefault="00DA2CCC" w:rsidP="00DA2CCC">
      <w:pPr>
        <w:pStyle w:val="ListParagraph"/>
        <w:numPr>
          <w:ilvl w:val="0"/>
          <w:numId w:val="1"/>
        </w:numPr>
      </w:pPr>
      <w:r>
        <w:t xml:space="preserve">Kurt will present a workshop about Sustainability in Social Justice and How they are Linked.  </w:t>
      </w:r>
    </w:p>
    <w:p w14:paraId="484537ED" w14:textId="77777777" w:rsidR="00DA2CCC" w:rsidRDefault="00DA2CCC" w:rsidP="00DA2CCC">
      <w:pPr>
        <w:pStyle w:val="ListParagraph"/>
        <w:numPr>
          <w:ilvl w:val="0"/>
          <w:numId w:val="1"/>
        </w:numPr>
      </w:pPr>
      <w:r>
        <w:t>Date Monday, March 5</w:t>
      </w:r>
      <w:r w:rsidRPr="00DA2CCC">
        <w:rPr>
          <w:vertAlign w:val="superscript"/>
        </w:rPr>
        <w:t>th</w:t>
      </w:r>
      <w:r>
        <w:t xml:space="preserve"> at 12-1pm  </w:t>
      </w:r>
    </w:p>
    <w:p w14:paraId="227F69B9" w14:textId="77001B3F" w:rsidR="00DA2CCC" w:rsidRDefault="00410B9E" w:rsidP="00DA2CCC">
      <w:pPr>
        <w:pStyle w:val="ListParagraph"/>
        <w:numPr>
          <w:ilvl w:val="0"/>
          <w:numId w:val="1"/>
        </w:numPr>
      </w:pPr>
      <w:r>
        <w:t>Aiming</w:t>
      </w:r>
      <w:r w:rsidR="00DA2CCC">
        <w:t xml:space="preserve"> to have</w:t>
      </w:r>
      <w:r>
        <w:t xml:space="preserve"> at least</w:t>
      </w:r>
      <w:r w:rsidR="00DA2CCC">
        <w:t xml:space="preserve"> 1 workshop each semester</w:t>
      </w:r>
      <w:r>
        <w:t xml:space="preserve"> would like to have</w:t>
      </w:r>
      <w:r w:rsidR="00DA2CCC">
        <w:t xml:space="preserve"> two.</w:t>
      </w:r>
    </w:p>
    <w:p w14:paraId="0D07AF5C" w14:textId="77777777" w:rsidR="00DA2CCC" w:rsidRDefault="00DA2CCC" w:rsidP="00DA2CCC">
      <w:pPr>
        <w:pStyle w:val="ListParagraph"/>
        <w:numPr>
          <w:ilvl w:val="0"/>
          <w:numId w:val="1"/>
        </w:numPr>
      </w:pPr>
      <w:r>
        <w:t>Rocio suggested we publicize using Collegiate Link to target more student clubs to attend.</w:t>
      </w:r>
    </w:p>
    <w:p w14:paraId="7ADF0508" w14:textId="4F16227A" w:rsidR="00DA2CCC" w:rsidRDefault="00DA2CCC" w:rsidP="00DA2CCC">
      <w:pPr>
        <w:pStyle w:val="ListParagraph"/>
        <w:numPr>
          <w:ilvl w:val="0"/>
          <w:numId w:val="1"/>
        </w:numPr>
      </w:pPr>
      <w:r>
        <w:t xml:space="preserve">Budget to provide food? </w:t>
      </w:r>
      <w:r w:rsidR="00410B9E">
        <w:t xml:space="preserve">(Jan following up) </w:t>
      </w:r>
      <w:r>
        <w:t>Need room and flyer created.</w:t>
      </w:r>
    </w:p>
    <w:p w14:paraId="58D0EEFA" w14:textId="77777777" w:rsidR="00DA2CCC" w:rsidRDefault="00DA2CCC" w:rsidP="00DA2CCC">
      <w:pPr>
        <w:pStyle w:val="ListParagraph"/>
        <w:numPr>
          <w:ilvl w:val="0"/>
          <w:numId w:val="1"/>
        </w:numPr>
      </w:pPr>
      <w:r>
        <w:t>Luz is the contact for this committee.</w:t>
      </w:r>
    </w:p>
    <w:p w14:paraId="626CDC63" w14:textId="77777777" w:rsidR="00DA2CCC" w:rsidRDefault="00DA2CCC" w:rsidP="00DA2CCC"/>
    <w:p w14:paraId="054FAD91" w14:textId="77777777" w:rsidR="00DA2CCC" w:rsidRPr="00DA2CCC" w:rsidRDefault="00DA2CCC" w:rsidP="00DA2CCC">
      <w:pPr>
        <w:rPr>
          <w:b/>
        </w:rPr>
      </w:pPr>
      <w:r w:rsidRPr="00DA2CCC">
        <w:rPr>
          <w:b/>
        </w:rPr>
        <w:t>2. Resources</w:t>
      </w:r>
    </w:p>
    <w:p w14:paraId="5CC240DB" w14:textId="5F1913E1" w:rsidR="00DA2CCC" w:rsidRDefault="00DA2CCC" w:rsidP="00DA2CCC">
      <w:pPr>
        <w:pStyle w:val="ListParagraph"/>
        <w:numPr>
          <w:ilvl w:val="0"/>
          <w:numId w:val="2"/>
        </w:numPr>
      </w:pPr>
      <w:r>
        <w:t>Jan will ask everyone to send Lindsay 2 resource</w:t>
      </w:r>
      <w:r w:rsidR="00410B9E">
        <w:t>s so we can grow the resource list on the FSDC website.</w:t>
      </w:r>
    </w:p>
    <w:p w14:paraId="233EFFB5" w14:textId="77777777" w:rsidR="00DA2CCC" w:rsidRDefault="00DA2CCC" w:rsidP="00DA2CCC"/>
    <w:p w14:paraId="42E476AE" w14:textId="77777777" w:rsidR="00DA2CCC" w:rsidRDefault="00DA2CCC" w:rsidP="00DA2CCC">
      <w:r w:rsidRPr="00DA2CCC">
        <w:rPr>
          <w:b/>
        </w:rPr>
        <w:t>3. D Designation-</w:t>
      </w:r>
      <w:r>
        <w:t xml:space="preserve"> </w:t>
      </w:r>
    </w:p>
    <w:p w14:paraId="51A9C654" w14:textId="77777777" w:rsidR="00DA2CCC" w:rsidRDefault="00DA2CCC" w:rsidP="00DA2CCC">
      <w:pPr>
        <w:pStyle w:val="ListParagraph"/>
        <w:numPr>
          <w:ilvl w:val="0"/>
          <w:numId w:val="2"/>
        </w:numPr>
      </w:pPr>
      <w:r>
        <w:t>Jan explained that is hasn’t gone anywhere but it is being looked at again.</w:t>
      </w:r>
    </w:p>
    <w:p w14:paraId="792A6B8A" w14:textId="621BFC0B" w:rsidR="00DA2CCC" w:rsidRDefault="00410B9E" w:rsidP="00DA2CCC">
      <w:pPr>
        <w:pStyle w:val="ListParagraph"/>
        <w:numPr>
          <w:ilvl w:val="0"/>
          <w:numId w:val="2"/>
        </w:numPr>
      </w:pPr>
      <w:r>
        <w:t>Kurt s</w:t>
      </w:r>
      <w:r w:rsidR="00DA2CCC">
        <w:t>uggest</w:t>
      </w:r>
      <w:r>
        <w:t>ed faculty could use</w:t>
      </w:r>
      <w:r w:rsidR="00DA2CCC">
        <w:t xml:space="preserve"> the webinars </w:t>
      </w:r>
      <w:r>
        <w:t>we plan to develop</w:t>
      </w:r>
      <w:r w:rsidR="00DA2CCC">
        <w:t xml:space="preserve"> to enhance their course</w:t>
      </w:r>
      <w:r>
        <w:t>s</w:t>
      </w:r>
      <w:r w:rsidR="00DA2CCC">
        <w:t xml:space="preserve"> </w:t>
      </w:r>
      <w:r>
        <w:t xml:space="preserve">even </w:t>
      </w:r>
      <w:r w:rsidR="00DA2CCC">
        <w:t xml:space="preserve">if </w:t>
      </w:r>
      <w:r>
        <w:t xml:space="preserve">the </w:t>
      </w:r>
      <w:r w:rsidR="00DA2CCC">
        <w:t>D designation</w:t>
      </w:r>
      <w:r>
        <w:t xml:space="preserve"> isn’t available</w:t>
      </w:r>
      <w:r w:rsidR="00DA2CCC">
        <w:t>.</w:t>
      </w:r>
    </w:p>
    <w:p w14:paraId="6B6C83F7" w14:textId="2AB07E42" w:rsidR="00936003" w:rsidRDefault="00936003" w:rsidP="00DA2CCC">
      <w:pPr>
        <w:pStyle w:val="ListParagraph"/>
        <w:numPr>
          <w:ilvl w:val="0"/>
          <w:numId w:val="2"/>
        </w:numPr>
      </w:pPr>
      <w:r>
        <w:t xml:space="preserve">Jan </w:t>
      </w:r>
      <w:r w:rsidR="00410B9E">
        <w:t>queried</w:t>
      </w:r>
      <w:r>
        <w:t xml:space="preserve"> </w:t>
      </w:r>
      <w:r w:rsidR="00410B9E">
        <w:t xml:space="preserve">the idea of </w:t>
      </w:r>
      <w:r>
        <w:t xml:space="preserve">one </w:t>
      </w:r>
      <w:r w:rsidR="00410B9E">
        <w:t xml:space="preserve">of the two </w:t>
      </w:r>
      <w:r>
        <w:t>International credit</w:t>
      </w:r>
      <w:r w:rsidR="00410B9E">
        <w:t>s</w:t>
      </w:r>
      <w:r>
        <w:t xml:space="preserve"> count</w:t>
      </w:r>
      <w:r w:rsidR="00410B9E">
        <w:t>ing</w:t>
      </w:r>
      <w:r>
        <w:t xml:space="preserve"> as a </w:t>
      </w:r>
      <w:r w:rsidR="00410B9E">
        <w:t>“</w:t>
      </w:r>
      <w:r>
        <w:t>D</w:t>
      </w:r>
      <w:r w:rsidR="00410B9E">
        <w:t>”</w:t>
      </w:r>
      <w:r>
        <w:t xml:space="preserve"> designation.</w:t>
      </w:r>
      <w:r w:rsidR="00410B9E">
        <w:t xml:space="preserve"> Note of information was that the “I” has been international and the “D” as United States only which is why the “D” was being added vs. being part of the “I” requirement.</w:t>
      </w:r>
    </w:p>
    <w:p w14:paraId="3D0F9E3B" w14:textId="77777777" w:rsidR="00936003" w:rsidRDefault="00936003" w:rsidP="00DA2CCC">
      <w:pPr>
        <w:pStyle w:val="ListParagraph"/>
        <w:numPr>
          <w:ilvl w:val="0"/>
          <w:numId w:val="2"/>
        </w:numPr>
      </w:pPr>
      <w:r>
        <w:t>Why aren’t D sections appearing as D’s?  Can it be part of the international requirement?  Amy will follow up with Curriculum chair Beth Merenstein, (Sociology).</w:t>
      </w:r>
    </w:p>
    <w:p w14:paraId="1B360EE2" w14:textId="77777777" w:rsidR="00DA2CCC" w:rsidRDefault="00DA2CCC" w:rsidP="00DA2CCC"/>
    <w:p w14:paraId="03E5B897" w14:textId="77777777" w:rsidR="00DA2CCC" w:rsidRDefault="00DA2CCC" w:rsidP="00DA2CCC">
      <w:pPr>
        <w:rPr>
          <w:b/>
        </w:rPr>
      </w:pPr>
      <w:r w:rsidRPr="00DA2CCC">
        <w:rPr>
          <w:b/>
        </w:rPr>
        <w:t>3. Mini Lesson Webinars</w:t>
      </w:r>
    </w:p>
    <w:p w14:paraId="1EE72D15" w14:textId="77777777" w:rsidR="00DA2CCC" w:rsidRDefault="00DA2CCC" w:rsidP="00DA2CCC">
      <w:pPr>
        <w:pStyle w:val="ListParagraph"/>
        <w:numPr>
          <w:ilvl w:val="0"/>
          <w:numId w:val="3"/>
        </w:numPr>
      </w:pPr>
      <w:r w:rsidRPr="00DA2CCC">
        <w:t>One webinar to be topic for D designation</w:t>
      </w:r>
    </w:p>
    <w:p w14:paraId="25B94942" w14:textId="77777777" w:rsidR="00DA2CCC" w:rsidRDefault="00DA2CCC" w:rsidP="00DA2CCC">
      <w:pPr>
        <w:pStyle w:val="ListParagraph"/>
        <w:numPr>
          <w:ilvl w:val="0"/>
          <w:numId w:val="3"/>
        </w:numPr>
      </w:pPr>
      <w:r>
        <w:t>Jan will ask Senate/Curriculum where D designation is going.</w:t>
      </w:r>
    </w:p>
    <w:p w14:paraId="0930E373" w14:textId="6EC5755D" w:rsidR="00571C49" w:rsidRDefault="00571C49" w:rsidP="00DA2CCC">
      <w:pPr>
        <w:pStyle w:val="ListParagraph"/>
        <w:numPr>
          <w:ilvl w:val="0"/>
          <w:numId w:val="3"/>
        </w:numPr>
      </w:pPr>
      <w:r>
        <w:t>Topics for Webinars: Sexual Harassment/Assault on this campus, Transgender Population, Do’s and Don’ts o</w:t>
      </w:r>
      <w:r w:rsidR="00BD14DF">
        <w:t>f Culture and Religious Beliefs, What does Diversity Mean to Different People in Different Contexts?</w:t>
      </w:r>
    </w:p>
    <w:p w14:paraId="48F9A7E1" w14:textId="193C12F1" w:rsidR="00571C49" w:rsidRDefault="00571C49" w:rsidP="00DA2CCC">
      <w:pPr>
        <w:pStyle w:val="ListParagraph"/>
        <w:numPr>
          <w:ilvl w:val="0"/>
          <w:numId w:val="3"/>
        </w:numPr>
      </w:pPr>
      <w:r>
        <w:t>Keep thinking of topics and send to Jan Bishop.</w:t>
      </w:r>
    </w:p>
    <w:p w14:paraId="503C3F85" w14:textId="77777777" w:rsidR="00DA2CCC" w:rsidRDefault="00DA2CCC" w:rsidP="00936003"/>
    <w:p w14:paraId="325DA34A" w14:textId="3C8F8167" w:rsidR="00936003" w:rsidRDefault="00410B9E" w:rsidP="00936003">
      <w:pPr>
        <w:rPr>
          <w:b/>
        </w:rPr>
      </w:pPr>
      <w:r>
        <w:t>4. Luz is</w:t>
      </w:r>
      <w:r w:rsidR="00936003">
        <w:t xml:space="preserve"> following up on the </w:t>
      </w:r>
      <w:r w:rsidR="00936003" w:rsidRPr="00936003">
        <w:rPr>
          <w:b/>
        </w:rPr>
        <w:t>Faculty Senate Diversity curriculum grant</w:t>
      </w:r>
    </w:p>
    <w:p w14:paraId="4D4E1CC8" w14:textId="77777777" w:rsidR="00AF4E43" w:rsidRDefault="00AF4E43" w:rsidP="00AF4E43">
      <w:pPr>
        <w:pStyle w:val="ListParagraph"/>
        <w:numPr>
          <w:ilvl w:val="0"/>
          <w:numId w:val="4"/>
        </w:numPr>
      </w:pPr>
      <w:r w:rsidRPr="00936003">
        <w:lastRenderedPageBreak/>
        <w:t xml:space="preserve">Suggestion to have a Mentorship Group </w:t>
      </w:r>
      <w:r>
        <w:t xml:space="preserve">to </w:t>
      </w:r>
      <w:r w:rsidRPr="00936003">
        <w:t>help professors seeking more ideas and information</w:t>
      </w:r>
      <w:r>
        <w:t xml:space="preserve"> to enhance diversity in their coursework.</w:t>
      </w:r>
    </w:p>
    <w:p w14:paraId="761B1CE8" w14:textId="77777777" w:rsidR="00571C49" w:rsidRPr="00936003" w:rsidRDefault="00571C49" w:rsidP="00571C49"/>
    <w:p w14:paraId="48B308C3" w14:textId="77777777" w:rsidR="00936003" w:rsidRDefault="00936003" w:rsidP="00936003">
      <w:pPr>
        <w:rPr>
          <w:b/>
        </w:rPr>
      </w:pPr>
    </w:p>
    <w:p w14:paraId="1763EE18" w14:textId="77777777" w:rsidR="00AF4E43" w:rsidRDefault="00AF4E43" w:rsidP="00936003">
      <w:pPr>
        <w:rPr>
          <w:b/>
        </w:rPr>
      </w:pPr>
      <w:r>
        <w:rPr>
          <w:b/>
        </w:rPr>
        <w:t xml:space="preserve">Next Meeting: </w:t>
      </w:r>
      <w:r w:rsidRPr="00AF4E43">
        <w:t>Look for Doodle Poll as we begin the Spring Sem</w:t>
      </w:r>
      <w:r w:rsidR="00784769">
        <w:t>e</w:t>
      </w:r>
      <w:r w:rsidRPr="00AF4E43">
        <w:t>ster.</w:t>
      </w:r>
    </w:p>
    <w:p w14:paraId="6FB1CC9B" w14:textId="77777777" w:rsidR="00936003" w:rsidRPr="00DA2CCC" w:rsidRDefault="00936003" w:rsidP="00936003"/>
    <w:sectPr w:rsidR="00936003" w:rsidRPr="00DA2CCC" w:rsidSect="005C2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2B46"/>
    <w:multiLevelType w:val="hybridMultilevel"/>
    <w:tmpl w:val="03C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61895"/>
    <w:multiLevelType w:val="hybridMultilevel"/>
    <w:tmpl w:val="9AA0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25F80"/>
    <w:multiLevelType w:val="hybridMultilevel"/>
    <w:tmpl w:val="E0BC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64895"/>
    <w:multiLevelType w:val="hybridMultilevel"/>
    <w:tmpl w:val="7CBC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CC"/>
    <w:rsid w:val="001A6958"/>
    <w:rsid w:val="002D2F5E"/>
    <w:rsid w:val="00366FCC"/>
    <w:rsid w:val="00410B9E"/>
    <w:rsid w:val="00571C49"/>
    <w:rsid w:val="005C2606"/>
    <w:rsid w:val="00784769"/>
    <w:rsid w:val="00936003"/>
    <w:rsid w:val="00AF4E43"/>
    <w:rsid w:val="00B9079A"/>
    <w:rsid w:val="00BD14DF"/>
    <w:rsid w:val="00DA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E6F03"/>
  <w14:defaultImageDpi w14:val="300"/>
  <w15:docId w15:val="{EA0922EC-AA3E-4838-AB7A-B0DC5E39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Gagnon</dc:creator>
  <cp:keywords/>
  <dc:description/>
  <cp:lastModifiedBy>Bishop, Jan (Physical Education Human Performance)</cp:lastModifiedBy>
  <cp:revision>2</cp:revision>
  <dcterms:created xsi:type="dcterms:W3CDTF">2018-05-24T17:34:00Z</dcterms:created>
  <dcterms:modified xsi:type="dcterms:W3CDTF">2018-05-24T17:34:00Z</dcterms:modified>
</cp:coreProperties>
</file>