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1632F" w14:textId="77777777" w:rsidR="00B111E5" w:rsidRDefault="7675CAB6" w:rsidP="00B111E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00545">
        <w:rPr>
          <w:rFonts w:ascii="Times New Roman" w:eastAsia="Calibri" w:hAnsi="Times New Roman" w:cs="Times New Roman"/>
          <w:b/>
          <w:bCs/>
          <w:sz w:val="24"/>
          <w:szCs w:val="24"/>
        </w:rPr>
        <w:t>Central Teacher Education Network (CTEN) – Program</w:t>
      </w:r>
      <w:r w:rsidR="002D602E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Pr="000005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B50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Only </w:t>
      </w:r>
      <w:r w:rsidR="00A74982">
        <w:rPr>
          <w:rFonts w:ascii="Times New Roman" w:eastAsia="Calibri" w:hAnsi="Times New Roman" w:cs="Times New Roman"/>
          <w:b/>
          <w:bCs/>
          <w:sz w:val="24"/>
          <w:szCs w:val="24"/>
        </w:rPr>
        <w:t>Meeting</w:t>
      </w:r>
    </w:p>
    <w:p w14:paraId="6096D95D" w14:textId="77777777" w:rsidR="0023294A" w:rsidRPr="0023294A" w:rsidRDefault="0023294A" w:rsidP="00B111E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3294A">
        <w:rPr>
          <w:rFonts w:ascii="Times New Roman" w:eastAsia="Calibri" w:hAnsi="Times New Roman" w:cs="Times New Roman"/>
          <w:b/>
          <w:bCs/>
          <w:sz w:val="28"/>
          <w:szCs w:val="28"/>
        </w:rPr>
        <w:t>MINUTES</w:t>
      </w:r>
    </w:p>
    <w:p w14:paraId="161DB614" w14:textId="6264A4A5" w:rsidR="00B111E5" w:rsidRPr="00D910A0" w:rsidRDefault="00CC1D41" w:rsidP="00B111E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February 28</w:t>
      </w:r>
      <w:r w:rsidR="00C968AF" w:rsidRPr="00D910A0">
        <w:rPr>
          <w:rFonts w:ascii="Times New Roman" w:eastAsia="Calibri" w:hAnsi="Times New Roman" w:cs="Times New Roman"/>
          <w:b/>
          <w:bCs/>
          <w:sz w:val="24"/>
          <w:szCs w:val="24"/>
        </w:rPr>
        <w:t>, 201</w:t>
      </w:r>
      <w:r w:rsidR="00EB5083">
        <w:rPr>
          <w:rFonts w:ascii="Times New Roman" w:eastAsia="Calibri" w:hAnsi="Times New Roman" w:cs="Times New Roman"/>
          <w:b/>
          <w:bCs/>
          <w:sz w:val="24"/>
          <w:szCs w:val="24"/>
        </w:rPr>
        <w:t>9</w:t>
      </w:r>
      <w:r w:rsidR="00AA0113" w:rsidRPr="00D910A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~ </w:t>
      </w:r>
      <w:r w:rsidR="00EB5083">
        <w:rPr>
          <w:rFonts w:ascii="Times New Roman" w:eastAsia="Calibri" w:hAnsi="Times New Roman" w:cs="Times New Roman"/>
          <w:b/>
          <w:bCs/>
          <w:sz w:val="24"/>
          <w:szCs w:val="24"/>
        </w:rPr>
        <w:t>Sprague/Carlton R</w:t>
      </w:r>
      <w:r w:rsidR="00C968AF" w:rsidRPr="00D910A0">
        <w:rPr>
          <w:rFonts w:ascii="Times New Roman" w:eastAsia="Calibri" w:hAnsi="Times New Roman" w:cs="Times New Roman"/>
          <w:b/>
          <w:bCs/>
          <w:sz w:val="24"/>
          <w:szCs w:val="24"/>
        </w:rPr>
        <w:t>oom</w:t>
      </w:r>
      <w:r w:rsidR="00EB5083">
        <w:rPr>
          <w:rFonts w:ascii="Times New Roman" w:eastAsia="Calibri" w:hAnsi="Times New Roman" w:cs="Times New Roman"/>
          <w:b/>
          <w:bCs/>
          <w:sz w:val="24"/>
          <w:szCs w:val="24"/>
        </w:rPr>
        <w:t>s</w:t>
      </w:r>
      <w:r w:rsidR="00A74982" w:rsidRPr="00D910A0">
        <w:rPr>
          <w:rFonts w:ascii="Times New Roman" w:eastAsia="Calibri" w:hAnsi="Times New Roman" w:cs="Times New Roman"/>
          <w:b/>
          <w:bCs/>
          <w:sz w:val="24"/>
          <w:szCs w:val="24"/>
        </w:rPr>
        <w:t>, Student Center</w:t>
      </w:r>
    </w:p>
    <w:p w14:paraId="0CDEE952" w14:textId="77777777" w:rsidR="00750342" w:rsidRPr="00000545" w:rsidRDefault="7675CAB6" w:rsidP="00B111E5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0054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1"/>
        <w:tblW w:w="11351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935"/>
        <w:gridCol w:w="10131"/>
        <w:gridCol w:w="285"/>
      </w:tblGrid>
      <w:tr w:rsidR="00750342" w:rsidRPr="00000545" w14:paraId="2EDC6431" w14:textId="77777777" w:rsidTr="005E4A7D">
        <w:trPr>
          <w:trHeight w:val="180"/>
        </w:trPr>
        <w:tc>
          <w:tcPr>
            <w:tcW w:w="1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B046" w14:textId="77777777" w:rsidR="00750342" w:rsidRPr="00000545" w:rsidRDefault="005D1696" w:rsidP="7675CAB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MINUTES</w:t>
            </w:r>
            <w:r w:rsidR="7675CAB6" w:rsidRPr="0000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750342" w:rsidRPr="00000545" w14:paraId="23B77DC6" w14:textId="77777777" w:rsidTr="005E4A7D">
        <w:trPr>
          <w:trHeight w:val="372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81D1" w14:textId="77777777" w:rsidR="00750342" w:rsidRPr="00000545" w:rsidRDefault="00750342" w:rsidP="7675CA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1CD9" w14:textId="77777777" w:rsidR="002C2C4E" w:rsidRDefault="7675CAB6" w:rsidP="002046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0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Topic</w:t>
            </w:r>
          </w:p>
          <w:p w14:paraId="4B187637" w14:textId="77777777" w:rsidR="0020469C" w:rsidRPr="00000545" w:rsidRDefault="0020469C" w:rsidP="0020469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FD77" w14:textId="77777777" w:rsidR="00750342" w:rsidRPr="00000545" w:rsidRDefault="00750342" w:rsidP="7675CAB6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50342" w:rsidRPr="00000545" w14:paraId="29EFB07D" w14:textId="77777777" w:rsidTr="005E4A7D">
        <w:trPr>
          <w:trHeight w:val="24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C99B" w14:textId="77777777" w:rsidR="00750342" w:rsidRPr="00000545" w:rsidRDefault="00750342" w:rsidP="00681B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0D63" w14:textId="1B497917" w:rsidR="001556C5" w:rsidRDefault="00E412F8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In Attendance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  <w:r w:rsidR="00805B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805BA4" w:rsidRPr="00805B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K. Kostelis;</w:t>
            </w:r>
            <w:r w:rsidR="00805B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96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M.</w:t>
            </w:r>
            <w:r w:rsidR="006C150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196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P. Bigley; </w:t>
            </w:r>
            <w:r w:rsidR="00095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C. Ciotto; </w:t>
            </w:r>
            <w:r w:rsidR="00D001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Drew, S., </w:t>
            </w:r>
            <w:r w:rsidR="000916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J. Nico</w:t>
            </w:r>
            <w:r w:rsidR="00431C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</w:t>
            </w:r>
            <w:r w:rsidR="00D001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</w:t>
            </w:r>
            <w:r w:rsidR="000916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-Senft; </w:t>
            </w:r>
            <w:r w:rsidR="001969B1" w:rsidRPr="00196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L. Tafrate;</w:t>
            </w:r>
            <w:r w:rsidR="00D77F8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  <w:r w:rsidR="00805BA4" w:rsidRPr="00805B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J. Kara-</w:t>
            </w:r>
            <w:proofErr w:type="spellStart"/>
            <w:r w:rsidR="00805BA4" w:rsidRPr="00805B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Soteriou</w:t>
            </w:r>
            <w:proofErr w:type="spellEnd"/>
            <w:r w:rsidR="00805BA4" w:rsidRPr="00805B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  <w:r w:rsidR="00DE52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805BA4" w:rsidRPr="00805B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M. </w:t>
            </w:r>
            <w:proofErr w:type="spellStart"/>
            <w:r w:rsidR="00805BA4" w:rsidRPr="00805B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Bartone</w:t>
            </w:r>
            <w:proofErr w:type="spellEnd"/>
            <w:r w:rsidR="00805BA4" w:rsidRPr="00805B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</w:t>
            </w:r>
            <w:r w:rsidR="00095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4631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B. Clark;  A. </w:t>
            </w:r>
            <w:proofErr w:type="spellStart"/>
            <w:r w:rsidR="004631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Greenwall</w:t>
            </w:r>
            <w:proofErr w:type="spellEnd"/>
            <w:r w:rsidR="004631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r w:rsidR="00196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M. Mitchell; C. Mulcahy; T. </w:t>
            </w:r>
            <w:proofErr w:type="spellStart"/>
            <w:r w:rsidR="00196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Leng</w:t>
            </w:r>
            <w:proofErr w:type="spellEnd"/>
            <w:r w:rsidR="001969B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Goh;</w:t>
            </w:r>
            <w:r w:rsidR="00090A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D001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Thomas, J., </w:t>
            </w:r>
            <w:r w:rsidR="00DE52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A. Gagnon;</w:t>
            </w:r>
            <w:r w:rsidR="00095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</w:t>
            </w:r>
            <w:r w:rsidR="004631E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</w:t>
            </w:r>
            <w:r w:rsidR="00095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0951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</w:t>
            </w:r>
            <w:r w:rsidR="00DE52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erblow</w:t>
            </w:r>
            <w:proofErr w:type="spellEnd"/>
            <w:r w:rsidR="00DE525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r w:rsidR="00926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J. Tully; J. </w:t>
            </w:r>
            <w:proofErr w:type="spellStart"/>
            <w:r w:rsidR="00926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DeLaura</w:t>
            </w:r>
            <w:proofErr w:type="spellEnd"/>
            <w:r w:rsidR="00926D4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; </w:t>
            </w:r>
            <w:r w:rsidR="009E6E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C. Broadus-Garcia; H. </w:t>
            </w:r>
            <w:proofErr w:type="spellStart"/>
            <w:r w:rsidR="009E6E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Koulidobrova</w:t>
            </w:r>
            <w:proofErr w:type="spellEnd"/>
            <w:r w:rsidR="009E6E3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; S. Drew</w:t>
            </w:r>
            <w:r w:rsidR="001556C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 </w:t>
            </w:r>
            <w:r w:rsidR="00D314C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K. McGrath</w:t>
            </w:r>
          </w:p>
          <w:p w14:paraId="20C54CC8" w14:textId="77777777" w:rsidR="001556C5" w:rsidRDefault="001556C5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4C1F68E0" w14:textId="77777777" w:rsidR="00E412F8" w:rsidRPr="00114DCE" w:rsidRDefault="7675CAB6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Welcome</w:t>
            </w:r>
            <w:r w:rsidR="00E412F8"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/Sign-In</w:t>
            </w:r>
            <w:r w:rsidR="00114DCE" w:rsidRPr="00114D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 </w:t>
            </w:r>
            <w:r w:rsidR="00531BF8" w:rsidRPr="00114D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3:15 p.m.</w:t>
            </w:r>
          </w:p>
          <w:p w14:paraId="6C073981" w14:textId="77777777" w:rsidR="00E412F8" w:rsidRDefault="00E412F8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C360BC9" w14:textId="65146902" w:rsidR="00183159" w:rsidRPr="00000545" w:rsidRDefault="7675CAB6" w:rsidP="7675CAB6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CTE</w:t>
            </w:r>
            <w:r w:rsidR="001C2A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N</w:t>
            </w:r>
            <w:r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E412F8"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M</w:t>
            </w:r>
            <w:r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 xml:space="preserve">eeting </w:t>
            </w:r>
            <w:r w:rsidR="00E412F8"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M</w:t>
            </w:r>
            <w:r w:rsidRPr="002D61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inutes</w:t>
            </w:r>
            <w:r w:rsidR="008E64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 </w:t>
            </w:r>
            <w:r w:rsidR="00CC1D41" w:rsidRPr="00CC1D4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January</w:t>
            </w:r>
            <w:r w:rsidR="009E6E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412F8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 w:rsidR="00CC1D4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E41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16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CTEN </w:t>
            </w:r>
            <w:r w:rsidR="00E412F8">
              <w:rPr>
                <w:rFonts w:ascii="Times New Roman" w:eastAsia="Calibri" w:hAnsi="Times New Roman" w:cs="Times New Roman"/>
                <w:sz w:val="24"/>
                <w:szCs w:val="24"/>
              </w:rPr>
              <w:t>minutes were approved.</w:t>
            </w:r>
          </w:p>
          <w:p w14:paraId="706F1D05" w14:textId="77777777" w:rsidR="00374887" w:rsidRPr="00000545" w:rsidRDefault="00374887" w:rsidP="008D48B1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BEE90" w14:textId="77777777" w:rsidR="00CC1D41" w:rsidRDefault="00C10410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1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Meetings </w:t>
            </w:r>
            <w:r w:rsidR="00AC5DC5" w:rsidRPr="002D61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</w:t>
            </w:r>
            <w:r w:rsidR="002D602E" w:rsidRPr="002D61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evis</w:t>
            </w:r>
            <w:r w:rsidR="00423C7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it</w:t>
            </w:r>
            <w:r w:rsidR="00032356" w:rsidRPr="002D616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ed</w:t>
            </w:r>
            <w:r w:rsidR="002D6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BB7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Our next CTEN </w:t>
            </w:r>
            <w:r w:rsidR="00423C76">
              <w:rPr>
                <w:rFonts w:ascii="Times New Roman" w:hAnsi="Times New Roman" w:cs="Times New Roman"/>
                <w:bCs/>
                <w:sz w:val="24"/>
                <w:szCs w:val="24"/>
              </w:rPr>
              <w:t>Programs &amp; Partners Meeting i</w:t>
            </w:r>
            <w:r w:rsidR="00BB7E24">
              <w:rPr>
                <w:rFonts w:ascii="Times New Roman" w:hAnsi="Times New Roman" w:cs="Times New Roman"/>
                <w:bCs/>
                <w:sz w:val="24"/>
                <w:szCs w:val="24"/>
              </w:rPr>
              <w:t>s scheduled for</w:t>
            </w:r>
            <w:r w:rsidR="00D774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</w:t>
            </w:r>
            <w:r w:rsidR="00BB7E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1B94485" w14:textId="690F22EE" w:rsidR="00BE77F1" w:rsidRDefault="00CC1D41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March</w:t>
            </w:r>
            <w:r w:rsidR="00423C76" w:rsidRPr="003D023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28, 2019.</w:t>
            </w:r>
            <w:r w:rsidR="006342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</w:t>
            </w:r>
            <w:r w:rsidR="0063424B" w:rsidRPr="0063424B">
              <w:rPr>
                <w:rFonts w:ascii="Times New Roman" w:hAnsi="Times New Roman" w:cs="Times New Roman"/>
                <w:bCs/>
                <w:sz w:val="24"/>
                <w:szCs w:val="24"/>
              </w:rPr>
              <w:t>Bi-monthly CTEN meetings will be attended by faculty (programs) only</w:t>
            </w:r>
            <w:r w:rsidR="0063424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="00423C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9D6E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705A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6F4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14:paraId="6B869E52" w14:textId="77777777" w:rsidR="00F370DA" w:rsidRDefault="00F370DA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674A14F" w14:textId="77777777" w:rsidR="000967D0" w:rsidRDefault="009D6E7F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Announcement</w:t>
            </w:r>
            <w:r w:rsidR="00FB062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</w:t>
            </w:r>
            <w:r w:rsidR="00F370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</w:t>
            </w:r>
            <w:r w:rsidR="00E32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ad hoc committee focused on exploring alternatives to </w:t>
            </w:r>
            <w:proofErr w:type="spellStart"/>
            <w:r w:rsidR="00E32C06">
              <w:rPr>
                <w:rFonts w:ascii="Times New Roman" w:hAnsi="Times New Roman" w:cs="Times New Roman"/>
                <w:bCs/>
                <w:sz w:val="24"/>
                <w:szCs w:val="24"/>
              </w:rPr>
              <w:t>edTPA</w:t>
            </w:r>
            <w:proofErr w:type="spellEnd"/>
            <w:r w:rsidR="00E32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will not be associated with </w:t>
            </w:r>
            <w:r w:rsidR="00096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CTEN.  </w:t>
            </w:r>
            <w:r w:rsidR="004750D1">
              <w:rPr>
                <w:rFonts w:ascii="Times New Roman" w:hAnsi="Times New Roman" w:cs="Times New Roman"/>
                <w:bCs/>
                <w:sz w:val="24"/>
                <w:szCs w:val="24"/>
              </w:rPr>
              <w:t>The committee w</w:t>
            </w:r>
            <w:r w:rsidR="000967D0">
              <w:rPr>
                <w:rFonts w:ascii="Times New Roman" w:hAnsi="Times New Roman" w:cs="Times New Roman"/>
                <w:bCs/>
                <w:sz w:val="24"/>
                <w:szCs w:val="24"/>
              </w:rPr>
              <w:t>ill</w:t>
            </w:r>
            <w:r w:rsidR="00E32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continue to gather information and is considering a </w:t>
            </w:r>
            <w:r w:rsidR="00096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conference on </w:t>
            </w:r>
            <w:proofErr w:type="spellStart"/>
            <w:r w:rsidR="000967D0">
              <w:rPr>
                <w:rFonts w:ascii="Times New Roman" w:hAnsi="Times New Roman" w:cs="Times New Roman"/>
                <w:bCs/>
                <w:sz w:val="24"/>
                <w:szCs w:val="24"/>
              </w:rPr>
              <w:t>edTPA</w:t>
            </w:r>
            <w:proofErr w:type="spellEnd"/>
            <w:r w:rsidR="00FB0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r w:rsidR="00E32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will </w:t>
            </w:r>
            <w:r w:rsidR="00FB062E">
              <w:rPr>
                <w:rFonts w:ascii="Times New Roman" w:hAnsi="Times New Roman" w:cs="Times New Roman"/>
                <w:bCs/>
                <w:sz w:val="24"/>
                <w:szCs w:val="24"/>
              </w:rPr>
              <w:t>share the</w:t>
            </w:r>
            <w:r w:rsidR="00E32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information</w:t>
            </w:r>
            <w:r w:rsidR="00FB06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6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when available.  </w:t>
            </w:r>
          </w:p>
          <w:p w14:paraId="635D0E5E" w14:textId="77777777" w:rsidR="00E32C06" w:rsidRDefault="00E32C06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3FD0E9C" w14:textId="16892D0D" w:rsidR="007B2E45" w:rsidRDefault="007B2E45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Congratulations to </w:t>
            </w:r>
            <w:r w:rsidR="000B4DC2">
              <w:rPr>
                <w:rFonts w:ascii="Times New Roman" w:hAnsi="Times New Roman" w:cs="Times New Roman"/>
                <w:bCs/>
                <w:sz w:val="24"/>
                <w:szCs w:val="24"/>
              </w:rPr>
              <w:t>Kate McGrath</w:t>
            </w:r>
            <w:r w:rsidR="00E32C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for being a</w:t>
            </w:r>
            <w:r w:rsidR="000B4D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630E">
              <w:rPr>
                <w:rFonts w:ascii="Times New Roman" w:hAnsi="Times New Roman" w:cs="Times New Roman"/>
                <w:bCs/>
                <w:sz w:val="24"/>
                <w:szCs w:val="24"/>
              </w:rPr>
              <w:t>finalist in the Excellence in Teaching Awards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</w:t>
            </w:r>
          </w:p>
          <w:p w14:paraId="1E261DB6" w14:textId="77777777" w:rsidR="007B2E45" w:rsidRDefault="007B2E45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894F0F1" w14:textId="2AF9F8B3" w:rsidR="00136D4A" w:rsidRPr="00136D4A" w:rsidRDefault="00136D4A" w:rsidP="00136D4A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6D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Connecticut’s CEEDAR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Leadership </w:t>
            </w:r>
            <w:r w:rsidRPr="00136D4A">
              <w:rPr>
                <w:rFonts w:ascii="Times New Roman" w:eastAsia="Calibri" w:hAnsi="Times New Roman" w:cs="Times New Roman"/>
                <w:sz w:val="24"/>
                <w:szCs w:val="24"/>
              </w:rPr>
              <w:t>Team has secured federa</w:t>
            </w:r>
            <w:r w:rsidR="00D00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 funding focused to support </w:t>
            </w:r>
            <w:r w:rsidRPr="00136D4A">
              <w:rPr>
                <w:rFonts w:ascii="Times New Roman" w:eastAsia="Calibri" w:hAnsi="Times New Roman" w:cs="Times New Roman"/>
                <w:sz w:val="24"/>
                <w:szCs w:val="24"/>
              </w:rPr>
              <w:t>EPPs and LEAs in developing and sustaining effective, collaborative partnerships to improve the alignment of EPP programs with state teaching standards (CCT), the state-required pre-service performance assessment (</w:t>
            </w:r>
            <w:proofErr w:type="spellStart"/>
            <w:r w:rsidRPr="00136D4A">
              <w:rPr>
                <w:rFonts w:ascii="Times New Roman" w:eastAsia="Calibri" w:hAnsi="Times New Roman" w:cs="Times New Roman"/>
                <w:sz w:val="24"/>
                <w:szCs w:val="24"/>
              </w:rPr>
              <w:t>edTPA</w:t>
            </w:r>
            <w:proofErr w:type="spellEnd"/>
            <w:r w:rsidRPr="00136D4A">
              <w:rPr>
                <w:rFonts w:ascii="Times New Roman" w:eastAsia="Calibri" w:hAnsi="Times New Roman" w:cs="Times New Roman"/>
                <w:sz w:val="24"/>
                <w:szCs w:val="24"/>
              </w:rPr>
              <w:t>), the state beginning teacher induction program (TEAM), and state teacher evaluation performance (district perform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ance review</w:t>
            </w:r>
            <w:r w:rsidR="00D001F9">
              <w:rPr>
                <w:rFonts w:ascii="Times New Roman" w:eastAsia="Calibri" w:hAnsi="Times New Roman" w:cs="Times New Roman"/>
                <w:sz w:val="24"/>
                <w:szCs w:val="24"/>
              </w:rPr>
              <w:t>) requirements. CCSU’s History Department in partnership with West Hartford Public School District will be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4 IHEs in CT participating in this</w:t>
            </w:r>
            <w:r w:rsidR="00D001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year-long project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 There will be opportunities to scale up their work with other departments t</w:t>
            </w:r>
            <w:r w:rsidR="00D001F9">
              <w:rPr>
                <w:rFonts w:ascii="Times New Roman" w:eastAsia="Calibri" w:hAnsi="Times New Roman" w:cs="Times New Roman"/>
                <w:sz w:val="24"/>
                <w:szCs w:val="24"/>
              </w:rPr>
              <w:t>hrough CTEN as soon as next year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3E65A78" w14:textId="77777777" w:rsidR="000967D0" w:rsidRDefault="000967D0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7297FB8" w14:textId="3D848983" w:rsidR="000967D0" w:rsidRDefault="00A66A7E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</w:t>
            </w:r>
            <w:r w:rsidR="000967D0">
              <w:rPr>
                <w:rFonts w:ascii="Times New Roman" w:hAnsi="Times New Roman" w:cs="Times New Roman"/>
                <w:bCs/>
                <w:sz w:val="24"/>
                <w:szCs w:val="24"/>
              </w:rPr>
              <w:t>Profes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sional Program </w:t>
            </w:r>
            <w:r w:rsidR="007F4702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 </w:t>
            </w:r>
            <w:r w:rsidR="007F4702"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oc </w:t>
            </w:r>
            <w:r w:rsidR="007F4702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r w:rsidR="00390B31">
              <w:rPr>
                <w:rFonts w:ascii="Times New Roman" w:hAnsi="Times New Roman" w:cs="Times New Roman"/>
                <w:bCs/>
                <w:sz w:val="24"/>
                <w:szCs w:val="24"/>
              </w:rPr>
              <w:t>ommittee will meet on</w:t>
            </w:r>
            <w:r w:rsidR="00096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March</w:t>
            </w:r>
            <w:r w:rsidR="00390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25</w:t>
            </w:r>
            <w:r w:rsidR="00390B31" w:rsidRPr="00390B31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th</w:t>
            </w:r>
            <w:r w:rsidR="00D00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to draft common</w:t>
            </w:r>
            <w:r w:rsidR="00390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00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proposed </w:t>
            </w:r>
            <w:r w:rsidR="00390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professional program admission materials </w:t>
            </w:r>
            <w:r w:rsidR="00D00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 program use </w:t>
            </w:r>
            <w:r w:rsidR="00390B31">
              <w:rPr>
                <w:rFonts w:ascii="Times New Roman" w:hAnsi="Times New Roman" w:cs="Times New Roman"/>
                <w:bCs/>
                <w:sz w:val="24"/>
                <w:szCs w:val="24"/>
              </w:rPr>
              <w:t>including a</w:t>
            </w:r>
            <w:r w:rsidR="00D001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revised essay and Likert scale-based </w:t>
            </w:r>
            <w:r w:rsidR="00390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recommendation form. </w:t>
            </w:r>
          </w:p>
          <w:p w14:paraId="7E156C50" w14:textId="77777777" w:rsidR="000967D0" w:rsidRDefault="000967D0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E93B4A" w14:textId="2B363947" w:rsidR="000967D0" w:rsidRDefault="00390B31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Work will soon be underway to update CTEN’s</w:t>
            </w:r>
            <w:r w:rsidR="00B87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967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Bylaws </w:t>
            </w:r>
            <w:r w:rsidR="00B87AF9">
              <w:rPr>
                <w:rFonts w:ascii="Times New Roman" w:hAnsi="Times New Roman" w:cs="Times New Roman"/>
                <w:bCs/>
                <w:sz w:val="24"/>
                <w:szCs w:val="24"/>
              </w:rPr>
              <w:t>to prevent perpetual appointments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etc</w:t>
            </w:r>
            <w:r w:rsidR="00B87A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Anyone interested can </w:t>
            </w:r>
            <w:r w:rsidR="000967D0">
              <w:rPr>
                <w:rFonts w:ascii="Times New Roman" w:hAnsi="Times New Roman" w:cs="Times New Roman"/>
                <w:bCs/>
                <w:sz w:val="24"/>
                <w:szCs w:val="24"/>
              </w:rPr>
              <w:t>join the ad hoc committee or submit suggestions to Joan.</w:t>
            </w:r>
          </w:p>
          <w:p w14:paraId="0C945409" w14:textId="77777777" w:rsidR="00B24F8C" w:rsidRDefault="00B24F8C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61DC330" w14:textId="47FF67AD" w:rsidR="00B24F8C" w:rsidRDefault="00784537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2DC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SAVE THE DATE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 The annual end of the academic year </w:t>
            </w:r>
            <w:r w:rsidR="00B24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Gallery Walk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 scheduled for </w:t>
            </w:r>
            <w:r w:rsidR="00B24F8C">
              <w:rPr>
                <w:rFonts w:ascii="Times New Roman" w:hAnsi="Times New Roman" w:cs="Times New Roman"/>
                <w:bCs/>
                <w:sz w:val="24"/>
                <w:szCs w:val="24"/>
              </w:rPr>
              <w:t>April 25,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 from</w:t>
            </w:r>
            <w:r w:rsidR="00B24F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2:30 – 4:30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p.m. in the Marcus White Living </w:t>
            </w:r>
            <w:r w:rsidR="00B24F8C">
              <w:rPr>
                <w:rFonts w:ascii="Times New Roman" w:hAnsi="Times New Roman" w:cs="Times New Roman"/>
                <w:bCs/>
                <w:sz w:val="24"/>
                <w:szCs w:val="24"/>
              </w:rPr>
              <w:t>Room.</w:t>
            </w:r>
            <w:r w:rsidR="00C100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This year our focus will be program-level </w:t>
            </w:r>
            <w:r w:rsidR="00DA4F3B">
              <w:rPr>
                <w:rFonts w:ascii="Times New Roman" w:hAnsi="Times New Roman" w:cs="Times New Roman"/>
                <w:bCs/>
                <w:sz w:val="24"/>
                <w:szCs w:val="24"/>
              </w:rPr>
              <w:t>analysis of</w:t>
            </w:r>
            <w:r w:rsidR="00390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390B31">
              <w:rPr>
                <w:rFonts w:ascii="Times New Roman" w:hAnsi="Times New Roman" w:cs="Times New Roman"/>
                <w:bCs/>
                <w:sz w:val="24"/>
                <w:szCs w:val="24"/>
              </w:rPr>
              <w:t>edTPA</w:t>
            </w:r>
            <w:proofErr w:type="spellEnd"/>
            <w:r w:rsidR="00390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100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artifacts and </w:t>
            </w:r>
            <w:r w:rsidR="00390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data, specifically faculty will have an opportunity to review program-level quantitative and qualitative </w:t>
            </w:r>
            <w:proofErr w:type="spellStart"/>
            <w:r w:rsidR="00390B31">
              <w:rPr>
                <w:rFonts w:ascii="Times New Roman" w:hAnsi="Times New Roman" w:cs="Times New Roman"/>
                <w:bCs/>
                <w:sz w:val="24"/>
                <w:szCs w:val="24"/>
              </w:rPr>
              <w:t>edTPA</w:t>
            </w:r>
            <w:proofErr w:type="spellEnd"/>
            <w:r w:rsidR="00390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with a focus on program improvement.  Please share the date with other faculty, adjuncts, and university supervisors in your programs.  </w:t>
            </w:r>
          </w:p>
          <w:p w14:paraId="585899A6" w14:textId="77777777" w:rsidR="005E4A7D" w:rsidRDefault="005E4A7D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DD4074F" w14:textId="402D8F9F" w:rsidR="00B24F8C" w:rsidRDefault="00B05F45" w:rsidP="7675CAB6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The Connecticut Council for Teachers of English conference will be held on March 30, 2019.  </w:t>
            </w:r>
          </w:p>
          <w:p w14:paraId="2A294FEC" w14:textId="77777777" w:rsidR="00750342" w:rsidRPr="00B111E5" w:rsidRDefault="00750342" w:rsidP="00B24F8C">
            <w:pPr>
              <w:tabs>
                <w:tab w:val="left" w:pos="2025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CBA2" w14:textId="77777777" w:rsidR="00750342" w:rsidRPr="00000545" w:rsidRDefault="00750342" w:rsidP="7675CA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3676" w:rsidRPr="00000545" w14:paraId="1EE282F4" w14:textId="77777777" w:rsidTr="005E4A7D">
        <w:trPr>
          <w:trHeight w:val="24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6C72" w14:textId="77777777" w:rsidR="00153676" w:rsidRPr="00000545" w:rsidRDefault="00153676" w:rsidP="00681B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44BA" w14:textId="0EFE0F33" w:rsidR="00CD22A0" w:rsidRDefault="001D60DA" w:rsidP="0085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60D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SEPS Dean Update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14:paraId="1BB48264" w14:textId="77777777" w:rsidR="00CD22A0" w:rsidRDefault="00CD22A0" w:rsidP="00850A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B029A" w14:textId="284E11D1" w:rsidR="00952088" w:rsidRDefault="005C7C3C" w:rsidP="0095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D327D3">
              <w:rPr>
                <w:rFonts w:ascii="Times New Roman" w:hAnsi="Times New Roman" w:cs="Times New Roman"/>
                <w:sz w:val="24"/>
                <w:szCs w:val="24"/>
              </w:rPr>
              <w:t xml:space="preserve">SEPS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Professional Program Reception to be held on April 8, 2019 </w:t>
            </w:r>
            <w:r w:rsidR="006A6E8D">
              <w:rPr>
                <w:rFonts w:ascii="Times New Roman" w:hAnsi="Times New Roman" w:cs="Times New Roman"/>
                <w:sz w:val="24"/>
                <w:szCs w:val="24"/>
              </w:rPr>
              <w:t xml:space="preserve">3-5pm </w:t>
            </w:r>
            <w:r w:rsidR="00D327D3">
              <w:rPr>
                <w:rFonts w:ascii="Times New Roman" w:hAnsi="Times New Roman" w:cs="Times New Roman"/>
                <w:sz w:val="24"/>
                <w:szCs w:val="24"/>
              </w:rPr>
              <w:t xml:space="preserve">in Founders Hall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 all accepted and deferred students</w:t>
            </w:r>
            <w:r w:rsidR="00D327D3">
              <w:rPr>
                <w:rFonts w:ascii="Times New Roman" w:hAnsi="Times New Roman" w:cs="Times New Roman"/>
                <w:sz w:val="24"/>
                <w:szCs w:val="24"/>
              </w:rPr>
              <w:t xml:space="preserve"> including Social Work, Exercise Science and Nursing.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69FCAB4" w14:textId="77777777" w:rsidR="00952088" w:rsidRDefault="00952088" w:rsidP="009520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301F81" w14:textId="408DAC35" w:rsidR="00952088" w:rsidRPr="00952088" w:rsidRDefault="00002F29" w:rsidP="00952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C551A">
              <w:rPr>
                <w:rFonts w:ascii="Times New Roman" w:hAnsi="Times New Roman" w:cs="Times New Roman"/>
                <w:sz w:val="24"/>
                <w:szCs w:val="24"/>
              </w:rPr>
              <w:t>n conjunction with the Ana Grace Project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Exploring Social/Emotional Learning through the Lens of Connection and Healthy Relationships conference will be held on</w:t>
            </w:r>
            <w:r w:rsidR="006C3D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2088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  <w:r w:rsidR="006C3D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2088">
              <w:rPr>
                <w:rFonts w:ascii="Times New Roman" w:hAnsi="Times New Roman" w:cs="Times New Roman"/>
                <w:sz w:val="24"/>
                <w:szCs w:val="24"/>
              </w:rPr>
              <w:t xml:space="preserve"> May 10, 2019</w:t>
            </w:r>
            <w:r w:rsidR="006932AE">
              <w:rPr>
                <w:rFonts w:ascii="Times New Roman" w:hAnsi="Times New Roman" w:cs="Times New Roman"/>
                <w:sz w:val="24"/>
                <w:szCs w:val="24"/>
              </w:rPr>
              <w:t xml:space="preserve"> 8-2:30pm with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uest </w:t>
            </w:r>
            <w:r w:rsidR="006932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peaker Bruce Perry, M. D. </w:t>
            </w:r>
            <w:r w:rsidR="006932AE">
              <w:rPr>
                <w:rFonts w:ascii="Times New Roman" w:hAnsi="Times New Roman" w:cs="Times New Roman"/>
                <w:sz w:val="24"/>
                <w:szCs w:val="24"/>
              </w:rPr>
              <w:t xml:space="preserve"> To register, please visit </w:t>
            </w:r>
            <w:hyperlink r:id="rId8" w:history="1">
              <w:r w:rsidR="006932AE" w:rsidRPr="00F87A9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www.anagraceproject.org</w:t>
              </w:r>
            </w:hyperlink>
            <w:r w:rsidR="006932AE">
              <w:rPr>
                <w:rFonts w:ascii="Times New Roman" w:hAnsi="Times New Roman" w:cs="Times New Roman"/>
                <w:sz w:val="24"/>
                <w:szCs w:val="24"/>
              </w:rPr>
              <w:t xml:space="preserve"> or </w:t>
            </w:r>
            <w:hyperlink r:id="rId9" w:history="1">
              <w:r w:rsidR="006932AE" w:rsidRPr="006A6E8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https://bit.ly/2tmzYfz</w:t>
              </w:r>
            </w:hyperlink>
            <w:r w:rsidR="006A6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354F9C" w14:textId="77777777" w:rsidR="00850A78" w:rsidRPr="002D6161" w:rsidRDefault="005B73D8" w:rsidP="00DD743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F2E8" w14:textId="77777777" w:rsidR="00153676" w:rsidRPr="00000545" w:rsidRDefault="00153676" w:rsidP="7675CA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24123" w:rsidRPr="00000545" w14:paraId="318CB529" w14:textId="77777777" w:rsidTr="005E4A7D">
        <w:trPr>
          <w:trHeight w:val="24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87DB" w14:textId="77777777" w:rsidR="00724123" w:rsidRPr="00000545" w:rsidRDefault="00724123" w:rsidP="00681B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C5C2" w14:textId="744E545C" w:rsidR="003D20FB" w:rsidRDefault="003D20FB" w:rsidP="003D2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D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Assessment Subcommittee Report – Julia Kara-</w:t>
            </w:r>
            <w:proofErr w:type="spellStart"/>
            <w:r w:rsidRPr="00B52D5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Soteriou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F869F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1052CF">
              <w:rPr>
                <w:rFonts w:ascii="Times New Roman" w:hAnsi="Times New Roman" w:cs="Times New Roman"/>
                <w:sz w:val="24"/>
                <w:szCs w:val="24"/>
              </w:rPr>
              <w:t xml:space="preserve">eedback email to </w:t>
            </w:r>
            <w:r w:rsidR="00F869F4">
              <w:rPr>
                <w:rFonts w:ascii="Times New Roman" w:hAnsi="Times New Roman" w:cs="Times New Roman"/>
                <w:sz w:val="24"/>
                <w:szCs w:val="24"/>
              </w:rPr>
              <w:t xml:space="preserve">be sent to </w:t>
            </w:r>
            <w:r w:rsidR="001052CF">
              <w:rPr>
                <w:rFonts w:ascii="Times New Roman" w:hAnsi="Times New Roman" w:cs="Times New Roman"/>
                <w:sz w:val="24"/>
                <w:szCs w:val="24"/>
              </w:rPr>
              <w:t xml:space="preserve">everyone.  </w:t>
            </w:r>
          </w:p>
          <w:p w14:paraId="2CED7E37" w14:textId="77777777" w:rsidR="00724123" w:rsidRPr="001369E8" w:rsidRDefault="00724123" w:rsidP="000D5823">
            <w:pPr>
              <w:tabs>
                <w:tab w:val="left" w:pos="223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DC8C" w14:textId="77777777" w:rsidR="00724123" w:rsidRPr="00000545" w:rsidRDefault="00724123" w:rsidP="7675CA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1B34" w:rsidRPr="00000545" w14:paraId="6799F904" w14:textId="77777777" w:rsidTr="005E4A7D">
        <w:trPr>
          <w:trHeight w:val="24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B89D" w14:textId="77777777" w:rsidR="00C91B34" w:rsidRPr="00000545" w:rsidRDefault="00C91B34" w:rsidP="00681BD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4D42" w14:textId="1DF0480A" w:rsidR="000A4F48" w:rsidRDefault="000A4F48" w:rsidP="000A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Partnership Subcommittee Report – Maria Mitchell</w:t>
            </w:r>
            <w:r w:rsidRPr="00DA2BA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F869F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B270E">
              <w:rPr>
                <w:rFonts w:ascii="Times New Roman" w:hAnsi="Times New Roman" w:cs="Times New Roman"/>
                <w:sz w:val="24"/>
                <w:szCs w:val="24"/>
              </w:rPr>
              <w:t xml:space="preserve">urvey </w:t>
            </w:r>
            <w:r w:rsidR="00F869F4">
              <w:rPr>
                <w:rFonts w:ascii="Times New Roman" w:hAnsi="Times New Roman" w:cs="Times New Roman"/>
                <w:sz w:val="24"/>
                <w:szCs w:val="24"/>
              </w:rPr>
              <w:t xml:space="preserve">to be sent </w:t>
            </w:r>
            <w:r w:rsidR="00AB270E">
              <w:rPr>
                <w:rFonts w:ascii="Times New Roman" w:hAnsi="Times New Roman" w:cs="Times New Roman"/>
                <w:sz w:val="24"/>
                <w:szCs w:val="24"/>
              </w:rPr>
              <w:t>out again to everyone.</w:t>
            </w:r>
          </w:p>
          <w:p w14:paraId="001997F3" w14:textId="77777777" w:rsidR="00C91B34" w:rsidRDefault="00C91B34" w:rsidP="00195E8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F6E1" w14:textId="77777777" w:rsidR="00C91B34" w:rsidRPr="00000545" w:rsidRDefault="00C91B34" w:rsidP="7675CAB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342" w:rsidRPr="00000545" w14:paraId="1CB653C3" w14:textId="77777777" w:rsidTr="005E4A7D">
        <w:trPr>
          <w:trHeight w:val="385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0FDB" w14:textId="77777777" w:rsidR="00EB34A6" w:rsidRPr="00000545" w:rsidRDefault="00EB34A6" w:rsidP="007C2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12A2" w14:textId="02022B27" w:rsidR="00030A76" w:rsidRDefault="000A4F48" w:rsidP="000A4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Curriculum Subcommittee Repor</w:t>
            </w:r>
            <w:r w:rsidR="009523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t – Jim </w:t>
            </w:r>
            <w:proofErr w:type="spellStart"/>
            <w:r w:rsidR="009523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</w:t>
            </w:r>
            <w:r w:rsidR="001052C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</w:t>
            </w:r>
            <w:r w:rsidR="0095230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Laura</w:t>
            </w:r>
            <w:proofErr w:type="spellEnd"/>
            <w:r w:rsidRPr="00D7640B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r w:rsidR="0092478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052CF">
              <w:rPr>
                <w:rFonts w:ascii="Times New Roman" w:hAnsi="Times New Roman" w:cs="Times New Roman"/>
                <w:sz w:val="24"/>
                <w:szCs w:val="24"/>
              </w:rPr>
              <w:t>o updates</w:t>
            </w:r>
            <w:r w:rsidR="00E3597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95230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030A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A3BB507" w14:textId="77777777" w:rsidR="008704CF" w:rsidRPr="00266378" w:rsidRDefault="008704CF" w:rsidP="00195E83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C820" w14:textId="77777777" w:rsidR="00F42655" w:rsidRPr="00000545" w:rsidRDefault="00F42655" w:rsidP="7675C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45E" w:rsidRPr="00000545" w14:paraId="0FE3519C" w14:textId="77777777" w:rsidTr="005E4A7D">
        <w:trPr>
          <w:trHeight w:val="960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150B" w14:textId="77777777" w:rsidR="0075045E" w:rsidRPr="00000545" w:rsidRDefault="0075045E" w:rsidP="007C27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145C" w14:textId="77777777" w:rsidR="00AB270E" w:rsidRDefault="00107FA9" w:rsidP="009247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07F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Overview of </w:t>
            </w:r>
            <w:r w:rsidR="009247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2015-2018 NGSS </w:t>
            </w:r>
            <w:r w:rsidR="00520C0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Project by Sally Drew, Jeff Thomas, &amp; Speakers</w:t>
            </w:r>
            <w:r w:rsidRPr="004006A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– </w:t>
            </w:r>
            <w:r w:rsidR="0059171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63D857AB" w14:textId="77777777" w:rsidR="00AB270E" w:rsidRDefault="00AB270E" w:rsidP="009247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9E49B1C" w14:textId="3E4EF036" w:rsidR="00AB270E" w:rsidRPr="00AB270E" w:rsidRDefault="000F0BD3" w:rsidP="00924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AB270E" w:rsidRPr="00AB270E">
              <w:rPr>
                <w:rFonts w:ascii="Times New Roman" w:hAnsi="Times New Roman" w:cs="Times New Roman"/>
                <w:sz w:val="24"/>
                <w:szCs w:val="24"/>
              </w:rPr>
              <w:t>eachers from different districts</w:t>
            </w:r>
            <w:r w:rsidR="005C7C3C">
              <w:rPr>
                <w:rFonts w:ascii="Times New Roman" w:hAnsi="Times New Roman" w:cs="Times New Roman"/>
                <w:sz w:val="24"/>
                <w:szCs w:val="24"/>
              </w:rPr>
              <w:t xml:space="preserve"> who developed NGSS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techniques and used them with their students.    </w:t>
            </w:r>
            <w:r w:rsidR="005C7C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270E" w:rsidRPr="00AB27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E1B989" w14:textId="77777777" w:rsidR="00AB270E" w:rsidRDefault="00AB270E" w:rsidP="009247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CE13CD5" w14:textId="011A8261" w:rsidR="00924784" w:rsidRDefault="0059171C" w:rsidP="009247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9171C">
              <w:rPr>
                <w:rFonts w:ascii="Times New Roman" w:hAnsi="Times New Roman" w:cs="Times New Roman"/>
                <w:sz w:val="24"/>
                <w:szCs w:val="24"/>
              </w:rPr>
              <w:t xml:space="preserve">Please see attached </w:t>
            </w:r>
            <w:r w:rsidR="00AB270E" w:rsidRPr="0059171C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r w:rsidR="000F0BD3">
              <w:rPr>
                <w:rFonts w:ascii="Times New Roman" w:hAnsi="Times New Roman" w:cs="Times New Roman"/>
                <w:sz w:val="24"/>
                <w:szCs w:val="24"/>
              </w:rPr>
              <w:t xml:space="preserve"> for more detailed information.  </w:t>
            </w:r>
          </w:p>
          <w:p w14:paraId="6270FEC8" w14:textId="18AA6B40" w:rsidR="00924784" w:rsidRDefault="00924784" w:rsidP="00924784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2B28" w14:textId="77777777" w:rsidR="0075045E" w:rsidRPr="00000545" w:rsidRDefault="0075045E" w:rsidP="7675C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BB7" w:rsidRPr="00000545" w14:paraId="14C7FA49" w14:textId="77777777" w:rsidTr="005E4A7D">
        <w:trPr>
          <w:trHeight w:val="531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8A5E" w14:textId="77777777" w:rsidR="00B90BB7" w:rsidRPr="00000545" w:rsidRDefault="00B90BB7" w:rsidP="7675C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F093" w14:textId="77777777" w:rsidR="00531BF8" w:rsidRPr="00000545" w:rsidRDefault="00531BF8" w:rsidP="007A086D">
            <w:pPr>
              <w:tabs>
                <w:tab w:val="left" w:pos="2230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BF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Adjourn</w:t>
            </w:r>
            <w:r w:rsidRPr="009F065F">
              <w:rPr>
                <w:rFonts w:ascii="Times New Roman" w:hAnsi="Times New Roman" w:cs="Times New Roman"/>
                <w:sz w:val="24"/>
                <w:szCs w:val="24"/>
              </w:rPr>
              <w:t>:  4:30 p.m.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E243" w14:textId="77777777" w:rsidR="00B90BB7" w:rsidRPr="00000545" w:rsidRDefault="00B90BB7" w:rsidP="7675CA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2877F7" w14:textId="4EA8C3F9" w:rsidR="00520C07" w:rsidRDefault="00655C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~</w:t>
      </w:r>
      <w:r w:rsidR="005E279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ubmitted</w:t>
      </w:r>
      <w:r w:rsidR="005E2799">
        <w:rPr>
          <w:rFonts w:ascii="Times New Roman" w:hAnsi="Times New Roman" w:cs="Times New Roman"/>
          <w:sz w:val="24"/>
          <w:szCs w:val="24"/>
        </w:rPr>
        <w:t xml:space="preserve"> by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5E2799">
        <w:rPr>
          <w:rFonts w:ascii="Times New Roman" w:hAnsi="Times New Roman" w:cs="Times New Roman"/>
          <w:sz w:val="24"/>
          <w:szCs w:val="24"/>
        </w:rPr>
        <w:t>Lorraine M. Petro</w:t>
      </w:r>
    </w:p>
    <w:p w14:paraId="3B72F742" w14:textId="77777777" w:rsidR="006A6E8D" w:rsidRDefault="006A6E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pPr w:leftFromText="180" w:rightFromText="180" w:horzAnchor="page" w:tblpX="1" w:tblpY="-13305"/>
        <w:tblW w:w="120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81"/>
        <w:gridCol w:w="9158"/>
        <w:gridCol w:w="1716"/>
      </w:tblGrid>
      <w:tr w:rsidR="00E51D91" w:rsidRPr="00000545" w14:paraId="67921293" w14:textId="77777777" w:rsidTr="00F212B3">
        <w:trPr>
          <w:trHeight w:val="62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88D6" w14:textId="77777777" w:rsidR="00E51D91" w:rsidRDefault="00E51D91" w:rsidP="009C2A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690A58A" w14:textId="77777777" w:rsidR="009C2A33" w:rsidRDefault="009C2A33" w:rsidP="009C2A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12D7F4" w14:textId="1031EE53" w:rsidR="009C2A33" w:rsidRPr="00000545" w:rsidRDefault="009C2A33" w:rsidP="009C2A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E0B3" w14:textId="77777777" w:rsidR="00F212B3" w:rsidRDefault="00F212B3" w:rsidP="009C2A33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2F39510" w14:textId="2CB0D8E4" w:rsidR="00E51D91" w:rsidRPr="00000545" w:rsidRDefault="006A6E8D" w:rsidP="009C2A33">
            <w:pPr>
              <w:tabs>
                <w:tab w:val="left" w:pos="202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</w:t>
            </w:r>
            <w:r w:rsidR="00E51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ming Attractions: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7688" w14:textId="77777777" w:rsidR="00E51D91" w:rsidRPr="00000545" w:rsidRDefault="00E51D91" w:rsidP="009C2A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342" w:rsidRPr="00000545" w14:paraId="13FCFA21" w14:textId="77777777" w:rsidTr="00F212B3">
        <w:trPr>
          <w:trHeight w:val="1763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8311" w14:textId="77777777" w:rsidR="00750342" w:rsidRPr="00000545" w:rsidRDefault="00750342" w:rsidP="009C2A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0545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1212" w14:textId="77777777" w:rsidR="00107970" w:rsidRDefault="00107970" w:rsidP="009C2A33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1D260FC9" w14:textId="4E6797C6" w:rsidR="00451C76" w:rsidRPr="00DB3698" w:rsidRDefault="007F6F66" w:rsidP="009C2A33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CTEN </w:t>
            </w:r>
            <w:r w:rsidR="00083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M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eetings for 2018</w:t>
            </w:r>
            <w:r w:rsidR="7675CAB6" w:rsidRPr="0000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9</w:t>
            </w:r>
            <w:r w:rsidR="7675CAB6" w:rsidRPr="0000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3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</w:t>
            </w:r>
            <w:r w:rsidR="7675CAB6" w:rsidRPr="0000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cademic </w:t>
            </w:r>
            <w:r w:rsidR="0008373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Ye</w:t>
            </w:r>
            <w:r w:rsidR="7675CAB6" w:rsidRPr="0000054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ar</w:t>
            </w:r>
            <w:r w:rsidR="007F0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(3:15 – 5:00 p</w:t>
            </w:r>
            <w:r w:rsidR="00EB66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F018D">
              <w:rPr>
                <w:rFonts w:ascii="Times New Roman" w:eastAsia="Calibri" w:hAnsi="Times New Roman" w:cs="Times New Roman"/>
                <w:sz w:val="24"/>
                <w:szCs w:val="24"/>
              </w:rPr>
              <w:t>m</w:t>
            </w:r>
            <w:r w:rsidR="00EB66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F01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): </w:t>
            </w:r>
            <w:r w:rsidR="00451C76" w:rsidRPr="005E2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March 28</w:t>
            </w:r>
            <w:r w:rsidR="00451C76" w:rsidRPr="005E279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45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(Programs</w:t>
            </w:r>
            <w:r w:rsidR="00163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451C76">
              <w:rPr>
                <w:rFonts w:ascii="Times New Roman" w:eastAsia="Calibri" w:hAnsi="Times New Roman" w:cs="Times New Roman"/>
                <w:sz w:val="24"/>
                <w:szCs w:val="24"/>
              </w:rPr>
              <w:t>Philbrick Room, Student Center</w:t>
            </w:r>
            <w:r w:rsidR="00163C8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r w:rsidR="0045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1C76" w:rsidRPr="005E27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April 25</w:t>
            </w:r>
            <w:r w:rsidR="00451C76" w:rsidRPr="005E2799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451C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(Programs</w:t>
            </w:r>
            <w:r w:rsidR="00163C8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451C76">
              <w:rPr>
                <w:rFonts w:ascii="Times New Roman" w:eastAsia="Calibri" w:hAnsi="Times New Roman" w:cs="Times New Roman"/>
                <w:sz w:val="24"/>
                <w:szCs w:val="24"/>
              </w:rPr>
              <w:t>, Blue &amp; White Room, Student Center</w:t>
            </w:r>
            <w:r w:rsidR="00163C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451C76" w:rsidRPr="00DB36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May 9</w:t>
            </w:r>
            <w:r w:rsidR="00451C76" w:rsidRPr="00DB3698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451C76" w:rsidRPr="00DB36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(Programs &amp; Partners</w:t>
            </w:r>
            <w:r w:rsidR="009F7C69" w:rsidRPr="00DB36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 w:rsidR="00451C76" w:rsidRPr="00DB36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E21530" w:rsidRPr="00DB36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Sprague</w:t>
            </w:r>
            <w:r w:rsidR="002A54CE" w:rsidRPr="00DB36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="00E21530" w:rsidRPr="00DB36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Carleton </w:t>
            </w:r>
            <w:r w:rsidR="00451C76" w:rsidRPr="00DB36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Room, Student Center</w:t>
            </w:r>
            <w:r w:rsidR="00E02B8A" w:rsidRPr="00DB36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</w:t>
            </w:r>
          </w:p>
          <w:p w14:paraId="5838644A" w14:textId="77777777" w:rsidR="00E258FA" w:rsidRPr="00000545" w:rsidRDefault="00E258FA" w:rsidP="009C2A33">
            <w:pPr>
              <w:tabs>
                <w:tab w:val="left" w:pos="2230"/>
              </w:tabs>
              <w:spacing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55A9" w14:textId="77777777" w:rsidR="00750342" w:rsidRDefault="003C51E2" w:rsidP="009C2A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Mark your</w:t>
            </w:r>
          </w:p>
          <w:p w14:paraId="051EE1A8" w14:textId="77777777" w:rsidR="003C51E2" w:rsidRPr="00000545" w:rsidRDefault="003C51E2" w:rsidP="009C2A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calendars</w:t>
            </w:r>
          </w:p>
          <w:p w14:paraId="0CC3926C" w14:textId="77777777" w:rsidR="00750342" w:rsidRPr="00000545" w:rsidRDefault="00750342" w:rsidP="009C2A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D4E90A" w14:textId="77777777" w:rsidR="00750342" w:rsidRPr="00000545" w:rsidRDefault="00750342" w:rsidP="009C2A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50342" w:rsidRPr="00000545" w14:paraId="4010E570" w14:textId="77777777" w:rsidTr="006A6E8D">
        <w:trPr>
          <w:trHeight w:val="6740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48121" w14:textId="77777777" w:rsidR="00750342" w:rsidRPr="002C6EA6" w:rsidRDefault="002C6EA6" w:rsidP="009C2A3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C6E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DRAFTCTEN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Goals for 201</w:t>
            </w:r>
            <w:r w:rsidR="00757D3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8 - 2019</w:t>
            </w:r>
          </w:p>
        </w:tc>
        <w:tc>
          <w:tcPr>
            <w:tcW w:w="9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B139" w14:textId="77777777" w:rsidR="002C6EA6" w:rsidRPr="00684401" w:rsidRDefault="002C6EA6" w:rsidP="009C2A3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5D9048" w14:textId="77777777" w:rsidR="002C6EA6" w:rsidRDefault="002C6EA6" w:rsidP="009C2A3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Establish multiple mechanisms for communication and collaboration on CTEN initiatives between faculty and K-12 partners (website, SEPS newsletter).</w:t>
            </w:r>
          </w:p>
          <w:p w14:paraId="1F74D2F4" w14:textId="77777777" w:rsidR="002C6EA6" w:rsidRPr="002C6EA6" w:rsidRDefault="002C6EA6" w:rsidP="009C2A3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2F00">
              <w:rPr>
                <w:rFonts w:ascii="Times New Roman" w:eastAsia="Calibri" w:hAnsi="Times New Roman" w:cs="Times New Roman"/>
                <w:sz w:val="24"/>
                <w:szCs w:val="24"/>
              </w:rPr>
              <w:t>Achieve full membership status with the National Network for Education Renewal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after</w:t>
            </w:r>
            <w:r w:rsidRPr="00F92F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two years of A</w:t>
            </w:r>
            <w:r w:rsidRPr="00F92F00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ffiliate Status since </w:t>
            </w:r>
            <w:r w:rsidR="00DD1CD1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spring</w:t>
            </w:r>
            <w:r w:rsidRPr="00F92F00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2017</w:t>
            </w:r>
            <w:r w:rsidR="00D92C13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>).  (Partnership Subcommittee to revise.)</w:t>
            </w:r>
            <w:r w:rsidR="00DD1CD1">
              <w:rPr>
                <w:rFonts w:ascii="Times New Roman" w:hAnsi="Times New Roman" w:cs="Times New Roman"/>
                <w:color w:val="000000"/>
                <w:spacing w:val="-2"/>
                <w:sz w:val="23"/>
                <w:szCs w:val="23"/>
              </w:rPr>
              <w:t xml:space="preserve"> </w:t>
            </w:r>
          </w:p>
          <w:p w14:paraId="5FCDA857" w14:textId="77777777" w:rsidR="002C6EA6" w:rsidRPr="002C6EA6" w:rsidRDefault="002C6EA6" w:rsidP="009C2A3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401">
              <w:rPr>
                <w:rFonts w:ascii="Times New Roman" w:eastAsia="Calibri" w:hAnsi="Times New Roman" w:cs="Times New Roman"/>
                <w:sz w:val="24"/>
                <w:szCs w:val="24"/>
              </w:rPr>
              <w:t>Enhance recruitment and retention of teacher candidates with special focus on minority candidates 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nd candidates in shortage areas through the establishment of K-12 pipeline programs; exploring opportunities for internship with our K-12 partners; and continued work with AACTE’s Holmes Program.</w:t>
            </w:r>
          </w:p>
          <w:p w14:paraId="6FBFF94E" w14:textId="77777777" w:rsidR="002C6EA6" w:rsidRPr="002C6EA6" w:rsidRDefault="002C6EA6" w:rsidP="009C2A3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Align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our unit-wide </w:t>
            </w:r>
            <w:r w:rsidRPr="0068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assessment processes and practices to CAEP Standards and </w:t>
            </w:r>
            <w:proofErr w:type="spellStart"/>
            <w:r w:rsidRPr="00684401">
              <w:rPr>
                <w:rFonts w:ascii="Times New Roman" w:eastAsia="Calibri" w:hAnsi="Times New Roman" w:cs="Times New Roman"/>
                <w:sz w:val="24"/>
                <w:szCs w:val="24"/>
              </w:rPr>
              <w:t>edTPA</w:t>
            </w:r>
            <w:proofErr w:type="spellEnd"/>
            <w:r w:rsidRPr="006844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2CC0E29" w14:textId="77777777" w:rsidR="003C51E2" w:rsidRDefault="003C51E2" w:rsidP="009C2A3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Expand</w:t>
            </w:r>
            <w:r w:rsidR="00821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2C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define, and fully activate K-12 and University partnerships.  (Partnership Subcommittee to revise.).  </w:t>
            </w:r>
            <w:r w:rsidR="008211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702E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5948193A" w14:textId="77777777" w:rsidR="002C6EA6" w:rsidRPr="003C51E2" w:rsidRDefault="003C51E2" w:rsidP="009C2A3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1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Update the CTEN by-laws.  </w:t>
            </w:r>
          </w:p>
          <w:p w14:paraId="3DFCBA36" w14:textId="77777777" w:rsidR="002C6EA6" w:rsidRPr="002C6EA6" w:rsidRDefault="003C51E2" w:rsidP="009C2A33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Execute CTEN’s role in CCSU curriculum processes related to teacher education.  </w:t>
            </w:r>
          </w:p>
          <w:p w14:paraId="238071ED" w14:textId="77777777" w:rsidR="002C6EA6" w:rsidRPr="00684401" w:rsidRDefault="002C6EA6" w:rsidP="009C2A33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Examine ways to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communicate and </w:t>
            </w:r>
            <w:r w:rsidRPr="0068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address student financial concerns related to </w:t>
            </w:r>
            <w:proofErr w:type="spellStart"/>
            <w:r w:rsidRPr="00684401">
              <w:rPr>
                <w:rFonts w:ascii="Times New Roman" w:eastAsia="Calibri" w:hAnsi="Times New Roman" w:cs="Times New Roman"/>
                <w:sz w:val="24"/>
                <w:szCs w:val="24"/>
              </w:rPr>
              <w:t>Taskstream</w:t>
            </w:r>
            <w:proofErr w:type="spellEnd"/>
            <w:r w:rsidRPr="006844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fingerprinting, licensure examinations, and </w:t>
            </w:r>
            <w:proofErr w:type="spellStart"/>
            <w:r w:rsidRPr="00684401">
              <w:rPr>
                <w:rFonts w:ascii="Times New Roman" w:eastAsia="Calibri" w:hAnsi="Times New Roman" w:cs="Times New Roman"/>
                <w:sz w:val="24"/>
                <w:szCs w:val="24"/>
              </w:rPr>
              <w:t>edTPA</w:t>
            </w:r>
            <w:proofErr w:type="spellEnd"/>
            <w:r w:rsidRPr="0068440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19F4F71" w14:textId="77777777" w:rsidR="00683EDA" w:rsidRPr="00000545" w:rsidRDefault="00683EDA" w:rsidP="009C2A33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5A53" w14:textId="77777777" w:rsidR="00E258FA" w:rsidRPr="00000545" w:rsidRDefault="002C6EA6" w:rsidP="009C2A3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33ED7DF" w14:textId="77777777" w:rsidR="00F01B84" w:rsidRPr="00000545" w:rsidRDefault="00F01B84" w:rsidP="00E258FA">
      <w:pPr>
        <w:rPr>
          <w:rFonts w:ascii="Times New Roman" w:hAnsi="Times New Roman" w:cs="Times New Roman"/>
          <w:sz w:val="24"/>
          <w:szCs w:val="24"/>
        </w:rPr>
      </w:pPr>
    </w:p>
    <w:p w14:paraId="7CEC6C36" w14:textId="77777777" w:rsidR="7675CAB6" w:rsidRPr="00000545" w:rsidRDefault="7675CAB6" w:rsidP="7675CAB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04A88" w14:textId="77777777" w:rsidR="00FA218C" w:rsidRPr="006A6D07" w:rsidRDefault="00FA218C" w:rsidP="006A6D07">
      <w:pPr>
        <w:tabs>
          <w:tab w:val="left" w:pos="223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A218C" w:rsidRPr="006A6D07" w:rsidSect="00B111E5">
      <w:headerReference w:type="default" r:id="rId10"/>
      <w:footerReference w:type="default" r:id="rId11"/>
      <w:headerReference w:type="first" r:id="rId12"/>
      <w:pgSz w:w="12240" w:h="15840"/>
      <w:pgMar w:top="288" w:right="720" w:bottom="288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828D5" w14:textId="77777777" w:rsidR="006F447A" w:rsidRDefault="006F447A">
      <w:pPr>
        <w:spacing w:after="0" w:line="240" w:lineRule="auto"/>
      </w:pPr>
      <w:r>
        <w:separator/>
      </w:r>
    </w:p>
  </w:endnote>
  <w:endnote w:type="continuationSeparator" w:id="0">
    <w:p w14:paraId="24A8A13D" w14:textId="77777777" w:rsidR="006F447A" w:rsidRDefault="006F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C30067" w14:textId="77777777" w:rsidR="00102FA5" w:rsidRPr="00B8609E" w:rsidRDefault="00102FA5" w:rsidP="00102FA5">
    <w:pPr>
      <w:pStyle w:val="Footer"/>
      <w:rPr>
        <w:rFonts w:ascii="Times New Roman" w:hAnsi="Times New Roman" w:cs="Times New Roman"/>
        <w:sz w:val="16"/>
        <w:szCs w:val="16"/>
      </w:rPr>
    </w:pPr>
    <w:r w:rsidRPr="00B8609E">
      <w:rPr>
        <w:rFonts w:ascii="Times New Roman" w:hAnsi="Times New Roman"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61BCF" w14:textId="77777777" w:rsidR="006F447A" w:rsidRDefault="006F447A">
      <w:pPr>
        <w:spacing w:after="0" w:line="240" w:lineRule="auto"/>
      </w:pPr>
      <w:r>
        <w:separator/>
      </w:r>
    </w:p>
  </w:footnote>
  <w:footnote w:type="continuationSeparator" w:id="0">
    <w:p w14:paraId="5ACDE16D" w14:textId="77777777" w:rsidR="006F447A" w:rsidRDefault="006F4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935840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9BFF75" w14:textId="4CF679E6" w:rsidR="00102FA5" w:rsidRDefault="00102FA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0E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BA3DF5B" w14:textId="77777777" w:rsidR="00102FA5" w:rsidRDefault="00102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88B76" w14:textId="77777777" w:rsidR="00102FA5" w:rsidRDefault="00CF71A3" w:rsidP="00102FA5">
    <w:pPr>
      <w:jc w:val="center"/>
      <w:rPr>
        <w:sz w:val="28"/>
        <w:szCs w:val="28"/>
      </w:rPr>
    </w:pPr>
    <w:r>
      <w:rPr>
        <w:sz w:val="28"/>
        <w:szCs w:val="28"/>
      </w:rPr>
      <w:pict w14:anchorId="28570516">
        <v:rect id="_x0000_i1025" style="width:0;height:1.5pt" o:hralign="center" o:hrstd="t" o:hr="t" fillcolor="#a0a0a0" stroked="f"/>
      </w:pict>
    </w:r>
  </w:p>
  <w:p w14:paraId="6F6B05E8" w14:textId="77777777" w:rsidR="00102FA5" w:rsidRPr="00C03896" w:rsidRDefault="00102FA5" w:rsidP="7675CAB6">
    <w:pPr>
      <w:spacing w:after="0"/>
      <w:jc w:val="center"/>
      <w:rPr>
        <w:sz w:val="28"/>
        <w:szCs w:val="28"/>
      </w:rPr>
    </w:pPr>
    <w:r w:rsidRPr="00053BEC">
      <w:rPr>
        <w:sz w:val="28"/>
        <w:szCs w:val="28"/>
      </w:rPr>
      <w:t>CENTRAL CONNECTICUT STATE UNIVERSITY</w:t>
    </w:r>
    <w:r w:rsidR="00CF71A3">
      <w:rPr>
        <w:sz w:val="28"/>
        <w:szCs w:val="28"/>
      </w:rPr>
      <w:pict w14:anchorId="2D6AEF44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A14FB"/>
    <w:multiLevelType w:val="hybridMultilevel"/>
    <w:tmpl w:val="2AAE9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508F4"/>
    <w:multiLevelType w:val="hybridMultilevel"/>
    <w:tmpl w:val="5DFC2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B53EA"/>
    <w:multiLevelType w:val="hybridMultilevel"/>
    <w:tmpl w:val="1C24013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20204"/>
    <w:multiLevelType w:val="hybridMultilevel"/>
    <w:tmpl w:val="978680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DC62DA"/>
    <w:multiLevelType w:val="hybridMultilevel"/>
    <w:tmpl w:val="12D49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91FC5"/>
    <w:multiLevelType w:val="hybridMultilevel"/>
    <w:tmpl w:val="0F569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124C6"/>
    <w:multiLevelType w:val="hybridMultilevel"/>
    <w:tmpl w:val="A7BEB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A16E4"/>
    <w:multiLevelType w:val="hybridMultilevel"/>
    <w:tmpl w:val="D5DCE8DC"/>
    <w:lvl w:ilvl="0" w:tplc="A6CED9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4D03A5"/>
    <w:multiLevelType w:val="hybridMultilevel"/>
    <w:tmpl w:val="1AAA3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C42DB"/>
    <w:multiLevelType w:val="hybridMultilevel"/>
    <w:tmpl w:val="36D26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47E80"/>
    <w:multiLevelType w:val="hybridMultilevel"/>
    <w:tmpl w:val="87E62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A2"/>
    <w:multiLevelType w:val="hybridMultilevel"/>
    <w:tmpl w:val="08062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D506D"/>
    <w:multiLevelType w:val="hybridMultilevel"/>
    <w:tmpl w:val="36ACC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D159F"/>
    <w:multiLevelType w:val="multilevel"/>
    <w:tmpl w:val="6D70F9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6E74251"/>
    <w:multiLevelType w:val="hybridMultilevel"/>
    <w:tmpl w:val="CAFCD9C8"/>
    <w:lvl w:ilvl="0" w:tplc="45B6EA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530645"/>
    <w:multiLevelType w:val="hybridMultilevel"/>
    <w:tmpl w:val="12D82B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017C3"/>
    <w:multiLevelType w:val="hybridMultilevel"/>
    <w:tmpl w:val="B248218C"/>
    <w:lvl w:ilvl="0" w:tplc="7ADE1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191385"/>
    <w:multiLevelType w:val="hybridMultilevel"/>
    <w:tmpl w:val="1C0C4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81374"/>
    <w:multiLevelType w:val="hybridMultilevel"/>
    <w:tmpl w:val="937C9312"/>
    <w:lvl w:ilvl="0" w:tplc="A6CED9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BE1DD1"/>
    <w:multiLevelType w:val="hybridMultilevel"/>
    <w:tmpl w:val="173483FC"/>
    <w:lvl w:ilvl="0" w:tplc="C0DC5C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03D4B"/>
    <w:multiLevelType w:val="hybridMultilevel"/>
    <w:tmpl w:val="82BE4F80"/>
    <w:lvl w:ilvl="0" w:tplc="97AE713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448B3"/>
    <w:multiLevelType w:val="hybridMultilevel"/>
    <w:tmpl w:val="4F8E8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6672F"/>
    <w:multiLevelType w:val="hybridMultilevel"/>
    <w:tmpl w:val="81AA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715DF"/>
    <w:multiLevelType w:val="hybridMultilevel"/>
    <w:tmpl w:val="7D92C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B08DA"/>
    <w:multiLevelType w:val="hybridMultilevel"/>
    <w:tmpl w:val="A67C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6"/>
  </w:num>
  <w:num w:numId="4">
    <w:abstractNumId w:val="2"/>
  </w:num>
  <w:num w:numId="5">
    <w:abstractNumId w:val="22"/>
  </w:num>
  <w:num w:numId="6">
    <w:abstractNumId w:val="10"/>
  </w:num>
  <w:num w:numId="7">
    <w:abstractNumId w:val="1"/>
  </w:num>
  <w:num w:numId="8">
    <w:abstractNumId w:val="3"/>
  </w:num>
  <w:num w:numId="9">
    <w:abstractNumId w:val="15"/>
  </w:num>
  <w:num w:numId="10">
    <w:abstractNumId w:val="23"/>
  </w:num>
  <w:num w:numId="11">
    <w:abstractNumId w:val="12"/>
  </w:num>
  <w:num w:numId="12">
    <w:abstractNumId w:val="8"/>
  </w:num>
  <w:num w:numId="13">
    <w:abstractNumId w:val="4"/>
  </w:num>
  <w:num w:numId="14">
    <w:abstractNumId w:val="21"/>
  </w:num>
  <w:num w:numId="15">
    <w:abstractNumId w:val="19"/>
  </w:num>
  <w:num w:numId="16">
    <w:abstractNumId w:val="17"/>
  </w:num>
  <w:num w:numId="17">
    <w:abstractNumId w:val="7"/>
  </w:num>
  <w:num w:numId="18">
    <w:abstractNumId w:val="18"/>
  </w:num>
  <w:num w:numId="19">
    <w:abstractNumId w:val="6"/>
  </w:num>
  <w:num w:numId="20">
    <w:abstractNumId w:val="20"/>
  </w:num>
  <w:num w:numId="21">
    <w:abstractNumId w:val="14"/>
  </w:num>
  <w:num w:numId="22">
    <w:abstractNumId w:val="9"/>
  </w:num>
  <w:num w:numId="23">
    <w:abstractNumId w:val="11"/>
  </w:num>
  <w:num w:numId="24">
    <w:abstractNumId w:val="5"/>
  </w:num>
  <w:num w:numId="25">
    <w:abstractNumId w:val="24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342"/>
    <w:rsid w:val="00000545"/>
    <w:rsid w:val="00000AC7"/>
    <w:rsid w:val="00002F29"/>
    <w:rsid w:val="00006590"/>
    <w:rsid w:val="00012ED0"/>
    <w:rsid w:val="0001773C"/>
    <w:rsid w:val="00025B34"/>
    <w:rsid w:val="000263E2"/>
    <w:rsid w:val="000305AB"/>
    <w:rsid w:val="00030921"/>
    <w:rsid w:val="00030A76"/>
    <w:rsid w:val="00030FFF"/>
    <w:rsid w:val="00032356"/>
    <w:rsid w:val="0003470E"/>
    <w:rsid w:val="00041357"/>
    <w:rsid w:val="000441E6"/>
    <w:rsid w:val="00056662"/>
    <w:rsid w:val="000570C2"/>
    <w:rsid w:val="000729D5"/>
    <w:rsid w:val="000735A6"/>
    <w:rsid w:val="000756AB"/>
    <w:rsid w:val="000833C2"/>
    <w:rsid w:val="00083739"/>
    <w:rsid w:val="0008397A"/>
    <w:rsid w:val="00085166"/>
    <w:rsid w:val="0008674B"/>
    <w:rsid w:val="000900E7"/>
    <w:rsid w:val="00090A61"/>
    <w:rsid w:val="00091698"/>
    <w:rsid w:val="000951BF"/>
    <w:rsid w:val="000963B3"/>
    <w:rsid w:val="000967D0"/>
    <w:rsid w:val="000A4F48"/>
    <w:rsid w:val="000A67DF"/>
    <w:rsid w:val="000B4DC2"/>
    <w:rsid w:val="000B7D53"/>
    <w:rsid w:val="000C2C70"/>
    <w:rsid w:val="000C348F"/>
    <w:rsid w:val="000C4830"/>
    <w:rsid w:val="000D1E19"/>
    <w:rsid w:val="000D5823"/>
    <w:rsid w:val="000D7627"/>
    <w:rsid w:val="000E0990"/>
    <w:rsid w:val="000E2AB6"/>
    <w:rsid w:val="000E61A2"/>
    <w:rsid w:val="000E7436"/>
    <w:rsid w:val="000F0BD3"/>
    <w:rsid w:val="000F17B8"/>
    <w:rsid w:val="000F201B"/>
    <w:rsid w:val="000F28A8"/>
    <w:rsid w:val="000F4DB1"/>
    <w:rsid w:val="00102FA5"/>
    <w:rsid w:val="001052CF"/>
    <w:rsid w:val="00105C2C"/>
    <w:rsid w:val="00106951"/>
    <w:rsid w:val="00107970"/>
    <w:rsid w:val="00107FA9"/>
    <w:rsid w:val="00114DCE"/>
    <w:rsid w:val="0011548E"/>
    <w:rsid w:val="0012641C"/>
    <w:rsid w:val="00126A90"/>
    <w:rsid w:val="001300D9"/>
    <w:rsid w:val="001369E8"/>
    <w:rsid w:val="00136D4A"/>
    <w:rsid w:val="0014756A"/>
    <w:rsid w:val="0015239A"/>
    <w:rsid w:val="00153676"/>
    <w:rsid w:val="001556C5"/>
    <w:rsid w:val="0015728A"/>
    <w:rsid w:val="00163C83"/>
    <w:rsid w:val="0016636E"/>
    <w:rsid w:val="001738D5"/>
    <w:rsid w:val="00182DC7"/>
    <w:rsid w:val="00183159"/>
    <w:rsid w:val="0018670A"/>
    <w:rsid w:val="001928FE"/>
    <w:rsid w:val="00192E1C"/>
    <w:rsid w:val="00193092"/>
    <w:rsid w:val="00194583"/>
    <w:rsid w:val="00195E83"/>
    <w:rsid w:val="001969B1"/>
    <w:rsid w:val="001A37D8"/>
    <w:rsid w:val="001B613E"/>
    <w:rsid w:val="001B791B"/>
    <w:rsid w:val="001C2A9B"/>
    <w:rsid w:val="001C5B56"/>
    <w:rsid w:val="001C7C3D"/>
    <w:rsid w:val="001D1521"/>
    <w:rsid w:val="001D3962"/>
    <w:rsid w:val="001D60DA"/>
    <w:rsid w:val="001D73B3"/>
    <w:rsid w:val="001E5B7F"/>
    <w:rsid w:val="001E7648"/>
    <w:rsid w:val="001E7BB5"/>
    <w:rsid w:val="001F00A3"/>
    <w:rsid w:val="0020469C"/>
    <w:rsid w:val="00211956"/>
    <w:rsid w:val="002140F0"/>
    <w:rsid w:val="00214231"/>
    <w:rsid w:val="002152CF"/>
    <w:rsid w:val="002155E5"/>
    <w:rsid w:val="0021740D"/>
    <w:rsid w:val="00223FC4"/>
    <w:rsid w:val="00224D30"/>
    <w:rsid w:val="0023294A"/>
    <w:rsid w:val="0023671E"/>
    <w:rsid w:val="00237714"/>
    <w:rsid w:val="002430E5"/>
    <w:rsid w:val="002436EA"/>
    <w:rsid w:val="0025345D"/>
    <w:rsid w:val="00253AEE"/>
    <w:rsid w:val="00254E97"/>
    <w:rsid w:val="0025506E"/>
    <w:rsid w:val="00262A28"/>
    <w:rsid w:val="00266378"/>
    <w:rsid w:val="00270548"/>
    <w:rsid w:val="00271AF4"/>
    <w:rsid w:val="00273FC4"/>
    <w:rsid w:val="00281ED5"/>
    <w:rsid w:val="002821AB"/>
    <w:rsid w:val="002A0520"/>
    <w:rsid w:val="002A3220"/>
    <w:rsid w:val="002A54CE"/>
    <w:rsid w:val="002B088B"/>
    <w:rsid w:val="002B4519"/>
    <w:rsid w:val="002C1CE2"/>
    <w:rsid w:val="002C2C4E"/>
    <w:rsid w:val="002C3413"/>
    <w:rsid w:val="002C454F"/>
    <w:rsid w:val="002C551A"/>
    <w:rsid w:val="002C59C7"/>
    <w:rsid w:val="002C6223"/>
    <w:rsid w:val="002C6EA6"/>
    <w:rsid w:val="002C7D2A"/>
    <w:rsid w:val="002D1A39"/>
    <w:rsid w:val="002D2AAB"/>
    <w:rsid w:val="002D2C2F"/>
    <w:rsid w:val="002D602E"/>
    <w:rsid w:val="002D6161"/>
    <w:rsid w:val="002E1B45"/>
    <w:rsid w:val="002E218E"/>
    <w:rsid w:val="002E390F"/>
    <w:rsid w:val="002E3D48"/>
    <w:rsid w:val="002E466A"/>
    <w:rsid w:val="002E4ECF"/>
    <w:rsid w:val="002E7169"/>
    <w:rsid w:val="002E7DD5"/>
    <w:rsid w:val="00301BEC"/>
    <w:rsid w:val="00311F15"/>
    <w:rsid w:val="00313744"/>
    <w:rsid w:val="00316C00"/>
    <w:rsid w:val="00316F1A"/>
    <w:rsid w:val="00321CEF"/>
    <w:rsid w:val="003220E4"/>
    <w:rsid w:val="0032232E"/>
    <w:rsid w:val="00324BE9"/>
    <w:rsid w:val="003266C3"/>
    <w:rsid w:val="0032756F"/>
    <w:rsid w:val="0032759C"/>
    <w:rsid w:val="00330F50"/>
    <w:rsid w:val="003320E9"/>
    <w:rsid w:val="00333774"/>
    <w:rsid w:val="00334B36"/>
    <w:rsid w:val="003363DE"/>
    <w:rsid w:val="003438A8"/>
    <w:rsid w:val="00346319"/>
    <w:rsid w:val="003474A2"/>
    <w:rsid w:val="003516C4"/>
    <w:rsid w:val="0036017D"/>
    <w:rsid w:val="003624A6"/>
    <w:rsid w:val="00365EFE"/>
    <w:rsid w:val="003728A3"/>
    <w:rsid w:val="00372A38"/>
    <w:rsid w:val="00374887"/>
    <w:rsid w:val="003815C9"/>
    <w:rsid w:val="00382C76"/>
    <w:rsid w:val="003850CB"/>
    <w:rsid w:val="003906E4"/>
    <w:rsid w:val="00390B31"/>
    <w:rsid w:val="00393399"/>
    <w:rsid w:val="003937E6"/>
    <w:rsid w:val="003945E5"/>
    <w:rsid w:val="003A3BC7"/>
    <w:rsid w:val="003A540B"/>
    <w:rsid w:val="003A6327"/>
    <w:rsid w:val="003B21E3"/>
    <w:rsid w:val="003B569A"/>
    <w:rsid w:val="003C51E2"/>
    <w:rsid w:val="003D0231"/>
    <w:rsid w:val="003D1049"/>
    <w:rsid w:val="003D19D7"/>
    <w:rsid w:val="003D20FB"/>
    <w:rsid w:val="003D39D0"/>
    <w:rsid w:val="003E291C"/>
    <w:rsid w:val="003F4787"/>
    <w:rsid w:val="003F51E6"/>
    <w:rsid w:val="004006AC"/>
    <w:rsid w:val="00400EE0"/>
    <w:rsid w:val="00406480"/>
    <w:rsid w:val="00416B47"/>
    <w:rsid w:val="00422565"/>
    <w:rsid w:val="00423C76"/>
    <w:rsid w:val="00425864"/>
    <w:rsid w:val="00431CE1"/>
    <w:rsid w:val="00433656"/>
    <w:rsid w:val="00440394"/>
    <w:rsid w:val="0044500A"/>
    <w:rsid w:val="00446201"/>
    <w:rsid w:val="00451C76"/>
    <w:rsid w:val="004524F9"/>
    <w:rsid w:val="004547CB"/>
    <w:rsid w:val="00455988"/>
    <w:rsid w:val="004631ED"/>
    <w:rsid w:val="00473922"/>
    <w:rsid w:val="004750D1"/>
    <w:rsid w:val="00476958"/>
    <w:rsid w:val="00477DE8"/>
    <w:rsid w:val="00486AA1"/>
    <w:rsid w:val="0049041E"/>
    <w:rsid w:val="00490B63"/>
    <w:rsid w:val="004948E7"/>
    <w:rsid w:val="004A2D37"/>
    <w:rsid w:val="004A36A8"/>
    <w:rsid w:val="004A38E0"/>
    <w:rsid w:val="004A5039"/>
    <w:rsid w:val="004A769B"/>
    <w:rsid w:val="004B0F38"/>
    <w:rsid w:val="004B415B"/>
    <w:rsid w:val="004B7DF9"/>
    <w:rsid w:val="004C3ABB"/>
    <w:rsid w:val="004C3B4A"/>
    <w:rsid w:val="004C3C7A"/>
    <w:rsid w:val="004C44AF"/>
    <w:rsid w:val="004C773C"/>
    <w:rsid w:val="004D11A3"/>
    <w:rsid w:val="004D3890"/>
    <w:rsid w:val="004D4006"/>
    <w:rsid w:val="004D7E7C"/>
    <w:rsid w:val="004E284C"/>
    <w:rsid w:val="004E34E9"/>
    <w:rsid w:val="004E5977"/>
    <w:rsid w:val="004E6815"/>
    <w:rsid w:val="004E6BBE"/>
    <w:rsid w:val="004F5B79"/>
    <w:rsid w:val="004F6FF6"/>
    <w:rsid w:val="00500092"/>
    <w:rsid w:val="005023E2"/>
    <w:rsid w:val="00504875"/>
    <w:rsid w:val="00510C09"/>
    <w:rsid w:val="00513FB4"/>
    <w:rsid w:val="00517449"/>
    <w:rsid w:val="00520119"/>
    <w:rsid w:val="00520C07"/>
    <w:rsid w:val="00531BF8"/>
    <w:rsid w:val="00536B4F"/>
    <w:rsid w:val="00540232"/>
    <w:rsid w:val="00543141"/>
    <w:rsid w:val="00546769"/>
    <w:rsid w:val="005475CD"/>
    <w:rsid w:val="005523D1"/>
    <w:rsid w:val="00553C04"/>
    <w:rsid w:val="005636C7"/>
    <w:rsid w:val="005675B8"/>
    <w:rsid w:val="00573A6C"/>
    <w:rsid w:val="005740D1"/>
    <w:rsid w:val="0057455B"/>
    <w:rsid w:val="00576322"/>
    <w:rsid w:val="00584815"/>
    <w:rsid w:val="0059171C"/>
    <w:rsid w:val="00596B1D"/>
    <w:rsid w:val="005A1C5E"/>
    <w:rsid w:val="005A44D6"/>
    <w:rsid w:val="005B3C3E"/>
    <w:rsid w:val="005B4550"/>
    <w:rsid w:val="005B73D8"/>
    <w:rsid w:val="005B76FF"/>
    <w:rsid w:val="005C7C3C"/>
    <w:rsid w:val="005D0F05"/>
    <w:rsid w:val="005D1696"/>
    <w:rsid w:val="005D3BE8"/>
    <w:rsid w:val="005E0817"/>
    <w:rsid w:val="005E2799"/>
    <w:rsid w:val="005E4A7D"/>
    <w:rsid w:val="005E4E13"/>
    <w:rsid w:val="005F1D3D"/>
    <w:rsid w:val="005F6009"/>
    <w:rsid w:val="00600E55"/>
    <w:rsid w:val="00601AEC"/>
    <w:rsid w:val="006020D7"/>
    <w:rsid w:val="00607019"/>
    <w:rsid w:val="00607855"/>
    <w:rsid w:val="00610E06"/>
    <w:rsid w:val="0061490A"/>
    <w:rsid w:val="00615A8B"/>
    <w:rsid w:val="00627F98"/>
    <w:rsid w:val="0063424B"/>
    <w:rsid w:val="00641031"/>
    <w:rsid w:val="006415ED"/>
    <w:rsid w:val="0064709C"/>
    <w:rsid w:val="0065268C"/>
    <w:rsid w:val="00653AD7"/>
    <w:rsid w:val="00655CD6"/>
    <w:rsid w:val="006611D4"/>
    <w:rsid w:val="006637E2"/>
    <w:rsid w:val="00664FBF"/>
    <w:rsid w:val="00675E64"/>
    <w:rsid w:val="00676A2C"/>
    <w:rsid w:val="00681BD1"/>
    <w:rsid w:val="00683EDA"/>
    <w:rsid w:val="00684545"/>
    <w:rsid w:val="006845D4"/>
    <w:rsid w:val="00687D12"/>
    <w:rsid w:val="00693171"/>
    <w:rsid w:val="006932AE"/>
    <w:rsid w:val="00694B37"/>
    <w:rsid w:val="006A179F"/>
    <w:rsid w:val="006A3582"/>
    <w:rsid w:val="006A4CDD"/>
    <w:rsid w:val="006A6D07"/>
    <w:rsid w:val="006A6E8D"/>
    <w:rsid w:val="006B4054"/>
    <w:rsid w:val="006B4CC2"/>
    <w:rsid w:val="006C00C0"/>
    <w:rsid w:val="006C0AEC"/>
    <w:rsid w:val="006C1502"/>
    <w:rsid w:val="006C2CE3"/>
    <w:rsid w:val="006C3D1D"/>
    <w:rsid w:val="006C75DD"/>
    <w:rsid w:val="006D3891"/>
    <w:rsid w:val="006D5872"/>
    <w:rsid w:val="006E1011"/>
    <w:rsid w:val="006E25B1"/>
    <w:rsid w:val="006E2DAC"/>
    <w:rsid w:val="006F0537"/>
    <w:rsid w:val="006F1EBF"/>
    <w:rsid w:val="006F2F12"/>
    <w:rsid w:val="006F4310"/>
    <w:rsid w:val="006F447A"/>
    <w:rsid w:val="006F47B0"/>
    <w:rsid w:val="00701113"/>
    <w:rsid w:val="00702E59"/>
    <w:rsid w:val="00705AE1"/>
    <w:rsid w:val="007075F0"/>
    <w:rsid w:val="00713514"/>
    <w:rsid w:val="00714055"/>
    <w:rsid w:val="00717A6A"/>
    <w:rsid w:val="0072249D"/>
    <w:rsid w:val="0072336E"/>
    <w:rsid w:val="00724123"/>
    <w:rsid w:val="007321DB"/>
    <w:rsid w:val="007342C8"/>
    <w:rsid w:val="00741145"/>
    <w:rsid w:val="007423AA"/>
    <w:rsid w:val="00750342"/>
    <w:rsid w:val="0075045E"/>
    <w:rsid w:val="00757B08"/>
    <w:rsid w:val="00757D3B"/>
    <w:rsid w:val="007637BA"/>
    <w:rsid w:val="007666AE"/>
    <w:rsid w:val="00775E4E"/>
    <w:rsid w:val="00777239"/>
    <w:rsid w:val="007777E7"/>
    <w:rsid w:val="00784537"/>
    <w:rsid w:val="007914F6"/>
    <w:rsid w:val="007930A7"/>
    <w:rsid w:val="007A086D"/>
    <w:rsid w:val="007A307B"/>
    <w:rsid w:val="007A4F4D"/>
    <w:rsid w:val="007A5B2C"/>
    <w:rsid w:val="007B2E45"/>
    <w:rsid w:val="007B46F2"/>
    <w:rsid w:val="007C0DBB"/>
    <w:rsid w:val="007C21DE"/>
    <w:rsid w:val="007C2716"/>
    <w:rsid w:val="007C2FB8"/>
    <w:rsid w:val="007C7EAC"/>
    <w:rsid w:val="007F018D"/>
    <w:rsid w:val="007F3ACD"/>
    <w:rsid w:val="007F4702"/>
    <w:rsid w:val="007F53B8"/>
    <w:rsid w:val="007F6F66"/>
    <w:rsid w:val="0080163C"/>
    <w:rsid w:val="00805BA4"/>
    <w:rsid w:val="00810F3D"/>
    <w:rsid w:val="00816757"/>
    <w:rsid w:val="008211BC"/>
    <w:rsid w:val="0082297F"/>
    <w:rsid w:val="008307C5"/>
    <w:rsid w:val="008326E6"/>
    <w:rsid w:val="00842B0E"/>
    <w:rsid w:val="008439AB"/>
    <w:rsid w:val="00850124"/>
    <w:rsid w:val="00850A78"/>
    <w:rsid w:val="00850D51"/>
    <w:rsid w:val="0085211A"/>
    <w:rsid w:val="00852E38"/>
    <w:rsid w:val="00856CB9"/>
    <w:rsid w:val="00865968"/>
    <w:rsid w:val="008704CF"/>
    <w:rsid w:val="00874754"/>
    <w:rsid w:val="00877ECF"/>
    <w:rsid w:val="008932D4"/>
    <w:rsid w:val="00897446"/>
    <w:rsid w:val="008A6312"/>
    <w:rsid w:val="008B24C7"/>
    <w:rsid w:val="008B47E7"/>
    <w:rsid w:val="008C3FAB"/>
    <w:rsid w:val="008C7EF3"/>
    <w:rsid w:val="008D0D20"/>
    <w:rsid w:val="008D25B8"/>
    <w:rsid w:val="008D2FE3"/>
    <w:rsid w:val="008D3E20"/>
    <w:rsid w:val="008D48B1"/>
    <w:rsid w:val="008D63A4"/>
    <w:rsid w:val="008D6BEC"/>
    <w:rsid w:val="008E4ECC"/>
    <w:rsid w:val="008E64ED"/>
    <w:rsid w:val="008E687A"/>
    <w:rsid w:val="008E771F"/>
    <w:rsid w:val="008F6D87"/>
    <w:rsid w:val="00903CD2"/>
    <w:rsid w:val="0091266D"/>
    <w:rsid w:val="00912BFA"/>
    <w:rsid w:val="00917AE6"/>
    <w:rsid w:val="00924784"/>
    <w:rsid w:val="009252F6"/>
    <w:rsid w:val="00926D44"/>
    <w:rsid w:val="00932EB8"/>
    <w:rsid w:val="00933382"/>
    <w:rsid w:val="0093630E"/>
    <w:rsid w:val="00936865"/>
    <w:rsid w:val="00942BE1"/>
    <w:rsid w:val="00945C01"/>
    <w:rsid w:val="0094659E"/>
    <w:rsid w:val="0094713F"/>
    <w:rsid w:val="00952088"/>
    <w:rsid w:val="00952308"/>
    <w:rsid w:val="009610AE"/>
    <w:rsid w:val="0096315C"/>
    <w:rsid w:val="009642DE"/>
    <w:rsid w:val="0097021D"/>
    <w:rsid w:val="00970A26"/>
    <w:rsid w:val="00975D71"/>
    <w:rsid w:val="009818A4"/>
    <w:rsid w:val="00982B80"/>
    <w:rsid w:val="00986854"/>
    <w:rsid w:val="00991442"/>
    <w:rsid w:val="0099533C"/>
    <w:rsid w:val="00997219"/>
    <w:rsid w:val="009B26E4"/>
    <w:rsid w:val="009C2A33"/>
    <w:rsid w:val="009C440C"/>
    <w:rsid w:val="009C6681"/>
    <w:rsid w:val="009D0B1C"/>
    <w:rsid w:val="009D6E7F"/>
    <w:rsid w:val="009D790B"/>
    <w:rsid w:val="009E23C6"/>
    <w:rsid w:val="009E261E"/>
    <w:rsid w:val="009E2CA7"/>
    <w:rsid w:val="009E44E2"/>
    <w:rsid w:val="009E6ACB"/>
    <w:rsid w:val="009E6E31"/>
    <w:rsid w:val="009E6FAE"/>
    <w:rsid w:val="009E7C4C"/>
    <w:rsid w:val="009F065F"/>
    <w:rsid w:val="009F4BB4"/>
    <w:rsid w:val="009F7402"/>
    <w:rsid w:val="009F7782"/>
    <w:rsid w:val="009F7C69"/>
    <w:rsid w:val="00A078A8"/>
    <w:rsid w:val="00A07D98"/>
    <w:rsid w:val="00A12C81"/>
    <w:rsid w:val="00A1438A"/>
    <w:rsid w:val="00A150FF"/>
    <w:rsid w:val="00A17B96"/>
    <w:rsid w:val="00A250BC"/>
    <w:rsid w:val="00A26B8C"/>
    <w:rsid w:val="00A277E1"/>
    <w:rsid w:val="00A315FE"/>
    <w:rsid w:val="00A33C96"/>
    <w:rsid w:val="00A3635E"/>
    <w:rsid w:val="00A36662"/>
    <w:rsid w:val="00A36CC1"/>
    <w:rsid w:val="00A510F3"/>
    <w:rsid w:val="00A51100"/>
    <w:rsid w:val="00A54752"/>
    <w:rsid w:val="00A56A28"/>
    <w:rsid w:val="00A64DE3"/>
    <w:rsid w:val="00A66A7E"/>
    <w:rsid w:val="00A74982"/>
    <w:rsid w:val="00A74D53"/>
    <w:rsid w:val="00A80C69"/>
    <w:rsid w:val="00A84105"/>
    <w:rsid w:val="00A9049A"/>
    <w:rsid w:val="00A95568"/>
    <w:rsid w:val="00A97D07"/>
    <w:rsid w:val="00AA0113"/>
    <w:rsid w:val="00AA647A"/>
    <w:rsid w:val="00AA7224"/>
    <w:rsid w:val="00AB270E"/>
    <w:rsid w:val="00AC5DC5"/>
    <w:rsid w:val="00AD00A1"/>
    <w:rsid w:val="00AD16B3"/>
    <w:rsid w:val="00AD2702"/>
    <w:rsid w:val="00AD3D44"/>
    <w:rsid w:val="00AD45BF"/>
    <w:rsid w:val="00AD5710"/>
    <w:rsid w:val="00AE2BE6"/>
    <w:rsid w:val="00AE34E1"/>
    <w:rsid w:val="00AE733C"/>
    <w:rsid w:val="00AF08AD"/>
    <w:rsid w:val="00AF2A5C"/>
    <w:rsid w:val="00AF30F0"/>
    <w:rsid w:val="00B05F45"/>
    <w:rsid w:val="00B111E5"/>
    <w:rsid w:val="00B1182C"/>
    <w:rsid w:val="00B124F9"/>
    <w:rsid w:val="00B15641"/>
    <w:rsid w:val="00B23170"/>
    <w:rsid w:val="00B24F8C"/>
    <w:rsid w:val="00B44707"/>
    <w:rsid w:val="00B44C0A"/>
    <w:rsid w:val="00B46EDC"/>
    <w:rsid w:val="00B528E8"/>
    <w:rsid w:val="00B52D5A"/>
    <w:rsid w:val="00B57937"/>
    <w:rsid w:val="00B57B95"/>
    <w:rsid w:val="00B70D23"/>
    <w:rsid w:val="00B763C8"/>
    <w:rsid w:val="00B82D82"/>
    <w:rsid w:val="00B83DCE"/>
    <w:rsid w:val="00B87AF9"/>
    <w:rsid w:val="00B9021B"/>
    <w:rsid w:val="00B90BB7"/>
    <w:rsid w:val="00B90FE6"/>
    <w:rsid w:val="00B95290"/>
    <w:rsid w:val="00BA148B"/>
    <w:rsid w:val="00BA19B6"/>
    <w:rsid w:val="00BA43DE"/>
    <w:rsid w:val="00BA6B2E"/>
    <w:rsid w:val="00BB1580"/>
    <w:rsid w:val="00BB2F42"/>
    <w:rsid w:val="00BB3473"/>
    <w:rsid w:val="00BB636C"/>
    <w:rsid w:val="00BB7358"/>
    <w:rsid w:val="00BB7E24"/>
    <w:rsid w:val="00BC20F4"/>
    <w:rsid w:val="00BC40AC"/>
    <w:rsid w:val="00BC53C7"/>
    <w:rsid w:val="00BC7CC8"/>
    <w:rsid w:val="00BE61C6"/>
    <w:rsid w:val="00BE77F1"/>
    <w:rsid w:val="00BF0752"/>
    <w:rsid w:val="00C03B37"/>
    <w:rsid w:val="00C052BE"/>
    <w:rsid w:val="00C064CD"/>
    <w:rsid w:val="00C100EB"/>
    <w:rsid w:val="00C10410"/>
    <w:rsid w:val="00C14B41"/>
    <w:rsid w:val="00C14EFD"/>
    <w:rsid w:val="00C1554C"/>
    <w:rsid w:val="00C2140F"/>
    <w:rsid w:val="00C23A88"/>
    <w:rsid w:val="00C269D6"/>
    <w:rsid w:val="00C26AD3"/>
    <w:rsid w:val="00C344DD"/>
    <w:rsid w:val="00C406F6"/>
    <w:rsid w:val="00C4089C"/>
    <w:rsid w:val="00C41149"/>
    <w:rsid w:val="00C45D3E"/>
    <w:rsid w:val="00C46AFD"/>
    <w:rsid w:val="00C61208"/>
    <w:rsid w:val="00C73AAE"/>
    <w:rsid w:val="00C86A9A"/>
    <w:rsid w:val="00C8728B"/>
    <w:rsid w:val="00C8789A"/>
    <w:rsid w:val="00C91B34"/>
    <w:rsid w:val="00C968AF"/>
    <w:rsid w:val="00CB18FD"/>
    <w:rsid w:val="00CB25DB"/>
    <w:rsid w:val="00CC0734"/>
    <w:rsid w:val="00CC1D41"/>
    <w:rsid w:val="00CC2856"/>
    <w:rsid w:val="00CC316F"/>
    <w:rsid w:val="00CC4668"/>
    <w:rsid w:val="00CD1156"/>
    <w:rsid w:val="00CD22A0"/>
    <w:rsid w:val="00CD49F0"/>
    <w:rsid w:val="00CD4B72"/>
    <w:rsid w:val="00CD6E6E"/>
    <w:rsid w:val="00CE0950"/>
    <w:rsid w:val="00CE1883"/>
    <w:rsid w:val="00CE21B3"/>
    <w:rsid w:val="00CE52EE"/>
    <w:rsid w:val="00CE6862"/>
    <w:rsid w:val="00CF0F3D"/>
    <w:rsid w:val="00CF46E9"/>
    <w:rsid w:val="00CF71A3"/>
    <w:rsid w:val="00D001F9"/>
    <w:rsid w:val="00D0250E"/>
    <w:rsid w:val="00D06884"/>
    <w:rsid w:val="00D07D21"/>
    <w:rsid w:val="00D141C7"/>
    <w:rsid w:val="00D22A8D"/>
    <w:rsid w:val="00D23532"/>
    <w:rsid w:val="00D314C4"/>
    <w:rsid w:val="00D327D3"/>
    <w:rsid w:val="00D335A5"/>
    <w:rsid w:val="00D34E19"/>
    <w:rsid w:val="00D354BB"/>
    <w:rsid w:val="00D37CAD"/>
    <w:rsid w:val="00D414EE"/>
    <w:rsid w:val="00D42026"/>
    <w:rsid w:val="00D42D75"/>
    <w:rsid w:val="00D4421A"/>
    <w:rsid w:val="00D515DA"/>
    <w:rsid w:val="00D5349C"/>
    <w:rsid w:val="00D6302D"/>
    <w:rsid w:val="00D65A94"/>
    <w:rsid w:val="00D67415"/>
    <w:rsid w:val="00D75FB3"/>
    <w:rsid w:val="00D7640B"/>
    <w:rsid w:val="00D774EC"/>
    <w:rsid w:val="00D77F84"/>
    <w:rsid w:val="00D822FA"/>
    <w:rsid w:val="00D84A28"/>
    <w:rsid w:val="00D910A0"/>
    <w:rsid w:val="00D92C13"/>
    <w:rsid w:val="00D937F1"/>
    <w:rsid w:val="00DA1893"/>
    <w:rsid w:val="00DA1B7A"/>
    <w:rsid w:val="00DA2BA6"/>
    <w:rsid w:val="00DA4F3B"/>
    <w:rsid w:val="00DA7AE9"/>
    <w:rsid w:val="00DB23F8"/>
    <w:rsid w:val="00DB3698"/>
    <w:rsid w:val="00DB7AEF"/>
    <w:rsid w:val="00DC2B90"/>
    <w:rsid w:val="00DD1CD1"/>
    <w:rsid w:val="00DD52A6"/>
    <w:rsid w:val="00DD743E"/>
    <w:rsid w:val="00DD74C7"/>
    <w:rsid w:val="00DE1B5E"/>
    <w:rsid w:val="00DE3708"/>
    <w:rsid w:val="00DE525C"/>
    <w:rsid w:val="00DF2F5C"/>
    <w:rsid w:val="00DF76DF"/>
    <w:rsid w:val="00E0027D"/>
    <w:rsid w:val="00E02B8A"/>
    <w:rsid w:val="00E10137"/>
    <w:rsid w:val="00E14388"/>
    <w:rsid w:val="00E14E07"/>
    <w:rsid w:val="00E21530"/>
    <w:rsid w:val="00E258FA"/>
    <w:rsid w:val="00E25BEF"/>
    <w:rsid w:val="00E3097D"/>
    <w:rsid w:val="00E3123B"/>
    <w:rsid w:val="00E32C06"/>
    <w:rsid w:val="00E346E4"/>
    <w:rsid w:val="00E35579"/>
    <w:rsid w:val="00E3597E"/>
    <w:rsid w:val="00E412F8"/>
    <w:rsid w:val="00E4415D"/>
    <w:rsid w:val="00E4539A"/>
    <w:rsid w:val="00E460F8"/>
    <w:rsid w:val="00E51D91"/>
    <w:rsid w:val="00E53684"/>
    <w:rsid w:val="00E5541F"/>
    <w:rsid w:val="00E61302"/>
    <w:rsid w:val="00E62D98"/>
    <w:rsid w:val="00E655E5"/>
    <w:rsid w:val="00E7311A"/>
    <w:rsid w:val="00E76796"/>
    <w:rsid w:val="00E7700C"/>
    <w:rsid w:val="00E800A0"/>
    <w:rsid w:val="00E8298E"/>
    <w:rsid w:val="00E90D1A"/>
    <w:rsid w:val="00E91895"/>
    <w:rsid w:val="00E939DF"/>
    <w:rsid w:val="00E9667A"/>
    <w:rsid w:val="00E97E3D"/>
    <w:rsid w:val="00EA20F2"/>
    <w:rsid w:val="00EA6096"/>
    <w:rsid w:val="00EB1BB1"/>
    <w:rsid w:val="00EB34A6"/>
    <w:rsid w:val="00EB4E70"/>
    <w:rsid w:val="00EB5083"/>
    <w:rsid w:val="00EB66BB"/>
    <w:rsid w:val="00EB7058"/>
    <w:rsid w:val="00EC3F14"/>
    <w:rsid w:val="00EC5936"/>
    <w:rsid w:val="00EC6287"/>
    <w:rsid w:val="00EC69C8"/>
    <w:rsid w:val="00EC7235"/>
    <w:rsid w:val="00EC7DFD"/>
    <w:rsid w:val="00ED3FB5"/>
    <w:rsid w:val="00ED56B3"/>
    <w:rsid w:val="00ED68D6"/>
    <w:rsid w:val="00EE31D4"/>
    <w:rsid w:val="00EE49A4"/>
    <w:rsid w:val="00EE5B41"/>
    <w:rsid w:val="00EF304E"/>
    <w:rsid w:val="00EF4130"/>
    <w:rsid w:val="00F01B84"/>
    <w:rsid w:val="00F134EE"/>
    <w:rsid w:val="00F212B3"/>
    <w:rsid w:val="00F22348"/>
    <w:rsid w:val="00F22BBA"/>
    <w:rsid w:val="00F25CBA"/>
    <w:rsid w:val="00F34C91"/>
    <w:rsid w:val="00F34FC5"/>
    <w:rsid w:val="00F36351"/>
    <w:rsid w:val="00F370DA"/>
    <w:rsid w:val="00F408D8"/>
    <w:rsid w:val="00F42655"/>
    <w:rsid w:val="00F42E88"/>
    <w:rsid w:val="00F45E28"/>
    <w:rsid w:val="00F56D29"/>
    <w:rsid w:val="00F66DCC"/>
    <w:rsid w:val="00F6775C"/>
    <w:rsid w:val="00F7720A"/>
    <w:rsid w:val="00F869F4"/>
    <w:rsid w:val="00F8701A"/>
    <w:rsid w:val="00F90189"/>
    <w:rsid w:val="00F90608"/>
    <w:rsid w:val="00F90B67"/>
    <w:rsid w:val="00F91BCC"/>
    <w:rsid w:val="00F94A41"/>
    <w:rsid w:val="00F95A12"/>
    <w:rsid w:val="00F964CD"/>
    <w:rsid w:val="00F96BE8"/>
    <w:rsid w:val="00F97F87"/>
    <w:rsid w:val="00FA218C"/>
    <w:rsid w:val="00FB062E"/>
    <w:rsid w:val="00FC573C"/>
    <w:rsid w:val="00FD41DE"/>
    <w:rsid w:val="00FE38F2"/>
    <w:rsid w:val="00FE4472"/>
    <w:rsid w:val="00FE6684"/>
    <w:rsid w:val="7675C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472ED428"/>
  <w15:chartTrackingRefBased/>
  <w15:docId w15:val="{FFD98989-BC86-4094-B231-5FB97313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34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342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7503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7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2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61C6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F4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4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2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6E4"/>
  </w:style>
  <w:style w:type="paragraph" w:styleId="Footer">
    <w:name w:val="footer"/>
    <w:basedOn w:val="Normal"/>
    <w:link w:val="FooterChar"/>
    <w:uiPriority w:val="99"/>
    <w:unhideWhenUsed/>
    <w:rsid w:val="009B2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6E4"/>
  </w:style>
  <w:style w:type="table" w:customStyle="1" w:styleId="TableGrid3">
    <w:name w:val="Table Grid3"/>
    <w:basedOn w:val="TableNormal"/>
    <w:next w:val="TableGrid"/>
    <w:uiPriority w:val="39"/>
    <w:rsid w:val="0021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945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945E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50D5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0D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agraceproject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t.ly/2tmzYf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DCFD6-59D2-4F38-9183-D00765E03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798</Words>
  <Characters>4552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manuscript reviewer</dc:creator>
  <cp:keywords/>
  <dc:description/>
  <cp:lastModifiedBy>Bracket, Nancy F. (School of Ed &amp; Professional Studies)</cp:lastModifiedBy>
  <cp:revision>2</cp:revision>
  <cp:lastPrinted>2018-12-19T19:16:00Z</cp:lastPrinted>
  <dcterms:created xsi:type="dcterms:W3CDTF">2019-09-13T18:45:00Z</dcterms:created>
  <dcterms:modified xsi:type="dcterms:W3CDTF">2019-09-13T18:45:00Z</dcterms:modified>
</cp:coreProperties>
</file>