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83C57" w14:textId="2596890D" w:rsidR="00307543" w:rsidRDefault="00512C34">
      <w:r w:rsidRPr="5E1380F4">
        <w:rPr>
          <w:b/>
          <w:bCs/>
        </w:rPr>
        <w:t>Institution Name Task Force</w:t>
      </w:r>
      <w:r>
        <w:t> </w:t>
      </w:r>
      <w:r>
        <w:br/>
      </w:r>
      <w:r w:rsidRPr="5E1380F4">
        <w:rPr>
          <w:b/>
          <w:bCs/>
        </w:rPr>
        <w:t>Minutes of the Meeting on:</w:t>
      </w:r>
      <w:r>
        <w:t> Wednesday, March </w:t>
      </w:r>
      <w:r w:rsidR="48C15157">
        <w:t>11</w:t>
      </w:r>
      <w:r>
        <w:t>, 2026 </w:t>
      </w:r>
      <w:r>
        <w:br/>
      </w:r>
      <w:r w:rsidRPr="5E1380F4">
        <w:rPr>
          <w:b/>
          <w:bCs/>
        </w:rPr>
        <w:t>Time:</w:t>
      </w:r>
      <w:r>
        <w:t> 2:00 – 3:30 p.m. </w:t>
      </w:r>
      <w:r>
        <w:br/>
      </w:r>
      <w:r w:rsidRPr="5E1380F4">
        <w:rPr>
          <w:b/>
          <w:bCs/>
        </w:rPr>
        <w:t>Location:</w:t>
      </w:r>
      <w:r>
        <w:t> </w:t>
      </w:r>
      <w:r w:rsidR="24BFC23A">
        <w:t>Davidson Hall, Room 107</w:t>
      </w:r>
    </w:p>
    <w:p w14:paraId="097F411E" w14:textId="77777777" w:rsidR="00512C34" w:rsidRDefault="00512C34"/>
    <w:p w14:paraId="6296BF9A" w14:textId="62811DCC" w:rsidR="00512C34" w:rsidRDefault="00512C34">
      <w:r w:rsidRPr="00B06366">
        <w:rPr>
          <w:b/>
          <w:bCs/>
        </w:rPr>
        <w:t>Task Force Members Present:</w:t>
      </w:r>
      <w:r>
        <w:t xml:space="preserve"> L. Bigelow (Chair);</w:t>
      </w:r>
      <w:r w:rsidR="00B06366">
        <w:t xml:space="preserve"> A. Bowser</w:t>
      </w:r>
      <w:r w:rsidR="00EB1EE0">
        <w:t xml:space="preserve">; </w:t>
      </w:r>
      <w:r w:rsidR="00B06366">
        <w:t xml:space="preserve">C. Castonguay, </w:t>
      </w:r>
      <w:r w:rsidR="001D0E0E">
        <w:t xml:space="preserve">L. Hall; </w:t>
      </w:r>
      <w:r>
        <w:t>M. Jones</w:t>
      </w:r>
      <w:r w:rsidR="00EB1EE0">
        <w:t>;</w:t>
      </w:r>
      <w:r>
        <w:t xml:space="preserve"> M. Santilli</w:t>
      </w:r>
      <w:r w:rsidR="00EB1EE0">
        <w:t xml:space="preserve">; </w:t>
      </w:r>
      <w:r>
        <w:t>A. Strickland</w:t>
      </w:r>
      <w:r w:rsidR="00EB1EE0">
        <w:t>;</w:t>
      </w:r>
      <w:r w:rsidR="00B06366">
        <w:t xml:space="preserve"> H. Swanson</w:t>
      </w:r>
      <w:r w:rsidR="00965985">
        <w:t>, R. Vickrey</w:t>
      </w:r>
    </w:p>
    <w:p w14:paraId="24636AE4" w14:textId="3F279CC6" w:rsidR="00B06366" w:rsidRDefault="00AE0FDA" w:rsidP="5E1380F4">
      <w:r w:rsidRPr="5E1380F4">
        <w:rPr>
          <w:b/>
          <w:bCs/>
        </w:rPr>
        <w:t>Guest</w:t>
      </w:r>
      <w:r>
        <w:t xml:space="preserve">: </w:t>
      </w:r>
      <w:r w:rsidR="7D5A8AE1">
        <w:t>Dr. Lisa Bond Maupin</w:t>
      </w:r>
    </w:p>
    <w:p w14:paraId="741C8E6F" w14:textId="77777777" w:rsidR="007E6251" w:rsidRDefault="007E6251"/>
    <w:p w14:paraId="6A943747" w14:textId="77777777" w:rsidR="00E75DC4" w:rsidRPr="00E75DC4" w:rsidRDefault="00E75DC4" w:rsidP="00E75DC4">
      <w:r w:rsidRPr="00E75DC4">
        <w:rPr>
          <w:b/>
          <w:bCs/>
        </w:rPr>
        <w:t>1. Chair’s Welcome and Introductions</w:t>
      </w:r>
      <w:r w:rsidRPr="00E75DC4">
        <w:br/>
        <w:t>The Chair opened the meeting with welcome remarks and introductions. The committee engaged in a discussion with Dr. Bond Maupin regarding the Cal Poly Humboldt experience, the task force’s approach to fulfilling its charge, and her recommendation that institutional identity be closely aligned with the institution’s name.</w:t>
      </w:r>
    </w:p>
    <w:p w14:paraId="5319A1EB" w14:textId="77777777" w:rsidR="00E75DC4" w:rsidRPr="00E75DC4" w:rsidRDefault="00E75DC4" w:rsidP="00E75DC4">
      <w:r w:rsidRPr="00E75DC4">
        <w:rPr>
          <w:b/>
          <w:bCs/>
        </w:rPr>
        <w:t>2. Benchmarking</w:t>
      </w:r>
      <w:r w:rsidRPr="00E75DC4">
        <w:br/>
        <w:t>Task force members shared notable observations and insights about the polytechnic institutions they are examining more closely as part of the benchmarking process.</w:t>
      </w:r>
    </w:p>
    <w:p w14:paraId="19658944" w14:textId="77777777" w:rsidR="00E75DC4" w:rsidRPr="00E75DC4" w:rsidRDefault="00E75DC4" w:rsidP="00E75DC4">
      <w:r w:rsidRPr="00E75DC4">
        <w:rPr>
          <w:b/>
          <w:bCs/>
        </w:rPr>
        <w:t>3. Focus Groups</w:t>
      </w:r>
      <w:r w:rsidRPr="00E75DC4">
        <w:br/>
        <w:t>The committee discussed key constituencies to include in upcoming focus groups. The following groups were identified: current students, prospective students, high school educators, alumni, alumni employed at Central, donors, nonprofit community partners, neighborhood residents, and employers of Central graduates.</w:t>
      </w:r>
    </w:p>
    <w:p w14:paraId="674FC7D3" w14:textId="77777777" w:rsidR="00E75DC4" w:rsidRPr="00E75DC4" w:rsidRDefault="00E75DC4" w:rsidP="00E75DC4">
      <w:r w:rsidRPr="00E75DC4">
        <w:rPr>
          <w:b/>
          <w:bCs/>
        </w:rPr>
        <w:t>4. Next Meeting Date</w:t>
      </w:r>
      <w:r w:rsidRPr="00E75DC4">
        <w:br/>
        <w:t xml:space="preserve">The next meeting is scheduled for </w:t>
      </w:r>
      <w:r w:rsidRPr="00E75DC4">
        <w:rPr>
          <w:b/>
          <w:bCs/>
        </w:rPr>
        <w:t>April 1</w:t>
      </w:r>
      <w:r w:rsidRPr="00E75DC4">
        <w:t>.</w:t>
      </w:r>
    </w:p>
    <w:p w14:paraId="7AB1C67C" w14:textId="77777777" w:rsidR="00E75DC4" w:rsidRPr="00E75DC4" w:rsidRDefault="00E75DC4" w:rsidP="00E75DC4">
      <w:r w:rsidRPr="00E75DC4">
        <w:rPr>
          <w:b/>
          <w:bCs/>
        </w:rPr>
        <w:t>5. Adjournment</w:t>
      </w:r>
      <w:r w:rsidRPr="00E75DC4">
        <w:br/>
        <w:t xml:space="preserve">The meeting adjourned at </w:t>
      </w:r>
      <w:r w:rsidRPr="00E75DC4">
        <w:rPr>
          <w:b/>
          <w:bCs/>
        </w:rPr>
        <w:t>3:45 p.m.</w:t>
      </w:r>
    </w:p>
    <w:p w14:paraId="5D86327C" w14:textId="4BAD7DFF" w:rsidR="6A1DBF49" w:rsidRDefault="6A1DBF49" w:rsidP="6A1DBF49"/>
    <w:p w14:paraId="1A83D4A6" w14:textId="74441DC1" w:rsidR="15343C44" w:rsidRDefault="15343C44" w:rsidP="5E1380F4">
      <w:pPr>
        <w:rPr>
          <w:i/>
          <w:iCs/>
        </w:rPr>
      </w:pPr>
    </w:p>
    <w:sectPr w:rsidR="15343C4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EC31E" w14:textId="77777777" w:rsidR="005F5E7A" w:rsidRDefault="005F5E7A" w:rsidP="002C62BD">
      <w:pPr>
        <w:spacing w:after="0" w:line="240" w:lineRule="auto"/>
      </w:pPr>
      <w:r>
        <w:separator/>
      </w:r>
    </w:p>
  </w:endnote>
  <w:endnote w:type="continuationSeparator" w:id="0">
    <w:p w14:paraId="33DCF63A" w14:textId="77777777" w:rsidR="005F5E7A" w:rsidRDefault="005F5E7A" w:rsidP="002C6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F731" w14:textId="77777777" w:rsidR="002C62BD" w:rsidRDefault="002C6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13DB" w14:textId="77777777" w:rsidR="002C62BD" w:rsidRDefault="002C62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34FF" w14:textId="77777777" w:rsidR="002C62BD" w:rsidRDefault="002C6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41A3D" w14:textId="77777777" w:rsidR="005F5E7A" w:rsidRDefault="005F5E7A" w:rsidP="002C62BD">
      <w:pPr>
        <w:spacing w:after="0" w:line="240" w:lineRule="auto"/>
      </w:pPr>
      <w:r>
        <w:separator/>
      </w:r>
    </w:p>
  </w:footnote>
  <w:footnote w:type="continuationSeparator" w:id="0">
    <w:p w14:paraId="3E35F2AC" w14:textId="77777777" w:rsidR="005F5E7A" w:rsidRDefault="005F5E7A" w:rsidP="002C6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7971E" w14:textId="77777777" w:rsidR="002C62BD" w:rsidRDefault="002C62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87FC" w14:textId="4EC70741" w:rsidR="002C62BD" w:rsidRDefault="002C62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F1FA" w14:textId="77777777" w:rsidR="002C62BD" w:rsidRDefault="002C6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24713"/>
    <w:multiLevelType w:val="hybridMultilevel"/>
    <w:tmpl w:val="2898A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7869F1"/>
    <w:multiLevelType w:val="multilevel"/>
    <w:tmpl w:val="0F5A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6707211">
    <w:abstractNumId w:val="0"/>
  </w:num>
  <w:num w:numId="2" w16cid:durableId="1567033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557"/>
    <w:rsid w:val="001D0E0E"/>
    <w:rsid w:val="002C62BD"/>
    <w:rsid w:val="00307543"/>
    <w:rsid w:val="003427D7"/>
    <w:rsid w:val="00512C34"/>
    <w:rsid w:val="00552871"/>
    <w:rsid w:val="00552B2F"/>
    <w:rsid w:val="00563541"/>
    <w:rsid w:val="005F5E7A"/>
    <w:rsid w:val="00670C99"/>
    <w:rsid w:val="007E6251"/>
    <w:rsid w:val="00965985"/>
    <w:rsid w:val="00A114D9"/>
    <w:rsid w:val="00A30A75"/>
    <w:rsid w:val="00AE0FDA"/>
    <w:rsid w:val="00B06366"/>
    <w:rsid w:val="00C16EA9"/>
    <w:rsid w:val="00D15C58"/>
    <w:rsid w:val="00E41E6D"/>
    <w:rsid w:val="00E56557"/>
    <w:rsid w:val="00E75DC4"/>
    <w:rsid w:val="00E90AAD"/>
    <w:rsid w:val="00EB1EE0"/>
    <w:rsid w:val="00ED1482"/>
    <w:rsid w:val="00F27EFE"/>
    <w:rsid w:val="00F61D24"/>
    <w:rsid w:val="00F669D2"/>
    <w:rsid w:val="00FA77CE"/>
    <w:rsid w:val="00FE4134"/>
    <w:rsid w:val="02EC55FF"/>
    <w:rsid w:val="15343C44"/>
    <w:rsid w:val="17B8404A"/>
    <w:rsid w:val="1A74A5AE"/>
    <w:rsid w:val="1AC45C2F"/>
    <w:rsid w:val="1EDB9E09"/>
    <w:rsid w:val="1EFCD5DC"/>
    <w:rsid w:val="22FBB16E"/>
    <w:rsid w:val="246CD86E"/>
    <w:rsid w:val="24BFC23A"/>
    <w:rsid w:val="2D831DD4"/>
    <w:rsid w:val="39A1F71B"/>
    <w:rsid w:val="42ED0C6F"/>
    <w:rsid w:val="48C15157"/>
    <w:rsid w:val="48EDBC1C"/>
    <w:rsid w:val="4AB2A388"/>
    <w:rsid w:val="4B788BC6"/>
    <w:rsid w:val="54FFE080"/>
    <w:rsid w:val="5627DBDF"/>
    <w:rsid w:val="56EC9B8F"/>
    <w:rsid w:val="5D676848"/>
    <w:rsid w:val="5E1380F4"/>
    <w:rsid w:val="60D6B2A3"/>
    <w:rsid w:val="697E9450"/>
    <w:rsid w:val="6A1DBF49"/>
    <w:rsid w:val="6A594611"/>
    <w:rsid w:val="6DFAA679"/>
    <w:rsid w:val="7D5A8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A230F"/>
  <w15:chartTrackingRefBased/>
  <w15:docId w15:val="{E6EFD2FA-C691-4850-9190-AD2664D29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6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6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65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65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65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65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5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5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5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5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65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65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65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65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65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5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5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557"/>
    <w:rPr>
      <w:rFonts w:eastAsiaTheme="majorEastAsia" w:cstheme="majorBidi"/>
      <w:color w:val="272727" w:themeColor="text1" w:themeTint="D8"/>
    </w:rPr>
  </w:style>
  <w:style w:type="paragraph" w:styleId="Title">
    <w:name w:val="Title"/>
    <w:basedOn w:val="Normal"/>
    <w:next w:val="Normal"/>
    <w:link w:val="TitleChar"/>
    <w:uiPriority w:val="10"/>
    <w:qFormat/>
    <w:rsid w:val="00E56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5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65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557"/>
    <w:pPr>
      <w:spacing w:before="160"/>
      <w:jc w:val="center"/>
    </w:pPr>
    <w:rPr>
      <w:i/>
      <w:iCs/>
      <w:color w:val="404040" w:themeColor="text1" w:themeTint="BF"/>
    </w:rPr>
  </w:style>
  <w:style w:type="character" w:customStyle="1" w:styleId="QuoteChar">
    <w:name w:val="Quote Char"/>
    <w:basedOn w:val="DefaultParagraphFont"/>
    <w:link w:val="Quote"/>
    <w:uiPriority w:val="29"/>
    <w:rsid w:val="00E56557"/>
    <w:rPr>
      <w:i/>
      <w:iCs/>
      <w:color w:val="404040" w:themeColor="text1" w:themeTint="BF"/>
    </w:rPr>
  </w:style>
  <w:style w:type="paragraph" w:styleId="ListParagraph">
    <w:name w:val="List Paragraph"/>
    <w:basedOn w:val="Normal"/>
    <w:uiPriority w:val="34"/>
    <w:qFormat/>
    <w:rsid w:val="00E56557"/>
    <w:pPr>
      <w:ind w:left="720"/>
      <w:contextualSpacing/>
    </w:pPr>
  </w:style>
  <w:style w:type="character" w:styleId="IntenseEmphasis">
    <w:name w:val="Intense Emphasis"/>
    <w:basedOn w:val="DefaultParagraphFont"/>
    <w:uiPriority w:val="21"/>
    <w:qFormat/>
    <w:rsid w:val="00E56557"/>
    <w:rPr>
      <w:i/>
      <w:iCs/>
      <w:color w:val="0F4761" w:themeColor="accent1" w:themeShade="BF"/>
    </w:rPr>
  </w:style>
  <w:style w:type="paragraph" w:styleId="IntenseQuote">
    <w:name w:val="Intense Quote"/>
    <w:basedOn w:val="Normal"/>
    <w:next w:val="Normal"/>
    <w:link w:val="IntenseQuoteChar"/>
    <w:uiPriority w:val="30"/>
    <w:qFormat/>
    <w:rsid w:val="00E56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6557"/>
    <w:rPr>
      <w:i/>
      <w:iCs/>
      <w:color w:val="0F4761" w:themeColor="accent1" w:themeShade="BF"/>
    </w:rPr>
  </w:style>
  <w:style w:type="character" w:styleId="IntenseReference">
    <w:name w:val="Intense Reference"/>
    <w:basedOn w:val="DefaultParagraphFont"/>
    <w:uiPriority w:val="32"/>
    <w:qFormat/>
    <w:rsid w:val="00E56557"/>
    <w:rPr>
      <w:b/>
      <w:bCs/>
      <w:smallCaps/>
      <w:color w:val="0F4761" w:themeColor="accent1" w:themeShade="BF"/>
      <w:spacing w:val="5"/>
    </w:rPr>
  </w:style>
  <w:style w:type="paragraph" w:styleId="NormalWeb">
    <w:name w:val="Normal (Web)"/>
    <w:basedOn w:val="Normal"/>
    <w:uiPriority w:val="99"/>
    <w:semiHidden/>
    <w:unhideWhenUsed/>
    <w:rsid w:val="00552B2F"/>
    <w:rPr>
      <w:rFonts w:ascii="Times New Roman" w:hAnsi="Times New Roman" w:cs="Times New Roman"/>
    </w:rPr>
  </w:style>
  <w:style w:type="paragraph" w:styleId="Header">
    <w:name w:val="header"/>
    <w:basedOn w:val="Normal"/>
    <w:link w:val="HeaderChar"/>
    <w:uiPriority w:val="99"/>
    <w:unhideWhenUsed/>
    <w:rsid w:val="002C6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2BD"/>
  </w:style>
  <w:style w:type="paragraph" w:styleId="Footer">
    <w:name w:val="footer"/>
    <w:basedOn w:val="Normal"/>
    <w:link w:val="FooterChar"/>
    <w:uiPriority w:val="99"/>
    <w:unhideWhenUsed/>
    <w:rsid w:val="002C6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DF97DE383D7145AC4AA7BD68CDF2C0" ma:contentTypeVersion="3" ma:contentTypeDescription="Create a new document." ma:contentTypeScope="" ma:versionID="03f8d64974b08686a6000a97b5e74d6f">
  <xsd:schema xmlns:xsd="http://www.w3.org/2001/XMLSchema" xmlns:xs="http://www.w3.org/2001/XMLSchema" xmlns:p="http://schemas.microsoft.com/office/2006/metadata/properties" xmlns:ns2="6049044b-1448-427b-9295-fe425177e9f8" targetNamespace="http://schemas.microsoft.com/office/2006/metadata/properties" ma:root="true" ma:fieldsID="6574f1894e4c7d5fb4db3ece4102266d" ns2:_="">
    <xsd:import namespace="6049044b-1448-427b-9295-fe425177e9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9044b-1448-427b-9295-fe425177e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04F1B9-9434-4919-A0C6-BF6680241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9044b-1448-427b-9295-fe425177e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3B3DA-19CC-4D21-B577-C50556950978}">
  <ds:schemaRef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elements/1.1/"/>
    <ds:schemaRef ds:uri="http://purl.org/dc/dcmitype/"/>
    <ds:schemaRef ds:uri="6049044b-1448-427b-9295-fe425177e9f8"/>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25D5DDCE-8497-4F9E-94CE-E8E716AFC44F}">
  <ds:schemaRefs>
    <ds:schemaRef ds:uri="http://schemas.microsoft.com/sharepoint/v3/contenttype/forms"/>
  </ds:schemaRefs>
</ds:datastoreItem>
</file>

<file path=docMetadata/LabelInfo.xml><?xml version="1.0" encoding="utf-8"?>
<clbl:labelList xmlns:clbl="http://schemas.microsoft.com/office/2020/mipLabelMetadata">
  <clbl:label id="{46fcba52-c02e-499b-ad96-4f9d05855f39}" enabled="1" method="Standard" siteId="{2329c570-b580-4223-803b-427d800e81b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Bigelow, Lisa (Institutional Advancement)</dc:creator>
  <cp:keywords/>
  <dc:description/>
  <cp:lastModifiedBy>Bigelow, Lisa (SUOAF Local 2836 President)</cp:lastModifiedBy>
  <cp:revision>3</cp:revision>
  <dcterms:created xsi:type="dcterms:W3CDTF">2026-03-12T12:27:00Z</dcterms:created>
  <dcterms:modified xsi:type="dcterms:W3CDTF">2026-05-13T13:20:00Z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0x0101005DDF97DE383D7145AC4AA7BD68CDF2C0</vt:lpwstr>
  </property>
</Properties>
</file>