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1160" w:rsidR="00E9392D" w:rsidRDefault="00E9392D" w14:paraId="4A35A304" w14:textId="77777777">
      <w:pPr>
        <w:pStyle w:val="Heading2"/>
        <w:spacing w:before="0"/>
        <w:jc w:val="center"/>
        <w:rPr>
          <w:rFonts w:ascii="Times New Roman" w:hAnsi="Times New Roman" w:eastAsia="Times New Roman" w:cs="Times New Roman"/>
        </w:rPr>
      </w:pPr>
      <w:r w:rsidRPr="34B9D2B4" w:rsidR="00E9392D">
        <w:rPr>
          <w:rFonts w:ascii="Times New Roman" w:hAnsi="Times New Roman" w:eastAsia="Times New Roman" w:cs="Times New Roman"/>
          <w:color w:val="1F497D" w:themeColor="text2" w:themeTint="FF" w:themeShade="FF"/>
        </w:rPr>
        <w:t>Campus and Community Engaged Learning Taskforce Meeting Minutes</w:t>
      </w:r>
    </w:p>
    <w:p w:rsidRPr="007E1160" w:rsidR="00E9392D" w:rsidP="34B9D2B4" w:rsidRDefault="371DB409" w14:paraId="5741EA5F" w14:textId="31DBF244">
      <w:pPr>
        <w:pStyle w:val="Heading2"/>
        <w:suppressLineNumbers w:val="0"/>
        <w:bidi w:val="0"/>
        <w:spacing w:before="0" w:beforeAutospacing="off" w:after="0" w:afterAutospacing="off" w:line="276" w:lineRule="auto"/>
        <w:ind w:left="0" w:right="0"/>
        <w:jc w:val="center"/>
        <w:rPr>
          <w:rFonts w:ascii="Times New Roman" w:hAnsi="Times New Roman" w:eastAsia="Times New Roman" w:cs="Times New Roman"/>
          <w:color w:val="1F487C"/>
        </w:rPr>
      </w:pPr>
      <w:r w:rsidRPr="34B9D2B4" w:rsidR="376E9F51">
        <w:rPr>
          <w:rFonts w:ascii="Times New Roman" w:hAnsi="Times New Roman" w:eastAsia="Times New Roman" w:cs="Times New Roman"/>
          <w:color w:val="1F487C"/>
        </w:rPr>
        <w:t>May</w:t>
      </w:r>
      <w:r w:rsidRPr="34B9D2B4" w:rsidR="00F67E5D">
        <w:rPr>
          <w:rFonts w:ascii="Times New Roman" w:hAnsi="Times New Roman" w:eastAsia="Times New Roman" w:cs="Times New Roman"/>
          <w:color w:val="1F487C"/>
        </w:rPr>
        <w:t xml:space="preserve"> </w:t>
      </w:r>
      <w:r w:rsidRPr="34B9D2B4" w:rsidR="169FD660">
        <w:rPr>
          <w:rFonts w:ascii="Times New Roman" w:hAnsi="Times New Roman" w:eastAsia="Times New Roman" w:cs="Times New Roman"/>
          <w:color w:val="1F487C"/>
        </w:rPr>
        <w:t>06</w:t>
      </w:r>
      <w:r w:rsidRPr="34B9D2B4" w:rsidR="00F67E5D">
        <w:rPr>
          <w:rFonts w:ascii="Times New Roman" w:hAnsi="Times New Roman" w:eastAsia="Times New Roman" w:cs="Times New Roman"/>
          <w:color w:val="1F487C"/>
        </w:rPr>
        <w:t xml:space="preserve">, 2026 </w:t>
      </w:r>
    </w:p>
    <w:p w:rsidRPr="007E1160" w:rsidR="00FE61F5" w:rsidP="00906F8B" w:rsidRDefault="00FE61F5" w14:paraId="46B04042" w14:textId="77777777">
      <w:pPr>
        <w:pStyle w:val="ListParagraph"/>
        <w:numPr>
          <w:ilvl w:val="0"/>
          <w:numId w:val="10"/>
        </w:numPr>
        <w:rPr>
          <w:rFonts w:ascii="Times New Roman" w:hAnsi="Times New Roman" w:cs="Times New Roman"/>
          <w:sz w:val="24"/>
          <w:szCs w:val="24"/>
        </w:rPr>
        <w:sectPr w:rsidRPr="007E1160" w:rsidR="00FE61F5" w:rsidSect="00034616">
          <w:pgSz w:w="12240" w:h="15840" w:orient="portrait"/>
          <w:pgMar w:top="1440" w:right="1800" w:bottom="1440" w:left="1800" w:header="720" w:footer="720" w:gutter="0"/>
          <w:cols w:space="720"/>
          <w:docGrid w:linePitch="360"/>
        </w:sectPr>
      </w:pPr>
    </w:p>
    <w:p w:rsidRPr="007E1160" w:rsidR="00E9392D" w:rsidP="00E9392D" w:rsidRDefault="00E9392D" w14:paraId="32AE0362" w14:textId="77777777">
      <w:pPr>
        <w:pStyle w:val="Heading2"/>
        <w:spacing w:before="0"/>
        <w:rPr>
          <w:rFonts w:ascii="Times New Roman" w:hAnsi="Times New Roman" w:eastAsia="Times New Roman" w:cs="Times New Roman"/>
          <w:sz w:val="24"/>
          <w:szCs w:val="24"/>
        </w:rPr>
      </w:pPr>
      <w:r w:rsidRPr="007E1160">
        <w:rPr>
          <w:rFonts w:ascii="Times New Roman" w:hAnsi="Times New Roman" w:eastAsia="Times New Roman" w:cs="Times New Roman"/>
          <w:sz w:val="24"/>
          <w:szCs w:val="24"/>
        </w:rPr>
        <w:t>Attendees</w:t>
      </w:r>
    </w:p>
    <w:p w:rsidRPr="007E1160" w:rsidR="00405AC1" w:rsidP="00E9392D" w:rsidRDefault="00405AC1" w14:paraId="51D7959F" w14:textId="77777777">
      <w:pPr>
        <w:pStyle w:val="ListParagraph"/>
        <w:numPr>
          <w:ilvl w:val="0"/>
          <w:numId w:val="10"/>
        </w:numPr>
        <w:spacing w:after="0"/>
        <w:contextualSpacing w:val="0"/>
        <w:rPr>
          <w:rFonts w:ascii="Times New Roman" w:hAnsi="Times New Roman" w:eastAsia="Times New Roman" w:cs="Times New Roman"/>
          <w:sz w:val="24"/>
          <w:szCs w:val="24"/>
        </w:rPr>
        <w:sectPr w:rsidRPr="007E1160" w:rsidR="00405AC1" w:rsidSect="00512E68">
          <w:type w:val="continuous"/>
          <w:pgSz w:w="12240" w:h="15840" w:orient="portrait"/>
          <w:pgMar w:top="1440" w:right="1800" w:bottom="1440" w:left="1800" w:header="720" w:footer="720" w:gutter="0"/>
          <w:cols w:space="720"/>
          <w:docGrid w:linePitch="360"/>
        </w:sectPr>
      </w:pPr>
    </w:p>
    <w:p w:rsidRPr="007E1160" w:rsidR="00F67E5D" w:rsidP="00E9392D" w:rsidRDefault="00F67E5D" w14:paraId="67EAEB40" w14:textId="77777777">
      <w:pPr>
        <w:pStyle w:val="ListParagraph"/>
        <w:numPr>
          <w:ilvl w:val="0"/>
          <w:numId w:val="10"/>
        </w:numPr>
        <w:spacing w:after="0"/>
        <w:contextualSpacing w:val="0"/>
        <w:rPr>
          <w:rFonts w:ascii="Times New Roman" w:hAnsi="Times New Roman" w:cs="Times New Roman"/>
          <w:sz w:val="24"/>
          <w:szCs w:val="24"/>
        </w:rPr>
      </w:pPr>
      <w:r w:rsidRPr="5BCC3D29" w:rsidR="00F67E5D">
        <w:rPr>
          <w:rFonts w:ascii="Times New Roman" w:hAnsi="Times New Roman" w:eastAsia="Times New Roman" w:cs="Times New Roman"/>
          <w:sz w:val="24"/>
          <w:szCs w:val="24"/>
        </w:rPr>
        <w:t>Joanne Leon</w:t>
      </w:r>
    </w:p>
    <w:p w:rsidRPr="007E1160" w:rsidR="008950A9" w:rsidP="00906F8B" w:rsidRDefault="008950A9" w14:paraId="4FC5C8A3" w14:textId="5FDF5C50">
      <w:pPr>
        <w:pStyle w:val="ListParagraph"/>
        <w:numPr>
          <w:ilvl w:val="0"/>
          <w:numId w:val="10"/>
        </w:numPr>
        <w:rPr>
          <w:rFonts w:ascii="Times New Roman" w:hAnsi="Times New Roman" w:cs="Times New Roman"/>
          <w:sz w:val="24"/>
          <w:szCs w:val="24"/>
        </w:rPr>
      </w:pPr>
      <w:r w:rsidRPr="007E1160">
        <w:rPr>
          <w:rFonts w:ascii="Times New Roman" w:hAnsi="Times New Roman" w:cs="Times New Roman"/>
          <w:sz w:val="24"/>
          <w:szCs w:val="24"/>
        </w:rPr>
        <w:t>Patrick Tucker</w:t>
      </w:r>
    </w:p>
    <w:p w:rsidRPr="007E1160" w:rsidR="008950A9" w:rsidP="00906F8B" w:rsidRDefault="008950A9" w14:paraId="786919DE" w14:textId="372300F2">
      <w:pPr>
        <w:pStyle w:val="ListParagraph"/>
        <w:numPr>
          <w:ilvl w:val="0"/>
          <w:numId w:val="10"/>
        </w:numPr>
        <w:rPr>
          <w:rFonts w:ascii="Times New Roman" w:hAnsi="Times New Roman" w:cs="Times New Roman"/>
          <w:sz w:val="24"/>
          <w:szCs w:val="24"/>
        </w:rPr>
      </w:pPr>
      <w:r w:rsidRPr="34B9D2B4" w:rsidR="008950A9">
        <w:rPr>
          <w:rFonts w:ascii="Times New Roman" w:hAnsi="Times New Roman" w:cs="Times New Roman"/>
          <w:sz w:val="24"/>
          <w:szCs w:val="24"/>
        </w:rPr>
        <w:t xml:space="preserve">Jessica </w:t>
      </w:r>
      <w:r w:rsidRPr="34B9D2B4" w:rsidR="00747E41">
        <w:rPr>
          <w:rFonts w:ascii="Times New Roman" w:hAnsi="Times New Roman" w:cs="Times New Roman"/>
          <w:sz w:val="24"/>
          <w:szCs w:val="24"/>
        </w:rPr>
        <w:t>Rutherford</w:t>
      </w:r>
    </w:p>
    <w:p w:rsidR="458AE30A" w:rsidP="34B9D2B4" w:rsidRDefault="458AE30A" w14:paraId="3CA863E0" w14:textId="18675B26">
      <w:pPr>
        <w:pStyle w:val="ListParagraph"/>
        <w:numPr>
          <w:ilvl w:val="0"/>
          <w:numId w:val="10"/>
        </w:numPr>
        <w:rPr>
          <w:rFonts w:ascii="Times New Roman" w:hAnsi="Times New Roman" w:cs="Times New Roman"/>
          <w:sz w:val="24"/>
          <w:szCs w:val="24"/>
        </w:rPr>
      </w:pPr>
      <w:r w:rsidRPr="34B9D2B4" w:rsidR="458AE30A">
        <w:rPr>
          <w:rFonts w:ascii="Times New Roman" w:hAnsi="Times New Roman" w:cs="Times New Roman"/>
          <w:sz w:val="24"/>
          <w:szCs w:val="24"/>
        </w:rPr>
        <w:t>Stephen Cohen</w:t>
      </w:r>
    </w:p>
    <w:p w:rsidRPr="007E1160" w:rsidR="00747E41" w:rsidP="00906F8B" w:rsidRDefault="00747E41" w14:paraId="6D2C91B5" w14:textId="58E004E7">
      <w:pPr>
        <w:pStyle w:val="ListParagraph"/>
        <w:numPr>
          <w:ilvl w:val="0"/>
          <w:numId w:val="10"/>
        </w:numPr>
        <w:rPr>
          <w:rFonts w:ascii="Times New Roman" w:hAnsi="Times New Roman" w:cs="Times New Roman"/>
          <w:sz w:val="24"/>
          <w:szCs w:val="24"/>
        </w:rPr>
      </w:pPr>
      <w:r w:rsidRPr="34B9D2B4" w:rsidR="00747E41">
        <w:rPr>
          <w:rFonts w:ascii="Times New Roman" w:hAnsi="Times New Roman" w:cs="Times New Roman"/>
          <w:sz w:val="24"/>
          <w:szCs w:val="24"/>
        </w:rPr>
        <w:t>Kelly McCarthy</w:t>
      </w:r>
    </w:p>
    <w:p w:rsidRPr="007E1160" w:rsidR="00E508E8" w:rsidP="00906F8B" w:rsidRDefault="00E508E8" w14:paraId="5004D355" w14:textId="250F4BC0">
      <w:pPr>
        <w:pStyle w:val="ListParagraph"/>
        <w:numPr>
          <w:ilvl w:val="0"/>
          <w:numId w:val="10"/>
        </w:numPr>
        <w:rPr>
          <w:rFonts w:ascii="Times New Roman" w:hAnsi="Times New Roman" w:cs="Times New Roman"/>
          <w:sz w:val="24"/>
          <w:szCs w:val="24"/>
        </w:rPr>
      </w:pPr>
      <w:r w:rsidRPr="4F52A04A">
        <w:rPr>
          <w:rFonts w:ascii="Times New Roman" w:hAnsi="Times New Roman" w:cs="Times New Roman"/>
          <w:sz w:val="24"/>
          <w:szCs w:val="24"/>
        </w:rPr>
        <w:t>Caleb Bragg</w:t>
      </w:r>
    </w:p>
    <w:p w:rsidRPr="007E1160" w:rsidR="00E508E8" w:rsidP="00906F8B" w:rsidRDefault="00E508E8" w14:paraId="4D906A62" w14:textId="60D17EA0">
      <w:pPr>
        <w:pStyle w:val="ListParagraph"/>
        <w:numPr>
          <w:ilvl w:val="0"/>
          <w:numId w:val="10"/>
        </w:numPr>
        <w:rPr>
          <w:rFonts w:ascii="Times New Roman" w:hAnsi="Times New Roman" w:cs="Times New Roman"/>
          <w:sz w:val="24"/>
          <w:szCs w:val="24"/>
        </w:rPr>
      </w:pPr>
      <w:r w:rsidRPr="0CE52504">
        <w:rPr>
          <w:rFonts w:ascii="Times New Roman" w:hAnsi="Times New Roman" w:cs="Times New Roman"/>
          <w:sz w:val="24"/>
          <w:szCs w:val="24"/>
        </w:rPr>
        <w:t>Kathy Martin</w:t>
      </w:r>
    </w:p>
    <w:p w:rsidRPr="007E1160" w:rsidR="00405AC1" w:rsidP="00136560" w:rsidRDefault="00405AC1" w14:paraId="289D877C" w14:textId="12AB5B35">
      <w:pPr>
        <w:pStyle w:val="ListParagraph"/>
        <w:numPr>
          <w:ilvl w:val="0"/>
          <w:numId w:val="10"/>
        </w:numPr>
        <w:rPr>
          <w:rFonts w:ascii="Times New Roman" w:hAnsi="Times New Roman" w:cs="Times New Roman"/>
          <w:sz w:val="24"/>
          <w:szCs w:val="24"/>
        </w:rPr>
      </w:pPr>
      <w:r w:rsidRPr="007E1160">
        <w:rPr>
          <w:rFonts w:ascii="Times New Roman" w:hAnsi="Times New Roman" w:cs="Times New Roman"/>
          <w:sz w:val="24"/>
          <w:szCs w:val="24"/>
        </w:rPr>
        <w:t>Paul Rossitto</w:t>
      </w:r>
    </w:p>
    <w:p w:rsidRPr="007E1160" w:rsidR="00E508E8" w:rsidP="00906F8B" w:rsidRDefault="00E508E8" w14:paraId="22298A97" w14:textId="1F36DEB5">
      <w:pPr>
        <w:pStyle w:val="ListParagraph"/>
        <w:numPr>
          <w:ilvl w:val="0"/>
          <w:numId w:val="10"/>
        </w:numPr>
        <w:rPr>
          <w:rFonts w:ascii="Times New Roman" w:hAnsi="Times New Roman" w:cs="Times New Roman"/>
          <w:sz w:val="24"/>
          <w:szCs w:val="24"/>
        </w:rPr>
      </w:pPr>
      <w:r w:rsidRPr="34B9D2B4" w:rsidR="00E508E8">
        <w:rPr>
          <w:rFonts w:ascii="Times New Roman" w:hAnsi="Times New Roman" w:cs="Times New Roman"/>
          <w:sz w:val="24"/>
          <w:szCs w:val="24"/>
        </w:rPr>
        <w:t>Daisy Torres-Hill</w:t>
      </w:r>
    </w:p>
    <w:p w:rsidR="1A9C27DC" w:rsidP="34B9D2B4" w:rsidRDefault="1A9C27DC" w14:paraId="078DDE75" w14:textId="0AD29245">
      <w:pPr>
        <w:pStyle w:val="ListParagraph"/>
        <w:numPr>
          <w:ilvl w:val="0"/>
          <w:numId w:val="10"/>
        </w:numPr>
        <w:rPr>
          <w:rFonts w:ascii="Times New Roman" w:hAnsi="Times New Roman" w:cs="Times New Roman"/>
          <w:sz w:val="24"/>
          <w:szCs w:val="24"/>
        </w:rPr>
      </w:pPr>
      <w:r w:rsidRPr="34B9D2B4" w:rsidR="1A9C27DC">
        <w:rPr>
          <w:rFonts w:ascii="Times New Roman" w:hAnsi="Times New Roman" w:cs="Times New Roman"/>
          <w:sz w:val="24"/>
          <w:szCs w:val="24"/>
        </w:rPr>
        <w:t>Sarah Horrax</w:t>
      </w:r>
    </w:p>
    <w:p w:rsidRPr="007E1160" w:rsidR="00906F8B" w:rsidP="4F52A04A" w:rsidRDefault="009B71DB" w14:paraId="3650946D" w14:textId="279BBF9C">
      <w:pPr>
        <w:pStyle w:val="ListParagraph"/>
        <w:numPr>
          <w:ilvl w:val="0"/>
          <w:numId w:val="10"/>
        </w:numPr>
        <w:spacing w:after="0"/>
        <w:rPr>
          <w:rFonts w:ascii="Times New Roman" w:hAnsi="Times New Roman" w:cs="Times New Roman"/>
          <w:sz w:val="24"/>
          <w:szCs w:val="24"/>
        </w:rPr>
      </w:pPr>
      <w:r w:rsidRPr="34B9D2B4" w:rsidR="009B71DB">
        <w:rPr>
          <w:rFonts w:ascii="Times New Roman" w:hAnsi="Times New Roman" w:cs="Times New Roman"/>
          <w:sz w:val="24"/>
          <w:szCs w:val="24"/>
        </w:rPr>
        <w:t>Laurie Walter</w:t>
      </w:r>
    </w:p>
    <w:p w:rsidR="34B9D2B4" w:rsidP="34B9D2B4" w:rsidRDefault="34B9D2B4" w14:paraId="3C85B1F1" w14:textId="6D7E0E81">
      <w:pPr>
        <w:pStyle w:val="Normal"/>
        <w:spacing w:after="0"/>
        <w:ind w:left="0"/>
        <w:rPr>
          <w:rFonts w:ascii="Times New Roman" w:hAnsi="Times New Roman" w:cs="Times New Roman"/>
          <w:sz w:val="24"/>
          <w:szCs w:val="24"/>
        </w:rPr>
        <w:sectPr w:rsidRPr="007E1160" w:rsidR="00906F8B" w:rsidSect="00405AC1">
          <w:type w:val="continuous"/>
          <w:pgSz w:w="12240" w:h="15840" w:orient="portrait"/>
          <w:pgMar w:top="1440" w:right="1800" w:bottom="1440" w:left="1800" w:header="720" w:footer="720" w:gutter="0"/>
          <w:cols w:space="720" w:num="3"/>
          <w:docGrid w:linePitch="360"/>
        </w:sectPr>
      </w:pPr>
    </w:p>
    <w:p w:rsidRPr="007E1160" w:rsidR="00751AB2" w:rsidP="0CE52504" w:rsidRDefault="0032694A" w14:paraId="0CBECA35" w14:textId="5B0CE287">
      <w:pPr>
        <w:pStyle w:val="Heading2"/>
        <w:rPr>
          <w:rFonts w:ascii="Times New Roman" w:hAnsi="Times New Roman" w:eastAsia="Times New Roman" w:cs="Times New Roman"/>
          <w:sz w:val="24"/>
          <w:szCs w:val="24"/>
        </w:rPr>
      </w:pPr>
      <w:r w:rsidRPr="34B9D2B4" w:rsidR="0032694A">
        <w:rPr>
          <w:rFonts w:ascii="Times New Roman" w:hAnsi="Times New Roman" w:eastAsia="Times New Roman" w:cs="Times New Roman"/>
          <w:sz w:val="24"/>
          <w:szCs w:val="24"/>
        </w:rPr>
        <w:t>Discussion Summary</w:t>
      </w:r>
    </w:p>
    <w:p w:rsidR="5AC42B2E" w:rsidP="34B9D2B4" w:rsidRDefault="5AC42B2E" w14:paraId="06AB20EE" w14:textId="0F979BCE">
      <w:pPr>
        <w:pStyle w:val="Normal"/>
        <w:spacing w:after="0"/>
        <w:ind w:left="0"/>
        <w:rPr>
          <w:noProof w:val="0"/>
          <w:lang w:val="en-US"/>
        </w:rPr>
      </w:pPr>
      <w:r w:rsidRPr="34B9D2B4" w:rsidR="5AC42B2E">
        <w:rPr>
          <w:rFonts w:ascii="Segoe UI" w:hAnsi="Segoe UI" w:eastAsia="Segoe UI" w:cs="Segoe UI"/>
          <w:b w:val="1"/>
          <w:bCs w:val="1"/>
          <w:i w:val="0"/>
          <w:iCs w:val="0"/>
          <w:caps w:val="0"/>
          <w:smallCaps w:val="0"/>
          <w:noProof w:val="0"/>
          <w:color w:val="242424"/>
          <w:sz w:val="21"/>
          <w:szCs w:val="21"/>
          <w:lang w:val="en-US"/>
        </w:rPr>
        <w:t>Initial Draft Review</w:t>
      </w:r>
    </w:p>
    <w:p w:rsidR="5AC42B2E" w:rsidP="34B9D2B4" w:rsidRDefault="5AC42B2E" w14:paraId="718FB901" w14:textId="6227FA04">
      <w:pPr>
        <w:pStyle w:val="ListParagraph"/>
        <w:numPr>
          <w:ilvl w:val="0"/>
          <w:numId w:val="20"/>
        </w:numPr>
        <w:spacing w:after="0"/>
        <w:rPr>
          <w:noProof w:val="0"/>
          <w:lang w:val="en-US"/>
        </w:rPr>
      </w:pPr>
      <w:r w:rsidRPr="34B9D2B4" w:rsidR="5AC42B2E">
        <w:rPr>
          <w:rFonts w:ascii="Segoe UI" w:hAnsi="Segoe UI" w:eastAsia="Segoe UI" w:cs="Segoe UI"/>
          <w:b w:val="0"/>
          <w:bCs w:val="0"/>
          <w:i w:val="0"/>
          <w:iCs w:val="0"/>
          <w:caps w:val="0"/>
          <w:smallCaps w:val="0"/>
          <w:noProof w:val="0"/>
          <w:color w:val="242424"/>
          <w:sz w:val="21"/>
          <w:szCs w:val="21"/>
          <w:lang w:val="en-US"/>
        </w:rPr>
        <w:t>Joanne introduced the draft ELO learning outcomes, noting the need for broad criteria applicable to university-wide co-curricular activities, and referenced prior work by Lisa and Daisy. The group discussed the annotated outline and the survey results that informed the draft.</w:t>
      </w:r>
    </w:p>
    <w:p w:rsidR="5AC42B2E" w:rsidP="34B9D2B4" w:rsidRDefault="5AC42B2E" w14:paraId="70BC38B7" w14:textId="51EF0CCD">
      <w:pPr>
        <w:pStyle w:val="Normal"/>
        <w:spacing w:after="0"/>
        <w:rPr>
          <w:rFonts w:ascii="Segoe UI" w:hAnsi="Segoe UI" w:eastAsia="Segoe UI" w:cs="Segoe UI"/>
          <w:b w:val="1"/>
          <w:bCs w:val="1"/>
          <w:i w:val="0"/>
          <w:iCs w:val="0"/>
          <w:caps w:val="0"/>
          <w:smallCaps w:val="0"/>
          <w:noProof w:val="0"/>
          <w:color w:val="242424"/>
          <w:sz w:val="21"/>
          <w:szCs w:val="21"/>
          <w:lang w:val="en-US"/>
        </w:rPr>
      </w:pPr>
      <w:r w:rsidRPr="34B9D2B4" w:rsidR="5AC42B2E">
        <w:rPr>
          <w:rFonts w:ascii="Segoe UI" w:hAnsi="Segoe UI" w:eastAsia="Segoe UI" w:cs="Segoe UI"/>
          <w:b w:val="1"/>
          <w:bCs w:val="1"/>
          <w:i w:val="0"/>
          <w:iCs w:val="0"/>
          <w:caps w:val="0"/>
          <w:smallCaps w:val="0"/>
          <w:noProof w:val="0"/>
          <w:color w:val="242424"/>
          <w:sz w:val="21"/>
          <w:szCs w:val="21"/>
          <w:lang w:val="en-US"/>
        </w:rPr>
        <w:t>Clarification of Learning Outcomes Purpose</w:t>
      </w:r>
    </w:p>
    <w:p w:rsidR="5AC42B2E" w:rsidP="34B9D2B4" w:rsidRDefault="5AC42B2E" w14:paraId="3D0B41D6" w14:textId="5A4C4939">
      <w:pPr>
        <w:pStyle w:val="ListParagraph"/>
        <w:numPr>
          <w:ilvl w:val="0"/>
          <w:numId w:val="20"/>
        </w:numPr>
        <w:spacing w:after="0"/>
        <w:rPr>
          <w:rFonts w:ascii="Segoe UI" w:hAnsi="Segoe UI" w:eastAsia="Segoe UI" w:cs="Segoe UI"/>
          <w:b w:val="0"/>
          <w:bCs w:val="0"/>
          <w:i w:val="0"/>
          <w:iCs w:val="0"/>
          <w:caps w:val="0"/>
          <w:smallCaps w:val="0"/>
          <w:noProof w:val="0"/>
          <w:color w:val="242424"/>
          <w:sz w:val="21"/>
          <w:szCs w:val="21"/>
          <w:lang w:val="en-US"/>
        </w:rPr>
      </w:pPr>
      <w:r w:rsidRPr="34B9D2B4" w:rsidR="5AC42B2E">
        <w:rPr>
          <w:rFonts w:ascii="Segoe UI" w:hAnsi="Segoe UI" w:eastAsia="Segoe UI" w:cs="Segoe UI"/>
          <w:b w:val="0"/>
          <w:bCs w:val="0"/>
          <w:i w:val="0"/>
          <w:iCs w:val="0"/>
          <w:caps w:val="0"/>
          <w:smallCaps w:val="0"/>
          <w:noProof w:val="0"/>
          <w:color w:val="242424"/>
          <w:sz w:val="21"/>
          <w:szCs w:val="21"/>
          <w:lang w:val="en-US"/>
        </w:rPr>
        <w:t>Stephen questioned the purpose and assessment of the learning outcomes, prompting Jessica, Sarah, and Diana to explain that the outcomes are intended to guide and assess co-curricular experiential learning, with examples from the Central Applied Learning Program and New Student Programs.</w:t>
      </w:r>
    </w:p>
    <w:p w:rsidR="0CE52504" w:rsidP="34B9D2B4" w:rsidRDefault="0CE52504" w14:paraId="6C6D2572" w14:textId="0860CCD4">
      <w:pPr>
        <w:pStyle w:val="Normal"/>
        <w:spacing w:after="0"/>
        <w:ind w:left="0"/>
        <w:rPr>
          <w:rFonts w:ascii="Times New Roman" w:hAnsi="Times New Roman" w:eastAsia="Times New Roman" w:cs="Times New Roman"/>
          <w:sz w:val="24"/>
          <w:szCs w:val="24"/>
        </w:rPr>
      </w:pPr>
      <w:r w:rsidRPr="34B9D2B4" w:rsidR="5AC42B2E">
        <w:rPr>
          <w:rFonts w:ascii="Times New Roman" w:hAnsi="Times New Roman" w:eastAsia="Times New Roman" w:cs="Times New Roman"/>
          <w:b w:val="1"/>
          <w:bCs w:val="1"/>
          <w:sz w:val="24"/>
          <w:szCs w:val="24"/>
        </w:rPr>
        <w:t>Assessment and Reflection Requirements</w:t>
      </w:r>
    </w:p>
    <w:p w:rsidR="0CE52504" w:rsidP="34B9D2B4" w:rsidRDefault="0CE52504" w14:paraId="57600499" w14:textId="7927CA24">
      <w:pPr>
        <w:pStyle w:val="ListParagraph"/>
        <w:numPr>
          <w:ilvl w:val="0"/>
          <w:numId w:val="21"/>
        </w:numPr>
        <w:spacing w:after="0"/>
        <w:rPr>
          <w:rFonts w:ascii="Times New Roman" w:hAnsi="Times New Roman" w:eastAsia="Times New Roman" w:cs="Times New Roman"/>
          <w:sz w:val="24"/>
          <w:szCs w:val="24"/>
        </w:rPr>
      </w:pPr>
      <w:r w:rsidRPr="34B9D2B4" w:rsidR="5AC42B2E">
        <w:rPr>
          <w:rFonts w:ascii="Times New Roman" w:hAnsi="Times New Roman" w:eastAsia="Times New Roman" w:cs="Times New Roman"/>
          <w:sz w:val="24"/>
          <w:szCs w:val="24"/>
        </w:rPr>
        <w:t>The team discussed the necessity and format of reflective activities, distinguishing between work products and reflections. Jessica, Stephen, Sarah, Kelly, and Daisy contributed examples and concerns, leading to consensus that reflection is central and deliverables should be flexible, resulting in the elimination of redundant learning outcomes.</w:t>
      </w:r>
    </w:p>
    <w:p w:rsidR="0CE52504" w:rsidP="34B9D2B4" w:rsidRDefault="0CE52504" w14:paraId="1EA2274B" w14:textId="4409FD3D">
      <w:pPr>
        <w:pStyle w:val="Normal"/>
        <w:spacing w:after="0"/>
        <w:ind w:left="0"/>
        <w:rPr>
          <w:rFonts w:ascii="Times New Roman" w:hAnsi="Times New Roman" w:eastAsia="Times New Roman" w:cs="Times New Roman"/>
          <w:sz w:val="24"/>
          <w:szCs w:val="24"/>
        </w:rPr>
      </w:pPr>
      <w:r w:rsidRPr="34B9D2B4" w:rsidR="5AC42B2E">
        <w:rPr>
          <w:rFonts w:ascii="Times New Roman" w:hAnsi="Times New Roman" w:eastAsia="Times New Roman" w:cs="Times New Roman"/>
          <w:b w:val="1"/>
          <w:bCs w:val="1"/>
          <w:sz w:val="24"/>
          <w:szCs w:val="24"/>
        </w:rPr>
        <w:t>Framework Overview</w:t>
      </w:r>
    </w:p>
    <w:p w:rsidR="0CE52504" w:rsidP="34B9D2B4" w:rsidRDefault="0CE52504" w14:paraId="091B207F" w14:textId="7BCF64CF">
      <w:pPr>
        <w:pStyle w:val="ListParagraph"/>
        <w:numPr>
          <w:ilvl w:val="0"/>
          <w:numId w:val="22"/>
        </w:numPr>
        <w:spacing w:after="0"/>
        <w:rPr>
          <w:rFonts w:ascii="Times New Roman" w:hAnsi="Times New Roman" w:eastAsia="Times New Roman" w:cs="Times New Roman"/>
          <w:sz w:val="24"/>
          <w:szCs w:val="24"/>
        </w:rPr>
      </w:pPr>
      <w:r w:rsidRPr="34B9D2B4" w:rsidR="5AC42B2E">
        <w:rPr>
          <w:rFonts w:ascii="Times New Roman" w:hAnsi="Times New Roman" w:eastAsia="Times New Roman" w:cs="Times New Roman"/>
          <w:sz w:val="24"/>
          <w:szCs w:val="24"/>
        </w:rPr>
        <w:t>Caleb and Joanne described the Central Talent Development Framework as a research-guided structure for experiential learning, emphasizing intentional design, mentorship, and reflection, and referencing survey data on departmental engagement with ELOs.</w:t>
      </w:r>
    </w:p>
    <w:p w:rsidR="5AC42B2E" w:rsidP="34B9D2B4" w:rsidRDefault="5AC42B2E" w14:paraId="036E5168" w14:textId="28DA4196">
      <w:pPr>
        <w:pStyle w:val="Normal"/>
        <w:spacing w:after="0"/>
        <w:ind w:left="0"/>
        <w:rPr>
          <w:rFonts w:ascii="Times New Roman" w:hAnsi="Times New Roman" w:eastAsia="Times New Roman" w:cs="Times New Roman"/>
          <w:sz w:val="24"/>
          <w:szCs w:val="24"/>
        </w:rPr>
      </w:pPr>
      <w:r w:rsidRPr="34B9D2B4" w:rsidR="5AC42B2E">
        <w:rPr>
          <w:rFonts w:ascii="Times New Roman" w:hAnsi="Times New Roman" w:eastAsia="Times New Roman" w:cs="Times New Roman"/>
          <w:b w:val="1"/>
          <w:bCs w:val="1"/>
          <w:sz w:val="24"/>
          <w:szCs w:val="24"/>
        </w:rPr>
        <w:t>Reporting ELOs on CLR</w:t>
      </w:r>
    </w:p>
    <w:p w:rsidR="5AC42B2E" w:rsidP="34B9D2B4" w:rsidRDefault="5AC42B2E" w14:paraId="325ED73A" w14:textId="089F7F3B">
      <w:pPr>
        <w:pStyle w:val="ListParagraph"/>
        <w:numPr>
          <w:ilvl w:val="0"/>
          <w:numId w:val="23"/>
        </w:numPr>
        <w:spacing w:after="0"/>
        <w:rPr>
          <w:rFonts w:ascii="Times New Roman" w:hAnsi="Times New Roman" w:eastAsia="Times New Roman" w:cs="Times New Roman"/>
          <w:sz w:val="24"/>
          <w:szCs w:val="24"/>
        </w:rPr>
      </w:pPr>
      <w:r w:rsidRPr="34B9D2B4" w:rsidR="5AC42B2E">
        <w:rPr>
          <w:rFonts w:ascii="Times New Roman" w:hAnsi="Times New Roman" w:eastAsia="Times New Roman" w:cs="Times New Roman"/>
          <w:sz w:val="24"/>
          <w:szCs w:val="24"/>
        </w:rPr>
        <w:t>Patrick explained that ELOs will be recorded on the Comprehensive Learning Record with titles, dates, and relevant details, with the possibility of future enhancements such as hyperlinks and embedded descriptions, ensuring transparency and value for students and stakeholders.</w:t>
      </w:r>
    </w:p>
    <w:p w:rsidR="4CC2D4D2" w:rsidP="4F52A04A" w:rsidRDefault="4CC2D4D2" w14:paraId="5B57ECA8" w14:textId="6C2CEE22">
      <w:pPr>
        <w:spacing w:after="0"/>
        <w:rPr>
          <w:rFonts w:ascii="Times New Roman" w:hAnsi="Times New Roman" w:eastAsia="Times New Roman" w:cs="Times New Roman"/>
          <w:b/>
          <w:bCs/>
          <w:sz w:val="24"/>
          <w:szCs w:val="24"/>
        </w:rPr>
      </w:pPr>
      <w:r w:rsidRPr="34B9D2B4" w:rsidR="4CC2D4D2">
        <w:rPr>
          <w:rFonts w:ascii="Times New Roman" w:hAnsi="Times New Roman" w:eastAsia="Times New Roman" w:cs="Times New Roman"/>
          <w:b w:val="1"/>
          <w:bCs w:val="1"/>
          <w:sz w:val="24"/>
          <w:szCs w:val="24"/>
        </w:rPr>
        <w:t>Next Steps and Action Items</w:t>
      </w:r>
    </w:p>
    <w:p w:rsidR="5705D4E6" w:rsidP="34B9D2B4" w:rsidRDefault="5705D4E6" w14:paraId="44EB0BCE" w14:textId="50AF7720">
      <w:pPr>
        <w:pStyle w:val="ListParagraph"/>
        <w:numPr>
          <w:ilvl w:val="0"/>
          <w:numId w:val="17"/>
        </w:numPr>
        <w:suppressLineNumbers w:val="0"/>
        <w:bidi w:val="0"/>
        <w:spacing w:before="0" w:beforeAutospacing="off" w:after="0" w:afterAutospacing="off" w:line="276" w:lineRule="auto"/>
        <w:ind w:left="720" w:right="0" w:hanging="360"/>
        <w:jc w:val="left"/>
        <w:rPr/>
      </w:pPr>
      <w:r w:rsidR="5705D4E6">
        <w:rPr/>
        <w:t>Provide edits and suggestions to Learning Outcomes file</w:t>
      </w:r>
    </w:p>
    <w:p w:rsidRPr="007E1160" w:rsidR="00751AB2" w:rsidP="0CE52504" w:rsidRDefault="0032694A" w14:paraId="3D681CA9" w14:textId="77777777">
      <w:pPr>
        <w:pStyle w:val="Heading2"/>
        <w:rPr>
          <w:rFonts w:ascii="Times New Roman" w:hAnsi="Times New Roman" w:eastAsia="Times New Roman" w:cs="Times New Roman"/>
          <w:sz w:val="24"/>
          <w:szCs w:val="24"/>
        </w:rPr>
      </w:pPr>
      <w:r w:rsidRPr="0CE52504">
        <w:rPr>
          <w:rFonts w:ascii="Times New Roman" w:hAnsi="Times New Roman" w:eastAsia="Times New Roman" w:cs="Times New Roman"/>
          <w:sz w:val="24"/>
          <w:szCs w:val="24"/>
        </w:rPr>
        <w:t>Next Meeting</w:t>
      </w:r>
    </w:p>
    <w:p w:rsidRPr="007E1160" w:rsidR="007C0ECC" w:rsidP="0CE52504" w:rsidRDefault="0032694A" w14:paraId="2AF5B879" w14:textId="52E0F9BA">
      <w:pPr>
        <w:rPr>
          <w:rFonts w:ascii="Times New Roman" w:hAnsi="Times New Roman" w:eastAsia="Times New Roman" w:cs="Times New Roman"/>
          <w:sz w:val="24"/>
          <w:szCs w:val="24"/>
        </w:rPr>
      </w:pPr>
      <w:r w:rsidRPr="34B9D2B4" w:rsidR="0032694A">
        <w:rPr>
          <w:rFonts w:ascii="Times New Roman" w:hAnsi="Times New Roman" w:eastAsia="Times New Roman" w:cs="Times New Roman"/>
          <w:sz w:val="24"/>
          <w:szCs w:val="24"/>
        </w:rPr>
        <w:t>Date:</w:t>
      </w:r>
      <w:r w:rsidRPr="34B9D2B4" w:rsidR="00EB2201">
        <w:rPr>
          <w:rFonts w:ascii="Times New Roman" w:hAnsi="Times New Roman" w:eastAsia="Times New Roman" w:cs="Times New Roman"/>
          <w:sz w:val="24"/>
          <w:szCs w:val="24"/>
        </w:rPr>
        <w:t xml:space="preserve"> </w:t>
      </w:r>
      <w:r w:rsidRPr="34B9D2B4" w:rsidR="00931E8C">
        <w:rPr>
          <w:rFonts w:ascii="Times New Roman" w:hAnsi="Times New Roman" w:eastAsia="Times New Roman" w:cs="Times New Roman"/>
          <w:sz w:val="24"/>
          <w:szCs w:val="24"/>
        </w:rPr>
        <w:t xml:space="preserve">May </w:t>
      </w:r>
      <w:r w:rsidRPr="34B9D2B4" w:rsidR="6BFB9579">
        <w:rPr>
          <w:rFonts w:ascii="Times New Roman" w:hAnsi="Times New Roman" w:eastAsia="Times New Roman" w:cs="Times New Roman"/>
          <w:sz w:val="24"/>
          <w:szCs w:val="24"/>
        </w:rPr>
        <w:t>20</w:t>
      </w:r>
      <w:r w:rsidRPr="34B9D2B4" w:rsidR="00931E8C">
        <w:rPr>
          <w:rFonts w:ascii="Times New Roman" w:hAnsi="Times New Roman" w:eastAsia="Times New Roman" w:cs="Times New Roman"/>
          <w:sz w:val="24"/>
          <w:szCs w:val="24"/>
        </w:rPr>
        <w:t xml:space="preserve">, </w:t>
      </w:r>
      <w:r w:rsidRPr="34B9D2B4" w:rsidR="00EB2201">
        <w:rPr>
          <w:rFonts w:ascii="Times New Roman" w:hAnsi="Times New Roman" w:eastAsia="Times New Roman" w:cs="Times New Roman"/>
          <w:sz w:val="24"/>
          <w:szCs w:val="24"/>
        </w:rPr>
        <w:t>2026</w:t>
      </w:r>
      <w:r w:rsidRPr="34B9D2B4" w:rsidR="56397C52">
        <w:rPr>
          <w:rFonts w:ascii="Times New Roman" w:hAnsi="Times New Roman" w:eastAsia="Times New Roman" w:cs="Times New Roman"/>
          <w:sz w:val="24"/>
          <w:szCs w:val="24"/>
        </w:rPr>
        <w:t xml:space="preserve"> at 3:30PM on Teams</w:t>
      </w:r>
    </w:p>
    <w:sectPr w:rsidRPr="007E1160" w:rsidR="007C0ECC" w:rsidSect="00FE61F5">
      <w:type w:val="continuous"/>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25db4a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f527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5451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2341876"/>
    <w:multiLevelType w:val="hybridMultilevel"/>
    <w:tmpl w:val="3C40BD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205E79A5"/>
    <w:multiLevelType w:val="hybridMultilevel"/>
    <w:tmpl w:val="1D4A1F68"/>
    <w:lvl w:ilvl="0" w:tplc="FFFFFFFF">
      <w:start w:val="1"/>
      <w:numFmt w:val="decimal"/>
      <w:lvlText w:val="•"/>
      <w:lvlJc w:val="left"/>
      <w:pPr>
        <w:ind w:left="720" w:hanging="360"/>
      </w:p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CC2787"/>
    <w:multiLevelType w:val="hybridMultilevel"/>
    <w:tmpl w:val="7D102C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F4F6D45"/>
    <w:multiLevelType w:val="multilevel"/>
    <w:tmpl w:val="7B1C6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9C2533C"/>
    <w:multiLevelType w:val="hybridMultilevel"/>
    <w:tmpl w:val="DCFE9C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DC96C72"/>
    <w:multiLevelType w:val="hybridMultilevel"/>
    <w:tmpl w:val="4A82B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9FC2F42"/>
    <w:multiLevelType w:val="hybridMultilevel"/>
    <w:tmpl w:val="573293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03F6E44"/>
    <w:multiLevelType w:val="hybridMultilevel"/>
    <w:tmpl w:val="122A5C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0F40224"/>
    <w:multiLevelType w:val="hybridMultilevel"/>
    <w:tmpl w:val="6D5E44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EC636E0"/>
    <w:multiLevelType w:val="multilevel"/>
    <w:tmpl w:val="E606F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3">
    <w:abstractNumId w:val="21"/>
  </w:num>
  <w:num w:numId="22">
    <w:abstractNumId w:val="20"/>
  </w:num>
  <w:num w:numId="21">
    <w:abstractNumId w:val="19"/>
  </w:num>
  <w:num w:numId="1" w16cid:durableId="1542665946">
    <w:abstractNumId w:val="8"/>
  </w:num>
  <w:num w:numId="2" w16cid:durableId="1508012705">
    <w:abstractNumId w:val="6"/>
  </w:num>
  <w:num w:numId="3" w16cid:durableId="169367993">
    <w:abstractNumId w:val="5"/>
  </w:num>
  <w:num w:numId="4" w16cid:durableId="476066722">
    <w:abstractNumId w:val="4"/>
  </w:num>
  <w:num w:numId="5" w16cid:durableId="1528830533">
    <w:abstractNumId w:val="7"/>
  </w:num>
  <w:num w:numId="6" w16cid:durableId="735320192">
    <w:abstractNumId w:val="3"/>
  </w:num>
  <w:num w:numId="7" w16cid:durableId="835414850">
    <w:abstractNumId w:val="2"/>
  </w:num>
  <w:num w:numId="8" w16cid:durableId="330062236">
    <w:abstractNumId w:val="1"/>
  </w:num>
  <w:num w:numId="9" w16cid:durableId="1387995086">
    <w:abstractNumId w:val="0"/>
  </w:num>
  <w:num w:numId="10" w16cid:durableId="235944898">
    <w:abstractNumId w:val="14"/>
  </w:num>
  <w:num w:numId="11" w16cid:durableId="1157964978">
    <w:abstractNumId w:val="17"/>
  </w:num>
  <w:num w:numId="12" w16cid:durableId="939525863">
    <w:abstractNumId w:val="16"/>
  </w:num>
  <w:num w:numId="13" w16cid:durableId="486940004">
    <w:abstractNumId w:val="11"/>
  </w:num>
  <w:num w:numId="14" w16cid:durableId="1856454541">
    <w:abstractNumId w:val="13"/>
  </w:num>
  <w:num w:numId="15" w16cid:durableId="70592003">
    <w:abstractNumId w:val="12"/>
  </w:num>
  <w:num w:numId="16" w16cid:durableId="976841500">
    <w:abstractNumId w:val="18"/>
  </w:num>
  <w:num w:numId="17" w16cid:durableId="1160342298">
    <w:abstractNumId w:val="10"/>
  </w:num>
  <w:num w:numId="18" w16cid:durableId="328366963">
    <w:abstractNumId w:val="9"/>
  </w:num>
  <w:num w:numId="19" w16cid:durableId="907229489">
    <w:abstractNumId w:val="9"/>
  </w:num>
  <w:num w:numId="20" w16cid:durableId="2028016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DBB"/>
    <w:rsid w:val="000B3A93"/>
    <w:rsid w:val="000E1B0F"/>
    <w:rsid w:val="00104251"/>
    <w:rsid w:val="0012182D"/>
    <w:rsid w:val="00136560"/>
    <w:rsid w:val="0015074B"/>
    <w:rsid w:val="001F7EB3"/>
    <w:rsid w:val="00204E5F"/>
    <w:rsid w:val="00227DAB"/>
    <w:rsid w:val="00236A69"/>
    <w:rsid w:val="0025021B"/>
    <w:rsid w:val="002664B1"/>
    <w:rsid w:val="002862D8"/>
    <w:rsid w:val="0029639D"/>
    <w:rsid w:val="002A0416"/>
    <w:rsid w:val="002D5632"/>
    <w:rsid w:val="0032694A"/>
    <w:rsid w:val="00326F90"/>
    <w:rsid w:val="0036652C"/>
    <w:rsid w:val="003F3E47"/>
    <w:rsid w:val="00405AC1"/>
    <w:rsid w:val="004077FC"/>
    <w:rsid w:val="004406CA"/>
    <w:rsid w:val="00444101"/>
    <w:rsid w:val="00455B6F"/>
    <w:rsid w:val="00477DEE"/>
    <w:rsid w:val="00484168"/>
    <w:rsid w:val="00510194"/>
    <w:rsid w:val="005128F6"/>
    <w:rsid w:val="00512E68"/>
    <w:rsid w:val="00586C7E"/>
    <w:rsid w:val="005E18D2"/>
    <w:rsid w:val="005E4418"/>
    <w:rsid w:val="006273EF"/>
    <w:rsid w:val="00641908"/>
    <w:rsid w:val="00641E6D"/>
    <w:rsid w:val="006432B5"/>
    <w:rsid w:val="006436B2"/>
    <w:rsid w:val="006B0325"/>
    <w:rsid w:val="006F4E21"/>
    <w:rsid w:val="0073297A"/>
    <w:rsid w:val="00747E41"/>
    <w:rsid w:val="00751AB2"/>
    <w:rsid w:val="007B67C5"/>
    <w:rsid w:val="007C0ECC"/>
    <w:rsid w:val="007C248E"/>
    <w:rsid w:val="007E1160"/>
    <w:rsid w:val="00893DDD"/>
    <w:rsid w:val="008950A9"/>
    <w:rsid w:val="00906F8B"/>
    <w:rsid w:val="00916D39"/>
    <w:rsid w:val="00931E8C"/>
    <w:rsid w:val="00937594"/>
    <w:rsid w:val="009B71DB"/>
    <w:rsid w:val="009E1C5A"/>
    <w:rsid w:val="009F6BB0"/>
    <w:rsid w:val="00A2394D"/>
    <w:rsid w:val="00A340BE"/>
    <w:rsid w:val="00A42092"/>
    <w:rsid w:val="00A448C2"/>
    <w:rsid w:val="00AA1D8D"/>
    <w:rsid w:val="00AB7D77"/>
    <w:rsid w:val="00AC6B76"/>
    <w:rsid w:val="00AE5958"/>
    <w:rsid w:val="00B40E56"/>
    <w:rsid w:val="00B47730"/>
    <w:rsid w:val="00B541D7"/>
    <w:rsid w:val="00C32E50"/>
    <w:rsid w:val="00C5607E"/>
    <w:rsid w:val="00CB029D"/>
    <w:rsid w:val="00CB0664"/>
    <w:rsid w:val="00D20CD8"/>
    <w:rsid w:val="00D26C73"/>
    <w:rsid w:val="00D67FB7"/>
    <w:rsid w:val="00D778F8"/>
    <w:rsid w:val="00D83809"/>
    <w:rsid w:val="00D94388"/>
    <w:rsid w:val="00DD368A"/>
    <w:rsid w:val="00DF68A5"/>
    <w:rsid w:val="00E10386"/>
    <w:rsid w:val="00E12382"/>
    <w:rsid w:val="00E508E8"/>
    <w:rsid w:val="00E53B3F"/>
    <w:rsid w:val="00E807C9"/>
    <w:rsid w:val="00E92B43"/>
    <w:rsid w:val="00E9392D"/>
    <w:rsid w:val="00EB2201"/>
    <w:rsid w:val="00ED452F"/>
    <w:rsid w:val="00F05738"/>
    <w:rsid w:val="00F05978"/>
    <w:rsid w:val="00F67E5D"/>
    <w:rsid w:val="00FC693F"/>
    <w:rsid w:val="00FE61F5"/>
    <w:rsid w:val="017E83D9"/>
    <w:rsid w:val="0312417E"/>
    <w:rsid w:val="03B5A70E"/>
    <w:rsid w:val="04C25330"/>
    <w:rsid w:val="070D06AE"/>
    <w:rsid w:val="07A0F144"/>
    <w:rsid w:val="09CFAEAF"/>
    <w:rsid w:val="0CE52504"/>
    <w:rsid w:val="0D2F4B4E"/>
    <w:rsid w:val="0D7CE240"/>
    <w:rsid w:val="105BE77D"/>
    <w:rsid w:val="1368B6BC"/>
    <w:rsid w:val="1633A65E"/>
    <w:rsid w:val="169FD660"/>
    <w:rsid w:val="1A9C27DC"/>
    <w:rsid w:val="280DBBB0"/>
    <w:rsid w:val="2830F466"/>
    <w:rsid w:val="28B1154B"/>
    <w:rsid w:val="29A3B394"/>
    <w:rsid w:val="2A182BDA"/>
    <w:rsid w:val="2C60E514"/>
    <w:rsid w:val="344D4D98"/>
    <w:rsid w:val="34B9D2B4"/>
    <w:rsid w:val="36AC6623"/>
    <w:rsid w:val="371DB409"/>
    <w:rsid w:val="376E9F51"/>
    <w:rsid w:val="37D03542"/>
    <w:rsid w:val="398EC4D9"/>
    <w:rsid w:val="39C0A604"/>
    <w:rsid w:val="3A400801"/>
    <w:rsid w:val="3CD278C5"/>
    <w:rsid w:val="3D59C131"/>
    <w:rsid w:val="42EC55A9"/>
    <w:rsid w:val="43111727"/>
    <w:rsid w:val="458AE30A"/>
    <w:rsid w:val="45B38D0E"/>
    <w:rsid w:val="479B88AC"/>
    <w:rsid w:val="4B69B284"/>
    <w:rsid w:val="4BF2B663"/>
    <w:rsid w:val="4CC2D4D2"/>
    <w:rsid w:val="4F52A04A"/>
    <w:rsid w:val="50CBCC7D"/>
    <w:rsid w:val="53FBDE72"/>
    <w:rsid w:val="5401E751"/>
    <w:rsid w:val="56397C52"/>
    <w:rsid w:val="5705D4E6"/>
    <w:rsid w:val="59544AF0"/>
    <w:rsid w:val="5A745E58"/>
    <w:rsid w:val="5AC42B2E"/>
    <w:rsid w:val="5B7730A1"/>
    <w:rsid w:val="5BCC3D29"/>
    <w:rsid w:val="5C8DC546"/>
    <w:rsid w:val="5D68A103"/>
    <w:rsid w:val="5FC93F57"/>
    <w:rsid w:val="60BD9B38"/>
    <w:rsid w:val="62BB178D"/>
    <w:rsid w:val="6355F1AA"/>
    <w:rsid w:val="63F37A11"/>
    <w:rsid w:val="6BFB9579"/>
    <w:rsid w:val="6C9B5F59"/>
    <w:rsid w:val="6F1E02A7"/>
    <w:rsid w:val="6F2C058F"/>
    <w:rsid w:val="6FBAFE84"/>
    <w:rsid w:val="6FCC219E"/>
    <w:rsid w:val="76BF54AE"/>
    <w:rsid w:val="77D6E7ED"/>
    <w:rsid w:val="7BCCE5D0"/>
    <w:rsid w:val="7D05D1B5"/>
    <w:rsid w:val="7FF4A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9D2EE"/>
  <w14:defaultImageDpi w14:val="300"/>
  <w15:docId w15:val="{75F00373-8EED-4180-8E5D-F97854F3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75C7C92BBD24FBAFDDC2353C71243" ma:contentTypeVersion="11" ma:contentTypeDescription="Create a new document." ma:contentTypeScope="" ma:versionID="b12e1e95743a732d9980c14d2491c108">
  <xsd:schema xmlns:xsd="http://www.w3.org/2001/XMLSchema" xmlns:xs="http://www.w3.org/2001/XMLSchema" xmlns:p="http://schemas.microsoft.com/office/2006/metadata/properties" xmlns:ns2="15e85242-472a-40e1-a287-ea062214ccb8" xmlns:ns3="445dd6c8-3292-4cea-bcce-d9c578468335" targetNamespace="http://schemas.microsoft.com/office/2006/metadata/properties" ma:root="true" ma:fieldsID="8eff2b92b9d1ef170bc10c40766ec922" ns2:_="" ns3:_="">
    <xsd:import namespace="15e85242-472a-40e1-a287-ea062214ccb8"/>
    <xsd:import namespace="445dd6c8-3292-4cea-bcce-d9c5784683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85242-472a-40e1-a287-ea062214c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dd6c8-3292-4cea-bcce-d9c5784683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73998-b693-4d5e-a025-5db629418ad5}" ma:internalName="TaxCatchAll" ma:showField="CatchAllData" ma:web="445dd6c8-3292-4cea-bcce-d9c57846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e85242-472a-40e1-a287-ea062214ccb8">
      <Terms xmlns="http://schemas.microsoft.com/office/infopath/2007/PartnerControls"/>
    </lcf76f155ced4ddcb4097134ff3c332f>
    <TaxCatchAll xmlns="445dd6c8-3292-4cea-bcce-d9c5784683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03CA-1215-404E-84D6-2FBC5FEF3742}"/>
</file>

<file path=customXml/itemProps2.xml><?xml version="1.0" encoding="utf-8"?>
<ds:datastoreItem xmlns:ds="http://schemas.openxmlformats.org/officeDocument/2006/customXml" ds:itemID="{AF428AC4-8918-4207-8352-D1D7897687B6}">
  <ds:schemaRefs>
    <ds:schemaRef ds:uri="http://schemas.microsoft.com/sharepoint/v3/contenttype/forms"/>
  </ds:schemaRefs>
</ds:datastoreItem>
</file>

<file path=customXml/itemProps3.xml><?xml version="1.0" encoding="utf-8"?>
<ds:datastoreItem xmlns:ds="http://schemas.openxmlformats.org/officeDocument/2006/customXml" ds:itemID="{E9D9C0D0-3484-4B0D-90BA-2228989B7C0A}">
  <ds:schemaRefs>
    <ds:schemaRef ds:uri="http://schemas.microsoft.com/office/2006/metadata/properties"/>
    <ds:schemaRef ds:uri="http://schemas.microsoft.com/office/infopath/2007/PartnerControls"/>
    <ds:schemaRef ds:uri="15e85242-472a-40e1-a287-ea062214ccb8"/>
    <ds:schemaRef ds:uri="445dd6c8-3292-4cea-bcce-d9c578468335"/>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Velasco, Diana E. (Community Engagement)</lastModifiedBy>
  <revision>21</revision>
  <lastPrinted>2026-03-23T16:02:00.0000000Z</lastPrinted>
  <dcterms:created xsi:type="dcterms:W3CDTF">2026-04-06T17:22:00.0000000Z</dcterms:created>
  <dcterms:modified xsi:type="dcterms:W3CDTF">2026-05-22T18:30:10.3867613Z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0x010100E7275C7C92BBD24FBAFDDC2353C71243</vt:lpwstr>
  </property>
  <property fmtid="{D5CDD505-2E9C-101B-9397-08002B2CF9AE}" pid="3" name="docLang">
    <vt:lpwstr>en</vt:lpwstr>
  </property>
  <property fmtid="{D5CDD505-2E9C-101B-9397-08002B2CF9AE}" pid="4" name="MediaServiceImageTags">
    <vt:lpwstr/>
  </property>
</Properties>
</file>