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8172" w14:textId="5DBB45A6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2D6DA5">
        <w:rPr>
          <w:b/>
          <w:bCs/>
        </w:rPr>
        <w:t>February 3</w:t>
      </w:r>
      <w:r w:rsidR="00D33582">
        <w:rPr>
          <w:b/>
          <w:bCs/>
        </w:rPr>
        <w:t>, 202</w:t>
      </w:r>
      <w:r w:rsidR="00084E1E">
        <w:rPr>
          <w:b/>
          <w:bCs/>
        </w:rPr>
        <w:t>6</w:t>
      </w:r>
    </w:p>
    <w:p w14:paraId="6930AFCA" w14:textId="3F8EE2FA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Davidson Hall 107</w:t>
      </w:r>
      <w:r w:rsidR="00FD6B50">
        <w:rPr>
          <w:b/>
          <w:bCs/>
        </w:rPr>
        <w:t xml:space="preserve">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2B6FE05D" w:rsidR="000301D5" w:rsidRDefault="000301D5" w:rsidP="000301D5">
      <w:r>
        <w:t xml:space="preserve">1. </w:t>
      </w:r>
      <w:r w:rsidR="00B568F6">
        <w:t>Approval of minutes from</w:t>
      </w:r>
      <w:r w:rsidR="0A859F4A">
        <w:t xml:space="preserve"> </w:t>
      </w:r>
      <w:r w:rsidR="002D6DA5">
        <w:t>January</w:t>
      </w:r>
      <w:r w:rsidR="00F60953">
        <w:t xml:space="preserve"> </w:t>
      </w:r>
      <w:r w:rsidR="003829AD">
        <w:t>2</w:t>
      </w:r>
      <w:r w:rsidR="002D6DA5">
        <w:t>0</w:t>
      </w:r>
      <w:r w:rsidR="00D33582">
        <w:t xml:space="preserve">, </w:t>
      </w:r>
      <w:r w:rsidR="00B568F6">
        <w:t>202</w:t>
      </w:r>
      <w:r w:rsidR="002D6DA5">
        <w:t>6</w:t>
      </w:r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1E04E4FB" w:rsidR="003B6D0F" w:rsidRDefault="005071F9" w:rsidP="005071F9">
      <w:pPr>
        <w:ind w:firstLine="720"/>
      </w:pPr>
      <w:r>
        <w:t xml:space="preserve">a. </w:t>
      </w:r>
      <w:r w:rsidR="000301D5">
        <w:t>General</w:t>
      </w:r>
      <w:r w:rsidR="00D33582">
        <w:t xml:space="preserve"> –</w:t>
      </w:r>
      <w:r w:rsidR="00C367BC">
        <w:t xml:space="preserve"> </w:t>
      </w:r>
      <w:r w:rsidR="00147B53">
        <w:t>Budget Process</w:t>
      </w:r>
      <w:r w:rsidR="00C84071">
        <w:t xml:space="preserve"> Reminder (see attached schedule)</w:t>
      </w:r>
    </w:p>
    <w:p w14:paraId="3F6B1F76" w14:textId="2A631D92" w:rsidR="000301D5" w:rsidRDefault="005071F9" w:rsidP="005071F9">
      <w:pPr>
        <w:ind w:firstLine="720"/>
      </w:pPr>
      <w:r>
        <w:t xml:space="preserve">b. </w:t>
      </w:r>
      <w:r w:rsidR="000301D5">
        <w:t>IPC</w:t>
      </w:r>
      <w:r w:rsidR="002D6DA5">
        <w:t xml:space="preserve"> – </w:t>
      </w:r>
      <w:r w:rsidR="002D6DA5" w:rsidRPr="002D6DA5">
        <w:rPr>
          <w:color w:val="FF0000"/>
        </w:rPr>
        <w:t>meeting cancelled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3FEED234" w14:textId="20002BA5" w:rsidR="000301D5" w:rsidRDefault="00D33582" w:rsidP="00D33582">
      <w:pPr>
        <w:ind w:firstLine="720"/>
      </w:pPr>
      <w:r>
        <w:t xml:space="preserve">c. </w:t>
      </w:r>
      <w:r w:rsidR="000301D5">
        <w:t>CBCO</w:t>
      </w:r>
    </w:p>
    <w:p w14:paraId="17832CB5" w14:textId="1DD67380" w:rsidR="000301D5" w:rsidRDefault="3C6B5B69" w:rsidP="000D3F4A">
      <w:r>
        <w:t>4</w:t>
      </w:r>
      <w:r w:rsidR="000301D5">
        <w:t>.</w:t>
      </w:r>
      <w:r w:rsidR="009154E9">
        <w:t xml:space="preserve"> </w:t>
      </w:r>
      <w:r w:rsidR="00D33582">
        <w:t>Executive Session</w:t>
      </w:r>
    </w:p>
    <w:p w14:paraId="606FD010" w14:textId="54472268" w:rsidR="00CB02ED" w:rsidRDefault="00CB008C" w:rsidP="000301D5">
      <w:r>
        <w:t xml:space="preserve">5. </w:t>
      </w:r>
      <w:r w:rsidR="000C2547">
        <w:t>Othe</w:t>
      </w:r>
      <w:r w:rsidR="00CB02ED">
        <w:t>r</w:t>
      </w:r>
    </w:p>
    <w:p w14:paraId="6291AF5B" w14:textId="47FFE20C" w:rsidR="000F34FD" w:rsidRDefault="000C2547" w:rsidP="000301D5">
      <w:r>
        <w:t>6</w:t>
      </w:r>
      <w:r w:rsidR="000301D5">
        <w:t>. Adjournment</w:t>
      </w:r>
      <w:r w:rsidR="00CB02ED">
        <w:rPr>
          <w:noProof/>
        </w:rPr>
        <w:drawing>
          <wp:anchor distT="0" distB="0" distL="114300" distR="114300" simplePos="0" relativeHeight="251659264" behindDoc="0" locked="0" layoutInCell="1" allowOverlap="1" wp14:anchorId="3E8FC046" wp14:editId="2BD01612">
            <wp:simplePos x="0" y="0"/>
            <wp:positionH relativeFrom="column">
              <wp:posOffset>0</wp:posOffset>
            </wp:positionH>
            <wp:positionV relativeFrom="paragraph">
              <wp:posOffset>684530</wp:posOffset>
            </wp:positionV>
            <wp:extent cx="5067935" cy="3539490"/>
            <wp:effectExtent l="0" t="0" r="0" b="3810"/>
            <wp:wrapTopAndBottom/>
            <wp:docPr id="1364306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06868" name="Picture 13643068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84E1E"/>
    <w:rsid w:val="000C2547"/>
    <w:rsid w:val="000D3F4A"/>
    <w:rsid w:val="000F34FD"/>
    <w:rsid w:val="00147B53"/>
    <w:rsid w:val="001524B6"/>
    <w:rsid w:val="00212DAB"/>
    <w:rsid w:val="00231A88"/>
    <w:rsid w:val="00250083"/>
    <w:rsid w:val="00276DE4"/>
    <w:rsid w:val="002D6DA5"/>
    <w:rsid w:val="00310F38"/>
    <w:rsid w:val="00330F2A"/>
    <w:rsid w:val="00353C59"/>
    <w:rsid w:val="003666AD"/>
    <w:rsid w:val="00375261"/>
    <w:rsid w:val="003829AD"/>
    <w:rsid w:val="003B6D0F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94EB8"/>
    <w:rsid w:val="006E353C"/>
    <w:rsid w:val="00794EC5"/>
    <w:rsid w:val="00840074"/>
    <w:rsid w:val="0087222B"/>
    <w:rsid w:val="008B5D15"/>
    <w:rsid w:val="008D2570"/>
    <w:rsid w:val="009154E9"/>
    <w:rsid w:val="00924F3C"/>
    <w:rsid w:val="009271D1"/>
    <w:rsid w:val="00980812"/>
    <w:rsid w:val="00A476FB"/>
    <w:rsid w:val="00A67BEE"/>
    <w:rsid w:val="00AA4A9D"/>
    <w:rsid w:val="00AB4345"/>
    <w:rsid w:val="00AB4CF4"/>
    <w:rsid w:val="00AE2A2C"/>
    <w:rsid w:val="00B23247"/>
    <w:rsid w:val="00B568F6"/>
    <w:rsid w:val="00B9735B"/>
    <w:rsid w:val="00BE1B0A"/>
    <w:rsid w:val="00C367BC"/>
    <w:rsid w:val="00C84071"/>
    <w:rsid w:val="00CB008C"/>
    <w:rsid w:val="00CB02ED"/>
    <w:rsid w:val="00CE230E"/>
    <w:rsid w:val="00CF6B0E"/>
    <w:rsid w:val="00D33582"/>
    <w:rsid w:val="00E13CEF"/>
    <w:rsid w:val="00E23BAF"/>
    <w:rsid w:val="00E405EF"/>
    <w:rsid w:val="00EA10C5"/>
    <w:rsid w:val="00F22EC2"/>
    <w:rsid w:val="00F60953"/>
    <w:rsid w:val="00FD6B5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77587-A01C-42CB-A234-C29A98D0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2026-02-02T19:37:00Z</dcterms:created>
  <dcterms:modified xsi:type="dcterms:W3CDTF">2026-02-02T19:37:00Z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3" name="docLang">
    <vt:lpwstr>en</vt:lpwstr>
  </property>
</Properties>
</file>