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269" w14:textId="48049802" w:rsidR="000C5F81" w:rsidRDefault="000C5F81" w:rsidP="000C5F81">
      <w:pPr>
        <w:jc w:val="center"/>
      </w:pPr>
      <w:r w:rsidRPr="000C5F81">
        <w:rPr>
          <w:b/>
          <w:bCs/>
        </w:rPr>
        <w:t>Institution Name Task Force</w:t>
      </w:r>
      <w:r w:rsidRPr="000C5F81">
        <w:br/>
      </w:r>
      <w:r w:rsidRPr="000C5F81">
        <w:rPr>
          <w:b/>
          <w:bCs/>
        </w:rPr>
        <w:t>Date:</w:t>
      </w:r>
      <w:r w:rsidRPr="000C5F81">
        <w:t xml:space="preserve"> </w:t>
      </w:r>
      <w:r w:rsidR="00B22F24">
        <w:t xml:space="preserve">Wednesday, </w:t>
      </w:r>
      <w:r w:rsidRPr="000C5F81">
        <w:t xml:space="preserve">March </w:t>
      </w:r>
      <w:r w:rsidR="00BF2FA5">
        <w:t>4</w:t>
      </w:r>
      <w:r w:rsidRPr="000C5F81">
        <w:t>, 2026</w:t>
      </w:r>
      <w:r w:rsidRPr="000C5F81">
        <w:br/>
      </w:r>
      <w:r w:rsidRPr="000C5F81">
        <w:rPr>
          <w:b/>
          <w:bCs/>
        </w:rPr>
        <w:t>Time:</w:t>
      </w:r>
      <w:r w:rsidRPr="000C5F81">
        <w:t xml:space="preserve"> </w:t>
      </w:r>
      <w:r>
        <w:t>2:00</w:t>
      </w:r>
      <w:r w:rsidR="00A86D4A">
        <w:t xml:space="preserve"> – 3:30 p.m.</w:t>
      </w:r>
      <w:r w:rsidRPr="000C5F81">
        <w:br/>
      </w:r>
      <w:r w:rsidRPr="000C5F81">
        <w:rPr>
          <w:b/>
          <w:bCs/>
        </w:rPr>
        <w:t>Location:</w:t>
      </w:r>
      <w:r w:rsidRPr="000C5F81">
        <w:t xml:space="preserve"> </w:t>
      </w:r>
      <w:r>
        <w:t>Central Welcome Center, Room 003</w:t>
      </w:r>
    </w:p>
    <w:p w14:paraId="2A38BA85" w14:textId="77777777" w:rsidR="000C5F81" w:rsidRDefault="000C5F81" w:rsidP="000C5F81">
      <w:pPr>
        <w:jc w:val="center"/>
      </w:pPr>
    </w:p>
    <w:p w14:paraId="206DCEE1" w14:textId="5A4F4CEB" w:rsidR="000C5F81" w:rsidRDefault="000C5F81" w:rsidP="000C5F81">
      <w:r>
        <w:t>Guest: President Toro</w:t>
      </w:r>
    </w:p>
    <w:p w14:paraId="0DC31DC8" w14:textId="77777777" w:rsidR="000C5F81" w:rsidRPr="000C5F81" w:rsidRDefault="000C5F81" w:rsidP="000C5F81">
      <w:pPr>
        <w:jc w:val="center"/>
      </w:pPr>
    </w:p>
    <w:p w14:paraId="1B02B83C" w14:textId="77777777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1. Welcome and Introductions (10 minutes)</w:t>
      </w:r>
    </w:p>
    <w:p w14:paraId="52629137" w14:textId="77777777" w:rsidR="000C5F81" w:rsidRPr="000C5F81" w:rsidRDefault="000C5F81" w:rsidP="000C5F81">
      <w:pPr>
        <w:numPr>
          <w:ilvl w:val="0"/>
          <w:numId w:val="1"/>
        </w:numPr>
      </w:pPr>
      <w:r w:rsidRPr="000C5F81">
        <w:t>Chair’s welcome</w:t>
      </w:r>
    </w:p>
    <w:p w14:paraId="2A69C665" w14:textId="77777777" w:rsidR="000C5F81" w:rsidRPr="000C5F81" w:rsidRDefault="000C5F81" w:rsidP="000C5F81">
      <w:pPr>
        <w:numPr>
          <w:ilvl w:val="0"/>
          <w:numId w:val="1"/>
        </w:numPr>
      </w:pPr>
      <w:r w:rsidRPr="000C5F81">
        <w:t>Member introductions (name, role, perspective brought to task force)</w:t>
      </w:r>
    </w:p>
    <w:p w14:paraId="37A3CF76" w14:textId="115A2E51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2. Charge (10 minutes)</w:t>
      </w:r>
    </w:p>
    <w:p w14:paraId="225AB7F6" w14:textId="4CBFA893" w:rsidR="000C5F81" w:rsidRPr="000C5F81" w:rsidRDefault="00A86D4A" w:rsidP="000C5F81">
      <w:pPr>
        <w:numPr>
          <w:ilvl w:val="0"/>
          <w:numId w:val="2"/>
        </w:numPr>
      </w:pPr>
      <w:r>
        <w:t>Charge from President Toro</w:t>
      </w:r>
    </w:p>
    <w:p w14:paraId="0D5026E5" w14:textId="77777777" w:rsidR="000C5F81" w:rsidRPr="000C5F81" w:rsidRDefault="000C5F81" w:rsidP="000C5F81">
      <w:pPr>
        <w:numPr>
          <w:ilvl w:val="0"/>
          <w:numId w:val="2"/>
        </w:numPr>
      </w:pPr>
      <w:r w:rsidRPr="000C5F81">
        <w:t>Clarify scope:</w:t>
      </w:r>
    </w:p>
    <w:p w14:paraId="56F0E074" w14:textId="77777777" w:rsidR="000C5F81" w:rsidRPr="000C5F81" w:rsidRDefault="000C5F81" w:rsidP="000C5F81">
      <w:pPr>
        <w:numPr>
          <w:ilvl w:val="1"/>
          <w:numId w:val="2"/>
        </w:numPr>
      </w:pPr>
      <w:r w:rsidRPr="000C5F81">
        <w:t>Investigate whether a name change is justified</w:t>
      </w:r>
    </w:p>
    <w:p w14:paraId="71DFA3FF" w14:textId="77777777" w:rsidR="000C5F81" w:rsidRPr="000C5F81" w:rsidRDefault="000C5F81" w:rsidP="000C5F81">
      <w:pPr>
        <w:numPr>
          <w:ilvl w:val="1"/>
          <w:numId w:val="2"/>
        </w:numPr>
      </w:pPr>
      <w:r w:rsidRPr="000C5F81">
        <w:t>Ensure alignment with polytechnic designation</w:t>
      </w:r>
    </w:p>
    <w:p w14:paraId="2BA35005" w14:textId="77777777" w:rsidR="000C5F81" w:rsidRPr="000C5F81" w:rsidRDefault="000C5F81" w:rsidP="000C5F81">
      <w:pPr>
        <w:numPr>
          <w:ilvl w:val="1"/>
          <w:numId w:val="2"/>
        </w:numPr>
      </w:pPr>
      <w:r w:rsidRPr="000C5F81">
        <w:t xml:space="preserve">Develop at least </w:t>
      </w:r>
      <w:proofErr w:type="gramStart"/>
      <w:r w:rsidRPr="000C5F81">
        <w:t>two name</w:t>
      </w:r>
      <w:proofErr w:type="gramEnd"/>
      <w:r w:rsidRPr="000C5F81">
        <w:t xml:space="preserve"> recommendations if warranted</w:t>
      </w:r>
    </w:p>
    <w:p w14:paraId="33419653" w14:textId="77777777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3. Context Setting (20 minutes)</w:t>
      </w:r>
    </w:p>
    <w:p w14:paraId="7630C511" w14:textId="77777777" w:rsidR="000C5F81" w:rsidRPr="000C5F81" w:rsidRDefault="000C5F81" w:rsidP="000C5F81">
      <w:pPr>
        <w:numPr>
          <w:ilvl w:val="0"/>
          <w:numId w:val="3"/>
        </w:numPr>
      </w:pPr>
      <w:r w:rsidRPr="000C5F81">
        <w:t>Current institutional mission and strategic plan</w:t>
      </w:r>
    </w:p>
    <w:p w14:paraId="480511FD" w14:textId="77777777" w:rsidR="000C5F81" w:rsidRPr="000C5F81" w:rsidRDefault="000C5F81" w:rsidP="000C5F81">
      <w:pPr>
        <w:numPr>
          <w:ilvl w:val="0"/>
          <w:numId w:val="3"/>
        </w:numPr>
      </w:pPr>
      <w:r w:rsidRPr="000C5F81">
        <w:t>Meaning and implications of “polytechnic” designation</w:t>
      </w:r>
    </w:p>
    <w:p w14:paraId="058FF7A5" w14:textId="77777777" w:rsidR="000C5F81" w:rsidRPr="000C5F81" w:rsidRDefault="000C5F81" w:rsidP="000C5F81">
      <w:pPr>
        <w:numPr>
          <w:ilvl w:val="0"/>
          <w:numId w:val="3"/>
        </w:numPr>
      </w:pPr>
      <w:r w:rsidRPr="000C5F81">
        <w:t>Benchmarking examples (peer institutions with polytechnic names)</w:t>
      </w:r>
    </w:p>
    <w:p w14:paraId="7F1C3B85" w14:textId="77777777" w:rsidR="000C5F81" w:rsidRPr="000C5F81" w:rsidRDefault="000C5F81" w:rsidP="000C5F81">
      <w:pPr>
        <w:numPr>
          <w:ilvl w:val="0"/>
          <w:numId w:val="3"/>
        </w:numPr>
      </w:pPr>
      <w:proofErr w:type="gramStart"/>
      <w:r w:rsidRPr="000C5F81">
        <w:t>Known</w:t>
      </w:r>
      <w:proofErr w:type="gramEnd"/>
      <w:r w:rsidRPr="000C5F81">
        <w:t xml:space="preserve"> branding/perception challenges (if available)</w:t>
      </w:r>
    </w:p>
    <w:p w14:paraId="79246190" w14:textId="77777777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4. Discussion: Key Questions (30 minutes)</w:t>
      </w:r>
    </w:p>
    <w:p w14:paraId="03BFC215" w14:textId="77777777" w:rsidR="000C5F81" w:rsidRPr="000C5F81" w:rsidRDefault="000C5F81" w:rsidP="000C5F81">
      <w:pPr>
        <w:numPr>
          <w:ilvl w:val="0"/>
          <w:numId w:val="4"/>
        </w:numPr>
      </w:pPr>
      <w:r w:rsidRPr="000C5F81">
        <w:t>Does the current name reflect:</w:t>
      </w:r>
    </w:p>
    <w:p w14:paraId="6E856157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Applied learning?</w:t>
      </w:r>
    </w:p>
    <w:p w14:paraId="0DF42BE9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Industry partnership?</w:t>
      </w:r>
    </w:p>
    <w:p w14:paraId="6B45534C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Workforce relevance?</w:t>
      </w:r>
    </w:p>
    <w:p w14:paraId="5D9979A7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Innovation and technology?</w:t>
      </w:r>
    </w:p>
    <w:p w14:paraId="63DCDCFF" w14:textId="77777777" w:rsidR="000C5F81" w:rsidRPr="000C5F81" w:rsidRDefault="000C5F81" w:rsidP="000C5F81">
      <w:pPr>
        <w:numPr>
          <w:ilvl w:val="0"/>
          <w:numId w:val="4"/>
        </w:numPr>
      </w:pPr>
      <w:r w:rsidRPr="000C5F81">
        <w:lastRenderedPageBreak/>
        <w:t>Who are the primary audiences affected?</w:t>
      </w:r>
    </w:p>
    <w:p w14:paraId="2B1720F8" w14:textId="26727C1B" w:rsidR="000C5F81" w:rsidRPr="000C5F81" w:rsidRDefault="00383C44" w:rsidP="000C5F81">
      <w:pPr>
        <w:numPr>
          <w:ilvl w:val="1"/>
          <w:numId w:val="4"/>
        </w:numPr>
      </w:pPr>
      <w:r>
        <w:t xml:space="preserve">Current and </w:t>
      </w:r>
      <w:r w:rsidR="000C5F81" w:rsidRPr="000C5F81">
        <w:t>Prospective students</w:t>
      </w:r>
    </w:p>
    <w:p w14:paraId="31588703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Employers</w:t>
      </w:r>
    </w:p>
    <w:p w14:paraId="2C404B6B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Alumni</w:t>
      </w:r>
    </w:p>
    <w:p w14:paraId="399A0CBB" w14:textId="77777777" w:rsidR="000C5F81" w:rsidRPr="000C5F81" w:rsidRDefault="000C5F81" w:rsidP="000C5F81">
      <w:pPr>
        <w:numPr>
          <w:ilvl w:val="1"/>
          <w:numId w:val="4"/>
        </w:numPr>
      </w:pPr>
      <w:r w:rsidRPr="000C5F81">
        <w:t>Legislators</w:t>
      </w:r>
    </w:p>
    <w:p w14:paraId="65E73900" w14:textId="77777777" w:rsidR="000C5F81" w:rsidRDefault="000C5F81" w:rsidP="000C5F81">
      <w:pPr>
        <w:numPr>
          <w:ilvl w:val="1"/>
          <w:numId w:val="4"/>
        </w:numPr>
      </w:pPr>
      <w:r w:rsidRPr="000C5F81">
        <w:t>Community partners</w:t>
      </w:r>
    </w:p>
    <w:p w14:paraId="29DED430" w14:textId="4E9F37D2" w:rsidR="00383C44" w:rsidRDefault="00383C44" w:rsidP="000C5F81">
      <w:pPr>
        <w:numPr>
          <w:ilvl w:val="1"/>
          <w:numId w:val="4"/>
        </w:numPr>
      </w:pPr>
      <w:r>
        <w:t>Employees</w:t>
      </w:r>
    </w:p>
    <w:p w14:paraId="1B85FE06" w14:textId="768D8EEE" w:rsidR="00EC4698" w:rsidRPr="000C5F81" w:rsidRDefault="00EC4698" w:rsidP="000C5F81">
      <w:pPr>
        <w:numPr>
          <w:ilvl w:val="1"/>
          <w:numId w:val="4"/>
        </w:numPr>
      </w:pPr>
      <w:r>
        <w:t>Others?</w:t>
      </w:r>
    </w:p>
    <w:p w14:paraId="72829162" w14:textId="18249F61" w:rsidR="000C5F81" w:rsidRPr="000C5F81" w:rsidRDefault="000C5F81" w:rsidP="000C5F81">
      <w:pPr>
        <w:numPr>
          <w:ilvl w:val="0"/>
          <w:numId w:val="4"/>
        </w:numPr>
      </w:pPr>
      <w:r w:rsidRPr="000C5F81">
        <w:t>What risks and benefits might a name change present</w:t>
      </w:r>
      <w:r w:rsidR="00EC4698">
        <w:t xml:space="preserve"> to each audience and in </w:t>
      </w:r>
      <w:r w:rsidR="00BF2FA5">
        <w:t>general</w:t>
      </w:r>
      <w:r w:rsidRPr="000C5F81">
        <w:t>?</w:t>
      </w:r>
    </w:p>
    <w:p w14:paraId="16105B62" w14:textId="77777777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5. Project Plan and Timeline (15 minutes)</w:t>
      </w:r>
    </w:p>
    <w:p w14:paraId="0C8E7EF8" w14:textId="77777777" w:rsidR="000C5F81" w:rsidRPr="000C5F81" w:rsidRDefault="000C5F81" w:rsidP="000C5F81">
      <w:pPr>
        <w:numPr>
          <w:ilvl w:val="0"/>
          <w:numId w:val="5"/>
        </w:numPr>
      </w:pPr>
      <w:r w:rsidRPr="000C5F81">
        <w:t>Review proposed timeline (March 2 – June 15, 2026)</w:t>
      </w:r>
    </w:p>
    <w:p w14:paraId="51A9A4B1" w14:textId="77777777" w:rsidR="000C5F81" w:rsidRPr="000C5F81" w:rsidRDefault="000C5F81" w:rsidP="000C5F81">
      <w:pPr>
        <w:numPr>
          <w:ilvl w:val="0"/>
          <w:numId w:val="5"/>
        </w:numPr>
      </w:pPr>
      <w:r w:rsidRPr="000C5F81">
        <w:t>Identify subcommittees (if needed):</w:t>
      </w:r>
    </w:p>
    <w:p w14:paraId="742007C5" w14:textId="77777777" w:rsidR="000C5F81" w:rsidRPr="000C5F81" w:rsidRDefault="000C5F81" w:rsidP="000C5F81">
      <w:pPr>
        <w:numPr>
          <w:ilvl w:val="1"/>
          <w:numId w:val="5"/>
        </w:numPr>
      </w:pPr>
      <w:r w:rsidRPr="000C5F81">
        <w:t>Research &amp; Benchmarking</w:t>
      </w:r>
    </w:p>
    <w:p w14:paraId="0BD6F8DF" w14:textId="77777777" w:rsidR="000C5F81" w:rsidRPr="000C5F81" w:rsidRDefault="000C5F81" w:rsidP="000C5F81">
      <w:pPr>
        <w:numPr>
          <w:ilvl w:val="1"/>
          <w:numId w:val="5"/>
        </w:numPr>
      </w:pPr>
      <w:r w:rsidRPr="000C5F81">
        <w:t>Stakeholder Engagement</w:t>
      </w:r>
    </w:p>
    <w:p w14:paraId="5116307E" w14:textId="77777777" w:rsidR="000C5F81" w:rsidRPr="000C5F81" w:rsidRDefault="000C5F81" w:rsidP="000C5F81">
      <w:pPr>
        <w:numPr>
          <w:ilvl w:val="1"/>
          <w:numId w:val="5"/>
        </w:numPr>
      </w:pPr>
      <w:r w:rsidRPr="000C5F81">
        <w:t>Naming Criteria &amp; Development</w:t>
      </w:r>
    </w:p>
    <w:p w14:paraId="5B4F356D" w14:textId="77777777" w:rsidR="000C5F81" w:rsidRPr="000C5F81" w:rsidRDefault="000C5F81" w:rsidP="000C5F81">
      <w:pPr>
        <w:numPr>
          <w:ilvl w:val="1"/>
          <w:numId w:val="5"/>
        </w:numPr>
      </w:pPr>
      <w:r w:rsidRPr="000C5F81">
        <w:t>Communications &amp; Impact Analysis</w:t>
      </w:r>
    </w:p>
    <w:p w14:paraId="08C186C5" w14:textId="77777777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6. Next Steps (10 minutes)</w:t>
      </w:r>
    </w:p>
    <w:p w14:paraId="035BE3D3" w14:textId="663B4469" w:rsidR="000C5F81" w:rsidRPr="000C5F81" w:rsidRDefault="000C5F81" w:rsidP="000C5F81">
      <w:pPr>
        <w:numPr>
          <w:ilvl w:val="0"/>
          <w:numId w:val="6"/>
        </w:numPr>
      </w:pPr>
      <w:r w:rsidRPr="000C5F81">
        <w:t>Assign tasks</w:t>
      </w:r>
    </w:p>
    <w:p w14:paraId="773FC83A" w14:textId="3062CD49" w:rsidR="000C5F81" w:rsidRPr="000C5F81" w:rsidRDefault="00BF2FA5" w:rsidP="000C5F81">
      <w:pPr>
        <w:numPr>
          <w:ilvl w:val="0"/>
          <w:numId w:val="6"/>
        </w:numPr>
      </w:pPr>
      <w:r>
        <w:t>Confirm</w:t>
      </w:r>
      <w:r w:rsidR="000C5F81" w:rsidRPr="000C5F81">
        <w:t xml:space="preserve"> meeting schedule</w:t>
      </w:r>
    </w:p>
    <w:p w14:paraId="17B8DE40" w14:textId="77777777" w:rsidR="000C5F81" w:rsidRPr="000C5F81" w:rsidRDefault="000C5F81" w:rsidP="000C5F81">
      <w:pPr>
        <w:rPr>
          <w:b/>
          <w:bCs/>
        </w:rPr>
      </w:pPr>
      <w:r w:rsidRPr="000C5F81">
        <w:rPr>
          <w:b/>
          <w:bCs/>
        </w:rPr>
        <w:t>7. Adjourn</w:t>
      </w:r>
    </w:p>
    <w:p w14:paraId="0D1F33CC" w14:textId="77777777" w:rsidR="000C5F81" w:rsidRDefault="000C5F81"/>
    <w:sectPr w:rsidR="000C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435A" w14:textId="77777777" w:rsidR="00E4435D" w:rsidRDefault="00E4435D" w:rsidP="00B22F24">
      <w:pPr>
        <w:spacing w:after="0" w:line="240" w:lineRule="auto"/>
      </w:pPr>
      <w:r>
        <w:separator/>
      </w:r>
    </w:p>
  </w:endnote>
  <w:endnote w:type="continuationSeparator" w:id="0">
    <w:p w14:paraId="073FF450" w14:textId="77777777" w:rsidR="00E4435D" w:rsidRDefault="00E4435D" w:rsidP="00B2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D54" w14:textId="77777777" w:rsidR="00B22F24" w:rsidRDefault="00B22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2D2" w14:textId="77777777" w:rsidR="00B22F24" w:rsidRDefault="00B22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E26" w14:textId="77777777" w:rsidR="00B22F24" w:rsidRDefault="00B22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603F" w14:textId="77777777" w:rsidR="00E4435D" w:rsidRDefault="00E4435D" w:rsidP="00B22F24">
      <w:pPr>
        <w:spacing w:after="0" w:line="240" w:lineRule="auto"/>
      </w:pPr>
      <w:r>
        <w:separator/>
      </w:r>
    </w:p>
  </w:footnote>
  <w:footnote w:type="continuationSeparator" w:id="0">
    <w:p w14:paraId="51A81EDD" w14:textId="77777777" w:rsidR="00E4435D" w:rsidRDefault="00E4435D" w:rsidP="00B2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EEE3" w14:textId="77777777" w:rsidR="00B22F24" w:rsidRDefault="00B22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A9D1" w14:textId="4ACD9AE8" w:rsidR="00B22F24" w:rsidRDefault="00B22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6B0A" w14:textId="77777777" w:rsidR="00B22F24" w:rsidRDefault="00B2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705883">
    <w:abstractNumId w:val="3"/>
  </w:num>
  <w:num w:numId="2" w16cid:durableId="570774678">
    <w:abstractNumId w:val="1"/>
  </w:num>
  <w:num w:numId="3" w16cid:durableId="2077436360">
    <w:abstractNumId w:val="4"/>
  </w:num>
  <w:num w:numId="4" w16cid:durableId="326523767">
    <w:abstractNumId w:val="0"/>
  </w:num>
  <w:num w:numId="5" w16cid:durableId="89200389">
    <w:abstractNumId w:val="2"/>
  </w:num>
  <w:num w:numId="6" w16cid:durableId="27803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105F5B"/>
    <w:rsid w:val="00135BBE"/>
    <w:rsid w:val="001B2E8A"/>
    <w:rsid w:val="00200C38"/>
    <w:rsid w:val="00383C44"/>
    <w:rsid w:val="00403B0B"/>
    <w:rsid w:val="005D163C"/>
    <w:rsid w:val="006F6BAF"/>
    <w:rsid w:val="00702044"/>
    <w:rsid w:val="00745B44"/>
    <w:rsid w:val="00A86D4A"/>
    <w:rsid w:val="00B22F24"/>
    <w:rsid w:val="00BF2FA5"/>
    <w:rsid w:val="00E4435D"/>
    <w:rsid w:val="00E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89FDD-CA1B-4093-B580-E18DDFA797F5}"/>
</file>

<file path=customXml/itemProps2.xml><?xml version="1.0" encoding="utf-8"?>
<ds:datastoreItem xmlns:ds="http://schemas.openxmlformats.org/officeDocument/2006/customXml" ds:itemID="{DC00E3A3-8543-4FF9-93F6-9469CA38FA0A}"/>
</file>

<file path=customXml/itemProps3.xml><?xml version="1.0" encoding="utf-8"?>
<ds:datastoreItem xmlns:ds="http://schemas.openxmlformats.org/officeDocument/2006/customXml" ds:itemID="{76D84646-A95B-4265-9658-39BAAC49A40A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1276</Characters>
  <Application>Microsoft Office Word</Application>
  <DocSecurity>0</DocSecurity>
  <Lines>48</Lines>
  <Paragraphs>42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(SUOAF Local 2836 President)</dc:creator>
  <cp:keywords/>
  <dc:description/>
  <cp:lastModifiedBy>Bigelow, Lisa (Institutional Advancement)</cp:lastModifiedBy>
  <cp:revision>6</cp:revision>
  <dcterms:created xsi:type="dcterms:W3CDTF">2026-02-28T23:32:00Z</dcterms:created>
  <dcterms:modified xsi:type="dcterms:W3CDTF">2026-03-04T18:29:00Z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