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E750" w14:textId="5E49767E" w:rsidR="00C76EC6" w:rsidRPr="006B283E" w:rsidRDefault="00C76EC6" w:rsidP="4896179C">
      <w:pPr>
        <w:pStyle w:val="paragraph"/>
        <w:spacing w:before="0" w:beforeAutospacing="0" w:after="0" w:afterAutospacing="0"/>
        <w:jc w:val="center"/>
        <w:textAlignment w:val="baseline"/>
        <w:rPr>
          <w:rStyle w:val="eop"/>
          <w:color w:val="000000" w:themeColor="text1"/>
        </w:rPr>
      </w:pPr>
      <w:r w:rsidRPr="006B283E">
        <w:rPr>
          <w:rStyle w:val="normaltextrun"/>
          <w:b/>
          <w:bCs/>
          <w:color w:val="000000" w:themeColor="text1"/>
        </w:rPr>
        <w:t xml:space="preserve">Graduate Studies Meeting </w:t>
      </w:r>
      <w:r w:rsidR="56725F8B" w:rsidRPr="006B283E">
        <w:rPr>
          <w:rStyle w:val="normaltextrun"/>
          <w:b/>
          <w:bCs/>
          <w:color w:val="000000" w:themeColor="text1"/>
        </w:rPr>
        <w:t>Minutes</w:t>
      </w:r>
      <w:r w:rsidRPr="006B283E">
        <w:rPr>
          <w:rStyle w:val="normaltextrun"/>
          <w:b/>
          <w:bCs/>
          <w:color w:val="000000" w:themeColor="text1"/>
        </w:rPr>
        <w:t xml:space="preserve"> for</w:t>
      </w:r>
      <w:r w:rsidR="464BCABE" w:rsidRPr="006B283E">
        <w:rPr>
          <w:rStyle w:val="normaltextrun"/>
          <w:b/>
          <w:bCs/>
          <w:color w:val="000000" w:themeColor="text1"/>
        </w:rPr>
        <w:t xml:space="preserve"> </w:t>
      </w:r>
      <w:r w:rsidR="00011792" w:rsidRPr="006B283E">
        <w:rPr>
          <w:rStyle w:val="normaltextrun"/>
          <w:b/>
          <w:bCs/>
          <w:color w:val="000000" w:themeColor="text1"/>
        </w:rPr>
        <w:t>October 12</w:t>
      </w:r>
      <w:r w:rsidR="000874D2" w:rsidRPr="006B283E">
        <w:rPr>
          <w:rStyle w:val="normaltextrun"/>
          <w:b/>
          <w:bCs/>
          <w:color w:val="000000" w:themeColor="text1"/>
        </w:rPr>
        <w:t>, 2023</w:t>
      </w:r>
    </w:p>
    <w:p w14:paraId="190D52C5" w14:textId="54FD8B01" w:rsidR="48A3D2FC" w:rsidRPr="006B283E" w:rsidRDefault="48A3D2FC" w:rsidP="5CD088E4">
      <w:pPr>
        <w:pStyle w:val="paragraph"/>
        <w:spacing w:before="0" w:beforeAutospacing="0" w:after="0" w:afterAutospacing="0"/>
        <w:jc w:val="center"/>
        <w:rPr>
          <w:rStyle w:val="normaltextrun"/>
          <w:b/>
          <w:bCs/>
          <w:color w:val="000000" w:themeColor="text1"/>
        </w:rPr>
      </w:pPr>
      <w:r w:rsidRPr="006B283E">
        <w:rPr>
          <w:rStyle w:val="normaltextrun"/>
          <w:b/>
          <w:bCs/>
          <w:color w:val="000000" w:themeColor="text1"/>
        </w:rPr>
        <w:t>3:05 pm</w:t>
      </w:r>
    </w:p>
    <w:p w14:paraId="467F34A5" w14:textId="2590A569" w:rsidR="00F70A90" w:rsidRPr="006B283E" w:rsidRDefault="00897528" w:rsidP="00F70A90">
      <w:pPr>
        <w:pStyle w:val="paragraph"/>
        <w:jc w:val="center"/>
        <w:rPr>
          <w:rStyle w:val="normaltextrun"/>
          <w:color w:val="000000" w:themeColor="text1"/>
        </w:rPr>
      </w:pPr>
      <w:r w:rsidRPr="006B283E">
        <w:rPr>
          <w:rStyle w:val="normaltextrun"/>
          <w:color w:val="000000" w:themeColor="text1"/>
        </w:rPr>
        <w:t>Sprague-Carlton</w:t>
      </w:r>
      <w:r w:rsidR="001C6F25" w:rsidRPr="006B283E">
        <w:rPr>
          <w:rStyle w:val="normaltextrun"/>
          <w:color w:val="000000" w:themeColor="text1"/>
        </w:rPr>
        <w:t xml:space="preserve"> Room</w:t>
      </w:r>
    </w:p>
    <w:p w14:paraId="19A8B534" w14:textId="24F7EBC4" w:rsidR="00FA6C17" w:rsidRPr="006B283E" w:rsidRDefault="000B6D77" w:rsidP="00F70A90">
      <w:pPr>
        <w:pStyle w:val="paragraph"/>
        <w:jc w:val="center"/>
        <w:rPr>
          <w:color w:val="000000" w:themeColor="text1"/>
        </w:rPr>
      </w:pPr>
      <w:r w:rsidRPr="006B283E">
        <w:t xml:space="preserve"> </w:t>
      </w:r>
      <w:hyperlink r:id="rId9" w:history="1">
        <w:r w:rsidRPr="006B283E">
          <w:rPr>
            <w:rStyle w:val="Hyperlink"/>
          </w:rPr>
          <w:t>M</w:t>
        </w:r>
        <w:r w:rsidRPr="006B283E">
          <w:rPr>
            <w:rStyle w:val="Hyperlink"/>
          </w:rPr>
          <w:t>inutes</w:t>
        </w:r>
      </w:hyperlink>
      <w:r w:rsidRPr="006B283E">
        <w:t xml:space="preserve"> </w:t>
      </w:r>
      <w:r w:rsidR="00C76EC6" w:rsidRPr="006B283E">
        <w:rPr>
          <w:rStyle w:val="normaltextrun"/>
          <w:color w:val="000000" w:themeColor="text1"/>
        </w:rPr>
        <w:t>from last meeting</w:t>
      </w:r>
    </w:p>
    <w:p w14:paraId="33DB9D68" w14:textId="5D624D07" w:rsidR="00C76EC6" w:rsidRPr="006B283E" w:rsidRDefault="00C76EC6" w:rsidP="00FA6C17">
      <w:pPr>
        <w:pStyle w:val="paragraph"/>
        <w:spacing w:before="0" w:beforeAutospacing="0" w:after="0" w:afterAutospacing="0"/>
        <w:jc w:val="center"/>
        <w:textAlignment w:val="baseline"/>
        <w:rPr>
          <w:rStyle w:val="normaltextrun"/>
          <w:color w:val="000000"/>
        </w:rPr>
      </w:pPr>
      <w:r w:rsidRPr="006B283E">
        <w:rPr>
          <w:rStyle w:val="normaltextrun"/>
          <w:color w:val="000000"/>
        </w:rPr>
        <w:t xml:space="preserve">Meeting </w:t>
      </w:r>
      <w:hyperlink r:id="rId10" w:tgtFrame="_blank" w:history="1">
        <w:r w:rsidRPr="006B283E">
          <w:rPr>
            <w:rStyle w:val="normaltextrun"/>
            <w:color w:val="0563C1"/>
            <w:u w:val="single"/>
          </w:rPr>
          <w:t>Schedule</w:t>
        </w:r>
      </w:hyperlink>
      <w:r w:rsidRPr="006B283E">
        <w:rPr>
          <w:rStyle w:val="normaltextrun"/>
          <w:color w:val="000000"/>
        </w:rPr>
        <w:t> </w:t>
      </w:r>
    </w:p>
    <w:p w14:paraId="479C8FFA" w14:textId="77777777" w:rsidR="001C3AD1" w:rsidRPr="006B283E" w:rsidRDefault="001C3AD1" w:rsidP="00FA6C17">
      <w:pPr>
        <w:pStyle w:val="paragraph"/>
        <w:spacing w:before="0" w:beforeAutospacing="0" w:after="0" w:afterAutospacing="0"/>
        <w:textAlignment w:val="baseline"/>
        <w:rPr>
          <w:i/>
          <w:iCs/>
        </w:rPr>
      </w:pPr>
    </w:p>
    <w:p w14:paraId="4E1943D7" w14:textId="45AFB688" w:rsidR="6212EC37" w:rsidRPr="006B283E" w:rsidRDefault="6212EC37" w:rsidP="4896179C">
      <w:pPr>
        <w:pStyle w:val="paragraph"/>
        <w:spacing w:before="0" w:beforeAutospacing="0" w:after="0" w:afterAutospacing="0"/>
        <w:rPr>
          <w:u w:val="single"/>
        </w:rPr>
      </w:pPr>
      <w:r w:rsidRPr="006B283E">
        <w:rPr>
          <w:u w:val="single"/>
        </w:rPr>
        <w:t xml:space="preserve">Attendance: </w:t>
      </w:r>
      <w:r w:rsidR="0022084E" w:rsidRPr="006B283E">
        <w:rPr>
          <w:u w:val="single"/>
        </w:rPr>
        <w:t>D. Kirby</w:t>
      </w:r>
    </w:p>
    <w:p w14:paraId="518B5131" w14:textId="77777777" w:rsidR="00875F55" w:rsidRPr="006B283E" w:rsidRDefault="00875F55" w:rsidP="4896179C">
      <w:pPr>
        <w:pStyle w:val="paragraph"/>
        <w:spacing w:before="0" w:beforeAutospacing="0" w:after="0" w:afterAutospacing="0"/>
        <w:rPr>
          <w:u w:val="single"/>
        </w:rPr>
      </w:pPr>
    </w:p>
    <w:p w14:paraId="42AB7755" w14:textId="2D5E8E0F" w:rsidR="00875F55" w:rsidRPr="006B283E" w:rsidRDefault="00875F55" w:rsidP="4896179C">
      <w:pPr>
        <w:pStyle w:val="paragraph"/>
        <w:spacing w:before="0" w:beforeAutospacing="0" w:after="0" w:afterAutospacing="0"/>
        <w:rPr>
          <w:u w:val="single"/>
        </w:rPr>
      </w:pPr>
      <w:r w:rsidRPr="006B283E">
        <w:rPr>
          <w:u w:val="single"/>
        </w:rPr>
        <w:t>Announcements:</w:t>
      </w:r>
    </w:p>
    <w:p w14:paraId="0883B36D" w14:textId="7308BD2E" w:rsidR="00875F55" w:rsidRPr="006B283E" w:rsidRDefault="005C09F3" w:rsidP="00875F55">
      <w:pPr>
        <w:pStyle w:val="paragraph"/>
        <w:numPr>
          <w:ilvl w:val="0"/>
          <w:numId w:val="42"/>
        </w:numPr>
        <w:spacing w:before="0" w:beforeAutospacing="0" w:after="0" w:afterAutospacing="0"/>
      </w:pPr>
      <w:r w:rsidRPr="006B283E">
        <w:t xml:space="preserve">The minutes from the 9/21/23 meeting </w:t>
      </w:r>
      <w:proofErr w:type="gramStart"/>
      <w:r w:rsidRPr="006B283E">
        <w:t>were</w:t>
      </w:r>
      <w:proofErr w:type="gramEnd"/>
      <w:r w:rsidRPr="006B283E">
        <w:t xml:space="preserve"> approved without objection. </w:t>
      </w:r>
    </w:p>
    <w:p w14:paraId="5D7292B1" w14:textId="0E74570B" w:rsidR="4896179C" w:rsidRPr="006B283E" w:rsidRDefault="4896179C" w:rsidP="4896179C">
      <w:pPr>
        <w:pStyle w:val="paragraph"/>
        <w:spacing w:before="0" w:beforeAutospacing="0" w:after="0" w:afterAutospacing="0"/>
        <w:rPr>
          <w:u w:val="single"/>
        </w:rPr>
      </w:pPr>
    </w:p>
    <w:p w14:paraId="543419F7" w14:textId="77777777" w:rsidR="00562EAA" w:rsidRPr="006B283E" w:rsidRDefault="00562EAA" w:rsidP="00562EAA">
      <w:pPr>
        <w:pStyle w:val="paragraph"/>
        <w:spacing w:before="0" w:beforeAutospacing="0" w:after="0" w:afterAutospacing="0"/>
        <w:textAlignment w:val="baseline"/>
      </w:pPr>
      <w:r w:rsidRPr="006B283E">
        <w:rPr>
          <w:rStyle w:val="normaltextrun"/>
          <w:color w:val="000000"/>
          <w:u w:val="single"/>
        </w:rPr>
        <w:t>Standing Committees</w:t>
      </w:r>
      <w:r w:rsidRPr="006B283E">
        <w:rPr>
          <w:rStyle w:val="normaltextrun"/>
          <w:color w:val="000000"/>
        </w:rPr>
        <w:t> </w:t>
      </w:r>
      <w:r w:rsidRPr="006B283E">
        <w:rPr>
          <w:rStyle w:val="eop"/>
          <w:color w:val="000000"/>
        </w:rPr>
        <w:t> </w:t>
      </w:r>
    </w:p>
    <w:p w14:paraId="6DD4FB42" w14:textId="3AAF34A8" w:rsidR="00562EAA" w:rsidRPr="006B283E" w:rsidRDefault="001E7FC5" w:rsidP="00562EAA">
      <w:pPr>
        <w:pStyle w:val="paragraph"/>
        <w:numPr>
          <w:ilvl w:val="0"/>
          <w:numId w:val="25"/>
        </w:numPr>
        <w:spacing w:before="0" w:beforeAutospacing="0" w:after="0" w:afterAutospacing="0"/>
        <w:textAlignment w:val="baseline"/>
        <w:rPr>
          <w:rStyle w:val="normaltextrun"/>
        </w:rPr>
      </w:pPr>
      <w:hyperlink r:id="rId11" w:history="1">
        <w:r w:rsidR="00562EAA" w:rsidRPr="006B283E">
          <w:rPr>
            <w:rStyle w:val="Hyperlink"/>
          </w:rPr>
          <w:t>CURRICULUM</w:t>
        </w:r>
      </w:hyperlink>
      <w:r w:rsidR="00562EAA" w:rsidRPr="006B283E">
        <w:rPr>
          <w:rStyle w:val="normaltextrun"/>
          <w:color w:val="000000"/>
        </w:rPr>
        <w:t>- Chair: Toni Ryan</w:t>
      </w:r>
    </w:p>
    <w:p w14:paraId="6C8CD91C" w14:textId="26706CAE" w:rsidR="00562EAA" w:rsidRPr="006B283E" w:rsidRDefault="00562EAA" w:rsidP="00562EAA">
      <w:pPr>
        <w:pStyle w:val="ListParagraph"/>
        <w:numPr>
          <w:ilvl w:val="1"/>
          <w:numId w:val="25"/>
        </w:numPr>
        <w:adjustRightInd w:val="0"/>
        <w:ind w:left="360" w:firstLine="0"/>
        <w:mirrorIndents/>
        <w:rPr>
          <w:rFonts w:ascii="Times New Roman" w:hAnsi="Times New Roman" w:cs="Times New Roman"/>
        </w:rPr>
      </w:pPr>
      <w:r w:rsidRPr="006B283E">
        <w:rPr>
          <w:rFonts w:ascii="Times New Roman" w:hAnsi="Times New Roman" w:cs="Times New Roman"/>
        </w:rPr>
        <w:t xml:space="preserve">Discussion of Construction Management </w:t>
      </w:r>
      <w:r w:rsidR="0022084E" w:rsidRPr="006B283E">
        <w:rPr>
          <w:rFonts w:ascii="Times New Roman" w:hAnsi="Times New Roman" w:cs="Times New Roman"/>
        </w:rPr>
        <w:t>P</w:t>
      </w:r>
      <w:r w:rsidRPr="006B283E">
        <w:rPr>
          <w:rFonts w:ascii="Times New Roman" w:hAnsi="Times New Roman" w:cs="Times New Roman"/>
        </w:rPr>
        <w:t xml:space="preserve">rogram </w:t>
      </w:r>
      <w:r w:rsidR="006A1910" w:rsidRPr="006B283E">
        <w:rPr>
          <w:rFonts w:ascii="Times New Roman" w:hAnsi="Times New Roman" w:cs="Times New Roman"/>
        </w:rPr>
        <w:t>c</w:t>
      </w:r>
      <w:r w:rsidRPr="006B283E">
        <w:rPr>
          <w:rFonts w:ascii="Times New Roman" w:hAnsi="Times New Roman" w:cs="Times New Roman"/>
        </w:rPr>
        <w:t xml:space="preserve">hange &amp; admissions </w:t>
      </w:r>
      <w:proofErr w:type="gramStart"/>
      <w:r w:rsidRPr="006B283E">
        <w:rPr>
          <w:rFonts w:ascii="Times New Roman" w:hAnsi="Times New Roman" w:cs="Times New Roman"/>
        </w:rPr>
        <w:t>policy</w:t>
      </w:r>
      <w:proofErr w:type="gramEnd"/>
    </w:p>
    <w:p w14:paraId="3E89A24A" w14:textId="5AF95DE1" w:rsidR="00F030E3" w:rsidRPr="006B283E" w:rsidRDefault="00F030E3" w:rsidP="00522365">
      <w:pPr>
        <w:pStyle w:val="ListParagraph"/>
        <w:numPr>
          <w:ilvl w:val="5"/>
          <w:numId w:val="25"/>
        </w:numPr>
        <w:adjustRightInd w:val="0"/>
        <w:mirrorIndents/>
        <w:rPr>
          <w:rFonts w:ascii="Times New Roman" w:hAnsi="Times New Roman" w:cs="Times New Roman"/>
        </w:rPr>
      </w:pPr>
      <w:r w:rsidRPr="006B283E">
        <w:rPr>
          <w:rFonts w:ascii="Times New Roman" w:hAnsi="Times New Roman" w:cs="Times New Roman"/>
        </w:rPr>
        <w:t>T. Ryan summarized the consent agenda</w:t>
      </w:r>
      <w:r w:rsidR="00FC0A5B" w:rsidRPr="006B283E">
        <w:rPr>
          <w:rFonts w:ascii="Times New Roman" w:hAnsi="Times New Roman" w:cs="Times New Roman"/>
        </w:rPr>
        <w:t>. T. Ryan indicated that the Curriculum Committee met and clarified the nature of program changes proposed and approved the changes</w:t>
      </w:r>
      <w:r w:rsidR="00522365" w:rsidRPr="006B283E">
        <w:rPr>
          <w:rFonts w:ascii="Times New Roman" w:hAnsi="Times New Roman" w:cs="Times New Roman"/>
        </w:rPr>
        <w:t xml:space="preserve"> noted on the </w:t>
      </w:r>
      <w:r w:rsidR="00F50EE8">
        <w:rPr>
          <w:rFonts w:ascii="Times New Roman" w:hAnsi="Times New Roman" w:cs="Times New Roman"/>
        </w:rPr>
        <w:t xml:space="preserve">consent </w:t>
      </w:r>
      <w:r w:rsidR="00522365" w:rsidRPr="006B283E">
        <w:rPr>
          <w:rFonts w:ascii="Times New Roman" w:hAnsi="Times New Roman" w:cs="Times New Roman"/>
        </w:rPr>
        <w:t>agenda</w:t>
      </w:r>
      <w:r w:rsidR="00796966" w:rsidRPr="006B283E">
        <w:rPr>
          <w:rFonts w:ascii="Times New Roman" w:hAnsi="Times New Roman" w:cs="Times New Roman"/>
        </w:rPr>
        <w:t>. There was one issue removed from the consent agenda to be discussed and voted on separately</w:t>
      </w:r>
      <w:r w:rsidR="00522365" w:rsidRPr="006B283E">
        <w:rPr>
          <w:rFonts w:ascii="Times New Roman" w:hAnsi="Times New Roman" w:cs="Times New Roman"/>
        </w:rPr>
        <w:t xml:space="preserve"> for the Department of Construction Management </w:t>
      </w:r>
    </w:p>
    <w:p w14:paraId="13D41A97" w14:textId="456D740B" w:rsidR="0072747E" w:rsidRPr="006B283E" w:rsidRDefault="0072747E" w:rsidP="0072747E">
      <w:pPr>
        <w:pStyle w:val="ListParagraph"/>
        <w:numPr>
          <w:ilvl w:val="6"/>
          <w:numId w:val="25"/>
        </w:numPr>
        <w:adjustRightInd w:val="0"/>
        <w:mirrorIndents/>
        <w:rPr>
          <w:rFonts w:ascii="Times New Roman" w:hAnsi="Times New Roman" w:cs="Times New Roman"/>
        </w:rPr>
      </w:pPr>
      <w:r w:rsidRPr="006B283E">
        <w:rPr>
          <w:rFonts w:ascii="Times New Roman" w:hAnsi="Times New Roman" w:cs="Times New Roman"/>
        </w:rPr>
        <w:t xml:space="preserve">The consent agenda was approved without objection. </w:t>
      </w:r>
    </w:p>
    <w:p w14:paraId="342A3216" w14:textId="4EAD9572" w:rsidR="00522365" w:rsidRPr="006B283E" w:rsidRDefault="00522365" w:rsidP="00522365">
      <w:pPr>
        <w:pStyle w:val="ListParagraph"/>
        <w:numPr>
          <w:ilvl w:val="5"/>
          <w:numId w:val="25"/>
        </w:numPr>
        <w:adjustRightInd w:val="0"/>
        <w:mirrorIndents/>
        <w:rPr>
          <w:rFonts w:ascii="Times New Roman" w:hAnsi="Times New Roman" w:cs="Times New Roman"/>
        </w:rPr>
      </w:pPr>
      <w:r w:rsidRPr="006B283E">
        <w:rPr>
          <w:rFonts w:ascii="Times New Roman" w:hAnsi="Times New Roman" w:cs="Times New Roman"/>
        </w:rPr>
        <w:t>D. Kirby from Construction Management represented the department at our meeting</w:t>
      </w:r>
      <w:r w:rsidR="00F50EE8">
        <w:rPr>
          <w:rFonts w:ascii="Times New Roman" w:hAnsi="Times New Roman" w:cs="Times New Roman"/>
        </w:rPr>
        <w:t xml:space="preserve">. </w:t>
      </w:r>
    </w:p>
    <w:p w14:paraId="223A5DB8" w14:textId="6E97C58A" w:rsidR="00522365" w:rsidRPr="006B283E" w:rsidRDefault="00522365" w:rsidP="00522365">
      <w:pPr>
        <w:pStyle w:val="ListParagraph"/>
        <w:numPr>
          <w:ilvl w:val="6"/>
          <w:numId w:val="25"/>
        </w:numPr>
        <w:adjustRightInd w:val="0"/>
        <w:mirrorIndents/>
        <w:rPr>
          <w:rFonts w:ascii="Times New Roman" w:hAnsi="Times New Roman" w:cs="Times New Roman"/>
        </w:rPr>
      </w:pPr>
      <w:r w:rsidRPr="006B283E">
        <w:rPr>
          <w:rFonts w:ascii="Times New Roman" w:hAnsi="Times New Roman" w:cs="Times New Roman"/>
        </w:rPr>
        <w:t xml:space="preserve">There was confusion regarding the </w:t>
      </w:r>
      <w:r w:rsidR="001F3B67" w:rsidRPr="006B283E">
        <w:rPr>
          <w:rFonts w:ascii="Times New Roman" w:hAnsi="Times New Roman" w:cs="Times New Roman"/>
        </w:rPr>
        <w:t xml:space="preserve">department’s desire to change their admission criteria. </w:t>
      </w:r>
      <w:r w:rsidR="00FB5404" w:rsidRPr="006B283E">
        <w:rPr>
          <w:rFonts w:ascii="Times New Roman" w:hAnsi="Times New Roman" w:cs="Times New Roman"/>
        </w:rPr>
        <w:t xml:space="preserve">The department did not want to remove conditional admission. </w:t>
      </w:r>
      <w:r w:rsidR="001F3B67" w:rsidRPr="006B283E">
        <w:rPr>
          <w:rFonts w:ascii="Times New Roman" w:hAnsi="Times New Roman" w:cs="Times New Roman"/>
        </w:rPr>
        <w:t>Rather than requiring CM500</w:t>
      </w:r>
      <w:r w:rsidR="00FB5404" w:rsidRPr="006B283E">
        <w:rPr>
          <w:rFonts w:ascii="Times New Roman" w:hAnsi="Times New Roman" w:cs="Times New Roman"/>
        </w:rPr>
        <w:t>, they wanted to allow the program coordinator to decide whether to admit students without a background in construction management</w:t>
      </w:r>
      <w:r w:rsidR="00D44E94" w:rsidRPr="006B283E">
        <w:rPr>
          <w:rFonts w:ascii="Times New Roman" w:hAnsi="Times New Roman" w:cs="Times New Roman"/>
        </w:rPr>
        <w:t xml:space="preserve">. </w:t>
      </w:r>
      <w:r w:rsidR="004B7BFE" w:rsidRPr="006B283E">
        <w:rPr>
          <w:rFonts w:ascii="Times New Roman" w:hAnsi="Times New Roman" w:cs="Times New Roman"/>
        </w:rPr>
        <w:t>In working with N. Lamont from Curriculum, the Department of Construction Management</w:t>
      </w:r>
      <w:r w:rsidR="00E84D34" w:rsidRPr="006B283E">
        <w:rPr>
          <w:rFonts w:ascii="Times New Roman" w:hAnsi="Times New Roman" w:cs="Times New Roman"/>
        </w:rPr>
        <w:t xml:space="preserve"> would like to be less specific about what courses might be required for case by case decision making about admittance. </w:t>
      </w:r>
    </w:p>
    <w:p w14:paraId="163AC7AA" w14:textId="3B8FF385" w:rsidR="000D4B23" w:rsidRPr="006B283E" w:rsidRDefault="000D4B23" w:rsidP="000D4B23">
      <w:pPr>
        <w:pStyle w:val="ListParagraph"/>
        <w:numPr>
          <w:ilvl w:val="7"/>
          <w:numId w:val="25"/>
        </w:numPr>
        <w:adjustRightInd w:val="0"/>
        <w:mirrorIndents/>
        <w:rPr>
          <w:rFonts w:ascii="Times New Roman" w:hAnsi="Times New Roman" w:cs="Times New Roman"/>
        </w:rPr>
      </w:pPr>
      <w:r w:rsidRPr="006B283E">
        <w:rPr>
          <w:rFonts w:ascii="Times New Roman" w:hAnsi="Times New Roman" w:cs="Times New Roman"/>
        </w:rPr>
        <w:t xml:space="preserve">M. Davis – Is there a program policy for deciding who is admitted </w:t>
      </w:r>
      <w:r w:rsidR="00E6449C" w:rsidRPr="006B283E">
        <w:rPr>
          <w:rFonts w:ascii="Times New Roman" w:hAnsi="Times New Roman" w:cs="Times New Roman"/>
        </w:rPr>
        <w:t>that is similar for all applicants</w:t>
      </w:r>
      <w:r w:rsidRPr="006B283E">
        <w:rPr>
          <w:rFonts w:ascii="Times New Roman" w:hAnsi="Times New Roman" w:cs="Times New Roman"/>
        </w:rPr>
        <w:t xml:space="preserve">? </w:t>
      </w:r>
    </w:p>
    <w:p w14:paraId="0FC4E584" w14:textId="746A21AD" w:rsidR="0059645C" w:rsidRPr="006B283E" w:rsidRDefault="0059645C" w:rsidP="0059645C">
      <w:pPr>
        <w:pStyle w:val="ListParagraph"/>
        <w:numPr>
          <w:ilvl w:val="8"/>
          <w:numId w:val="25"/>
        </w:numPr>
        <w:adjustRightInd w:val="0"/>
        <w:mirrorIndents/>
        <w:rPr>
          <w:rFonts w:ascii="Times New Roman" w:hAnsi="Times New Roman" w:cs="Times New Roman"/>
        </w:rPr>
      </w:pPr>
      <w:r w:rsidRPr="006B283E">
        <w:rPr>
          <w:rFonts w:ascii="Times New Roman" w:hAnsi="Times New Roman" w:cs="Times New Roman"/>
        </w:rPr>
        <w:t xml:space="preserve">D. Kirby felt that the criteria are better spelled out on the program website as opposed to the curriculum description. </w:t>
      </w:r>
      <w:r w:rsidR="00601A70" w:rsidRPr="006B283E">
        <w:rPr>
          <w:rFonts w:ascii="Times New Roman" w:hAnsi="Times New Roman" w:cs="Times New Roman"/>
        </w:rPr>
        <w:t xml:space="preserve">This would make the decision making process more flexible. </w:t>
      </w:r>
    </w:p>
    <w:p w14:paraId="03950974" w14:textId="4A8D745F" w:rsidR="00DD7578" w:rsidRPr="006B283E" w:rsidRDefault="00DD7578" w:rsidP="00AF53B3">
      <w:pPr>
        <w:pStyle w:val="ListParagraph"/>
        <w:numPr>
          <w:ilvl w:val="7"/>
          <w:numId w:val="25"/>
        </w:numPr>
        <w:adjustRightInd w:val="0"/>
        <w:mirrorIndents/>
        <w:rPr>
          <w:rFonts w:ascii="Times New Roman" w:hAnsi="Times New Roman" w:cs="Times New Roman"/>
        </w:rPr>
      </w:pPr>
      <w:r w:rsidRPr="006B283E">
        <w:rPr>
          <w:rFonts w:ascii="Times New Roman" w:hAnsi="Times New Roman" w:cs="Times New Roman"/>
        </w:rPr>
        <w:t xml:space="preserve">M. Davis – Do you ever have students disagree about what additional </w:t>
      </w:r>
      <w:r w:rsidR="003902C4">
        <w:rPr>
          <w:rFonts w:ascii="Times New Roman" w:hAnsi="Times New Roman" w:cs="Times New Roman"/>
        </w:rPr>
        <w:t>classes</w:t>
      </w:r>
      <w:r w:rsidRPr="006B283E">
        <w:rPr>
          <w:rFonts w:ascii="Times New Roman" w:hAnsi="Times New Roman" w:cs="Times New Roman"/>
        </w:rPr>
        <w:t xml:space="preserve"> are required? </w:t>
      </w:r>
    </w:p>
    <w:p w14:paraId="1E859051" w14:textId="638491FB" w:rsidR="00AF53B3" w:rsidRPr="006B283E" w:rsidRDefault="00AF53B3" w:rsidP="0059645C">
      <w:pPr>
        <w:pStyle w:val="ListParagraph"/>
        <w:numPr>
          <w:ilvl w:val="8"/>
          <w:numId w:val="25"/>
        </w:numPr>
        <w:adjustRightInd w:val="0"/>
        <w:mirrorIndents/>
        <w:rPr>
          <w:rFonts w:ascii="Times New Roman" w:hAnsi="Times New Roman" w:cs="Times New Roman"/>
        </w:rPr>
      </w:pPr>
      <w:r w:rsidRPr="006B283E">
        <w:rPr>
          <w:rFonts w:ascii="Times New Roman" w:hAnsi="Times New Roman" w:cs="Times New Roman"/>
        </w:rPr>
        <w:t xml:space="preserve">The department has typically required CM500. This plan was not working as intended and thus this change was proposed. </w:t>
      </w:r>
    </w:p>
    <w:p w14:paraId="2EC1E2BA" w14:textId="7AA39B64" w:rsidR="00AF53B3" w:rsidRPr="006B283E" w:rsidRDefault="00AF53B3" w:rsidP="00AF53B3">
      <w:pPr>
        <w:pStyle w:val="ListParagraph"/>
        <w:numPr>
          <w:ilvl w:val="5"/>
          <w:numId w:val="25"/>
        </w:numPr>
        <w:adjustRightInd w:val="0"/>
        <w:mirrorIndents/>
        <w:rPr>
          <w:rFonts w:ascii="Times New Roman" w:hAnsi="Times New Roman" w:cs="Times New Roman"/>
        </w:rPr>
      </w:pPr>
      <w:r w:rsidRPr="006B283E">
        <w:rPr>
          <w:rFonts w:ascii="Times New Roman" w:hAnsi="Times New Roman" w:cs="Times New Roman"/>
        </w:rPr>
        <w:t xml:space="preserve">Regarding the </w:t>
      </w:r>
      <w:r w:rsidR="00FD0A05" w:rsidRPr="006B283E">
        <w:rPr>
          <w:rFonts w:ascii="Times New Roman" w:hAnsi="Times New Roman" w:cs="Times New Roman"/>
        </w:rPr>
        <w:t xml:space="preserve">policy </w:t>
      </w:r>
      <w:r w:rsidRPr="006B283E">
        <w:rPr>
          <w:rFonts w:ascii="Times New Roman" w:hAnsi="Times New Roman" w:cs="Times New Roman"/>
        </w:rPr>
        <w:t xml:space="preserve">change vote, the changes were approved without objection. </w:t>
      </w:r>
    </w:p>
    <w:p w14:paraId="1DC81FB7" w14:textId="31B06319" w:rsidR="00562EAA" w:rsidRPr="006B283E" w:rsidRDefault="00FD0A05" w:rsidP="000B5425">
      <w:pPr>
        <w:pStyle w:val="ListParagraph"/>
        <w:numPr>
          <w:ilvl w:val="5"/>
          <w:numId w:val="25"/>
        </w:numPr>
        <w:adjustRightInd w:val="0"/>
        <w:mirrorIndents/>
        <w:rPr>
          <w:rFonts w:ascii="Times New Roman" w:hAnsi="Times New Roman" w:cs="Times New Roman"/>
        </w:rPr>
      </w:pPr>
      <w:r w:rsidRPr="006B283E">
        <w:rPr>
          <w:rFonts w:ascii="Times New Roman" w:hAnsi="Times New Roman" w:cs="Times New Roman"/>
        </w:rPr>
        <w:t xml:space="preserve">Regarding the program change vote, the changes were approved without objection. </w:t>
      </w:r>
    </w:p>
    <w:p w14:paraId="69959E55" w14:textId="51C9B236" w:rsidR="000B5425" w:rsidRPr="006B283E" w:rsidRDefault="000B5425" w:rsidP="000B5425">
      <w:pPr>
        <w:pStyle w:val="ListParagraph"/>
        <w:numPr>
          <w:ilvl w:val="4"/>
          <w:numId w:val="25"/>
        </w:numPr>
        <w:adjustRightInd w:val="0"/>
        <w:mirrorIndents/>
        <w:rPr>
          <w:rFonts w:ascii="Times New Roman" w:hAnsi="Times New Roman" w:cs="Times New Roman"/>
        </w:rPr>
      </w:pPr>
      <w:r w:rsidRPr="006B283E">
        <w:rPr>
          <w:rFonts w:ascii="Times New Roman" w:hAnsi="Times New Roman" w:cs="Times New Roman"/>
        </w:rPr>
        <w:t>POLICY – Chair K. Shah</w:t>
      </w:r>
    </w:p>
    <w:p w14:paraId="26798609" w14:textId="023FBD78" w:rsidR="000B5425" w:rsidRPr="006B283E" w:rsidRDefault="000B5425" w:rsidP="000B5425">
      <w:pPr>
        <w:pStyle w:val="ListParagraph"/>
        <w:numPr>
          <w:ilvl w:val="5"/>
          <w:numId w:val="25"/>
        </w:numPr>
        <w:adjustRightInd w:val="0"/>
        <w:mirrorIndents/>
        <w:rPr>
          <w:rFonts w:ascii="Times New Roman" w:hAnsi="Times New Roman" w:cs="Times New Roman"/>
        </w:rPr>
      </w:pPr>
      <w:r w:rsidRPr="006B283E">
        <w:rPr>
          <w:rFonts w:ascii="Times New Roman" w:hAnsi="Times New Roman" w:cs="Times New Roman"/>
        </w:rPr>
        <w:t>No report provided</w:t>
      </w:r>
      <w:r w:rsidR="00704C58" w:rsidRPr="006B283E">
        <w:rPr>
          <w:rFonts w:ascii="Times New Roman" w:hAnsi="Times New Roman" w:cs="Times New Roman"/>
        </w:rPr>
        <w:t xml:space="preserve">. </w:t>
      </w:r>
    </w:p>
    <w:p w14:paraId="469D52BE" w14:textId="7D2FDA49" w:rsidR="005416BD" w:rsidRPr="006B283E" w:rsidRDefault="005416BD" w:rsidP="000B5425">
      <w:pPr>
        <w:pStyle w:val="ListParagraph"/>
        <w:numPr>
          <w:ilvl w:val="5"/>
          <w:numId w:val="25"/>
        </w:numPr>
        <w:adjustRightInd w:val="0"/>
        <w:mirrorIndents/>
        <w:rPr>
          <w:rFonts w:ascii="Times New Roman" w:hAnsi="Times New Roman" w:cs="Times New Roman"/>
        </w:rPr>
      </w:pPr>
      <w:r w:rsidRPr="006B283E">
        <w:rPr>
          <w:rFonts w:ascii="Times New Roman" w:hAnsi="Times New Roman" w:cs="Times New Roman"/>
        </w:rPr>
        <w:t xml:space="preserve">M. Davis – Some information was formerly listed on the Policy website that provided directions regarding how departments should remedy policy issues. </w:t>
      </w:r>
      <w:r w:rsidR="003902C4">
        <w:rPr>
          <w:rFonts w:ascii="Times New Roman" w:hAnsi="Times New Roman" w:cs="Times New Roman"/>
        </w:rPr>
        <w:t xml:space="preserve">It was suggested that this information be made more readily available. </w:t>
      </w:r>
    </w:p>
    <w:p w14:paraId="33CEAFB9" w14:textId="6B29323F" w:rsidR="00562EAA" w:rsidRPr="006B283E" w:rsidRDefault="00562EAA" w:rsidP="000B5425">
      <w:pPr>
        <w:pStyle w:val="ListParagraph"/>
        <w:numPr>
          <w:ilvl w:val="4"/>
          <w:numId w:val="25"/>
        </w:numPr>
        <w:adjustRightInd w:val="0"/>
        <w:mirrorIndents/>
        <w:rPr>
          <w:rStyle w:val="normaltextrun"/>
          <w:rFonts w:ascii="Times New Roman" w:hAnsi="Times New Roman" w:cs="Times New Roman"/>
        </w:rPr>
      </w:pPr>
      <w:r w:rsidRPr="006B283E">
        <w:rPr>
          <w:rStyle w:val="normaltextrun"/>
          <w:rFonts w:ascii="Times New Roman" w:hAnsi="Times New Roman" w:cs="Times New Roman"/>
          <w:color w:val="000000" w:themeColor="text1"/>
        </w:rPr>
        <w:t>AWARDS &amp; SCHOLARSHIP- Chair: Jillian Maynard</w:t>
      </w:r>
    </w:p>
    <w:p w14:paraId="0115AE4E" w14:textId="0F034CAB" w:rsidR="005416BD" w:rsidRPr="006B283E" w:rsidRDefault="005416BD" w:rsidP="005416BD">
      <w:pPr>
        <w:pStyle w:val="ListParagraph"/>
        <w:numPr>
          <w:ilvl w:val="5"/>
          <w:numId w:val="25"/>
        </w:numPr>
        <w:adjustRightInd w:val="0"/>
        <w:mirrorIndents/>
        <w:rPr>
          <w:rFonts w:ascii="Times New Roman" w:hAnsi="Times New Roman" w:cs="Times New Roman"/>
        </w:rPr>
      </w:pPr>
      <w:r w:rsidRPr="006B283E">
        <w:rPr>
          <w:rStyle w:val="normaltextrun"/>
          <w:rFonts w:ascii="Times New Roman" w:hAnsi="Times New Roman" w:cs="Times New Roman"/>
          <w:color w:val="000000" w:themeColor="text1"/>
        </w:rPr>
        <w:t xml:space="preserve">No report provided. </w:t>
      </w:r>
    </w:p>
    <w:p w14:paraId="1B381929" w14:textId="77777777" w:rsidR="00562EAA" w:rsidRPr="006B283E" w:rsidRDefault="00562EAA" w:rsidP="00562EAA">
      <w:pPr>
        <w:pStyle w:val="ListParagraph"/>
        <w:numPr>
          <w:ilvl w:val="1"/>
          <w:numId w:val="25"/>
        </w:numPr>
        <w:rPr>
          <w:rFonts w:ascii="Times New Roman" w:hAnsi="Times New Roman" w:cs="Times New Roman"/>
        </w:rPr>
      </w:pPr>
    </w:p>
    <w:p w14:paraId="6AFF4CAB" w14:textId="77777777" w:rsidR="005416BD" w:rsidRPr="006B283E" w:rsidRDefault="005416BD" w:rsidP="00F16188">
      <w:pPr>
        <w:pStyle w:val="paragraph"/>
        <w:spacing w:before="0" w:beforeAutospacing="0" w:after="0" w:afterAutospacing="0"/>
        <w:textAlignment w:val="baseline"/>
        <w:rPr>
          <w:rStyle w:val="normaltextrun"/>
          <w:color w:val="000000" w:themeColor="text1"/>
          <w:u w:val="single"/>
        </w:rPr>
      </w:pPr>
    </w:p>
    <w:p w14:paraId="65648E6A" w14:textId="77777777" w:rsidR="005416BD" w:rsidRPr="006B283E" w:rsidRDefault="005416BD" w:rsidP="00F16188">
      <w:pPr>
        <w:pStyle w:val="paragraph"/>
        <w:spacing w:before="0" w:beforeAutospacing="0" w:after="0" w:afterAutospacing="0"/>
        <w:textAlignment w:val="baseline"/>
        <w:rPr>
          <w:rStyle w:val="normaltextrun"/>
          <w:color w:val="000000" w:themeColor="text1"/>
          <w:u w:val="single"/>
        </w:rPr>
      </w:pPr>
    </w:p>
    <w:p w14:paraId="06AE6A4E" w14:textId="77777777" w:rsidR="005416BD" w:rsidRPr="006B283E" w:rsidRDefault="005416BD" w:rsidP="00F16188">
      <w:pPr>
        <w:pStyle w:val="paragraph"/>
        <w:spacing w:before="0" w:beforeAutospacing="0" w:after="0" w:afterAutospacing="0"/>
        <w:textAlignment w:val="baseline"/>
        <w:rPr>
          <w:rStyle w:val="normaltextrun"/>
          <w:color w:val="000000" w:themeColor="text1"/>
          <w:u w:val="single"/>
        </w:rPr>
      </w:pPr>
    </w:p>
    <w:p w14:paraId="2AFB8D97" w14:textId="77777777" w:rsidR="005416BD" w:rsidRPr="006B283E" w:rsidRDefault="005416BD" w:rsidP="00F16188">
      <w:pPr>
        <w:pStyle w:val="paragraph"/>
        <w:spacing w:before="0" w:beforeAutospacing="0" w:after="0" w:afterAutospacing="0"/>
        <w:textAlignment w:val="baseline"/>
        <w:rPr>
          <w:rStyle w:val="normaltextrun"/>
          <w:color w:val="000000" w:themeColor="text1"/>
          <w:u w:val="single"/>
        </w:rPr>
      </w:pPr>
    </w:p>
    <w:p w14:paraId="619CA98C" w14:textId="77777777" w:rsidR="005416BD" w:rsidRPr="006B283E" w:rsidRDefault="005416BD" w:rsidP="00F16188">
      <w:pPr>
        <w:pStyle w:val="paragraph"/>
        <w:spacing w:before="0" w:beforeAutospacing="0" w:after="0" w:afterAutospacing="0"/>
        <w:textAlignment w:val="baseline"/>
        <w:rPr>
          <w:rStyle w:val="normaltextrun"/>
          <w:color w:val="000000" w:themeColor="text1"/>
          <w:u w:val="single"/>
        </w:rPr>
      </w:pPr>
    </w:p>
    <w:p w14:paraId="6011154D" w14:textId="77777777" w:rsidR="005416BD" w:rsidRPr="006B283E" w:rsidRDefault="005416BD" w:rsidP="00F16188">
      <w:pPr>
        <w:pStyle w:val="paragraph"/>
        <w:spacing w:before="0" w:beforeAutospacing="0" w:after="0" w:afterAutospacing="0"/>
        <w:textAlignment w:val="baseline"/>
        <w:rPr>
          <w:rStyle w:val="normaltextrun"/>
          <w:color w:val="000000" w:themeColor="text1"/>
          <w:u w:val="single"/>
        </w:rPr>
      </w:pPr>
    </w:p>
    <w:p w14:paraId="55BD36E3" w14:textId="77777777" w:rsidR="00833B0B" w:rsidRPr="006B283E" w:rsidRDefault="00F16188" w:rsidP="00833B0B">
      <w:pPr>
        <w:pStyle w:val="paragraph"/>
        <w:spacing w:before="0" w:beforeAutospacing="0" w:after="0" w:afterAutospacing="0"/>
        <w:textAlignment w:val="baseline"/>
      </w:pPr>
      <w:r w:rsidRPr="006B283E">
        <w:rPr>
          <w:rStyle w:val="normaltextrun"/>
          <w:color w:val="000000" w:themeColor="text1"/>
          <w:u w:val="single"/>
        </w:rPr>
        <w:t>New Business</w:t>
      </w:r>
      <w:r w:rsidRPr="006B283E">
        <w:rPr>
          <w:rStyle w:val="normaltextrun"/>
          <w:color w:val="000000" w:themeColor="text1"/>
        </w:rPr>
        <w:t> </w:t>
      </w:r>
    </w:p>
    <w:p w14:paraId="15AD1B36" w14:textId="0F294393" w:rsidR="00B91A5B" w:rsidRPr="006B283E" w:rsidRDefault="73284E23" w:rsidP="00833B0B">
      <w:pPr>
        <w:pStyle w:val="paragraph"/>
        <w:numPr>
          <w:ilvl w:val="0"/>
          <w:numId w:val="45"/>
        </w:numPr>
        <w:spacing w:before="0" w:beforeAutospacing="0" w:after="0" w:afterAutospacing="0"/>
        <w:textAlignment w:val="baseline"/>
      </w:pPr>
      <w:r w:rsidRPr="006B283E">
        <w:t>Enrollment related u</w:t>
      </w:r>
      <w:r w:rsidR="5526F41D" w:rsidRPr="006B283E">
        <w:t xml:space="preserve">pdates from </w:t>
      </w:r>
      <w:r w:rsidR="006E267A" w:rsidRPr="006B283E">
        <w:t xml:space="preserve">AVP Christina Robinson </w:t>
      </w:r>
    </w:p>
    <w:p w14:paraId="60BDD770" w14:textId="092E73A6" w:rsidR="005416BD" w:rsidRPr="006B283E" w:rsidRDefault="00B91A5B" w:rsidP="00A66E7D">
      <w:pPr>
        <w:pStyle w:val="paragraph"/>
        <w:numPr>
          <w:ilvl w:val="1"/>
          <w:numId w:val="45"/>
        </w:numPr>
        <w:spacing w:before="0" w:beforeAutospacing="0" w:after="0" w:afterAutospacing="0"/>
        <w:textAlignment w:val="baseline"/>
      </w:pPr>
      <w:r w:rsidRPr="006B283E">
        <w:t xml:space="preserve">We </w:t>
      </w:r>
      <w:r w:rsidR="005416BD" w:rsidRPr="006B283E">
        <w:t xml:space="preserve">have a bigger applicant </w:t>
      </w:r>
      <w:r w:rsidR="00A66E7D">
        <w:t xml:space="preserve">pool </w:t>
      </w:r>
      <w:r w:rsidR="005416BD" w:rsidRPr="006B283E">
        <w:t xml:space="preserve">for Spring </w:t>
      </w:r>
      <w:r w:rsidR="00A66E7D">
        <w:t xml:space="preserve">2024 </w:t>
      </w:r>
      <w:r w:rsidR="005416BD" w:rsidRPr="006B283E">
        <w:t>than we did last year</w:t>
      </w:r>
      <w:r w:rsidR="00A66E7D">
        <w:t xml:space="preserve">. </w:t>
      </w:r>
      <w:r w:rsidR="005416BD" w:rsidRPr="006B283E">
        <w:t>Our accept</w:t>
      </w:r>
      <w:r w:rsidR="00A66E7D">
        <w:t>ance</w:t>
      </w:r>
      <w:r w:rsidR="005416BD" w:rsidRPr="006B283E">
        <w:t xml:space="preserve"> pool </w:t>
      </w:r>
      <w:r w:rsidR="00A66E7D">
        <w:t>is also</w:t>
      </w:r>
      <w:r w:rsidR="005416BD" w:rsidRPr="006B283E">
        <w:t xml:space="preserve"> up significantly from this time last year. Some of that pool may be deferred students f</w:t>
      </w:r>
      <w:r w:rsidR="00A66E7D">
        <w:t>rom</w:t>
      </w:r>
      <w:r w:rsidR="005416BD" w:rsidRPr="006B283E">
        <w:t xml:space="preserve"> the Fall. </w:t>
      </w:r>
    </w:p>
    <w:p w14:paraId="784DB275" w14:textId="502BF18D" w:rsidR="00B91A5B" w:rsidRPr="006B283E" w:rsidRDefault="00B91A5B" w:rsidP="00B91A5B">
      <w:pPr>
        <w:pStyle w:val="paragraph"/>
        <w:numPr>
          <w:ilvl w:val="1"/>
          <w:numId w:val="45"/>
        </w:numPr>
        <w:spacing w:before="0" w:beforeAutospacing="0" w:after="0" w:afterAutospacing="0"/>
        <w:textAlignment w:val="baseline"/>
      </w:pPr>
      <w:r w:rsidRPr="006B283E">
        <w:t>C. Robinson took time to stress that some of the students attending the Open House will be visiting the Open House</w:t>
      </w:r>
      <w:r w:rsidR="00833B0B" w:rsidRPr="006B283E">
        <w:t xml:space="preserve"> virtually</w:t>
      </w:r>
      <w:r w:rsidR="00A66E7D">
        <w:t xml:space="preserve"> from other countries. </w:t>
      </w:r>
    </w:p>
    <w:p w14:paraId="24D3E348" w14:textId="77777777" w:rsidR="00833B0B" w:rsidRPr="006B283E" w:rsidRDefault="00B91A5B" w:rsidP="00833B0B">
      <w:pPr>
        <w:pStyle w:val="paragraph"/>
        <w:numPr>
          <w:ilvl w:val="1"/>
          <w:numId w:val="45"/>
        </w:numPr>
        <w:spacing w:before="0" w:beforeAutospacing="0" w:after="0" w:afterAutospacing="0"/>
        <w:textAlignment w:val="baseline"/>
      </w:pPr>
      <w:r w:rsidRPr="006B283E">
        <w:t xml:space="preserve">We have our </w:t>
      </w:r>
      <w:r w:rsidR="00833B0B" w:rsidRPr="006B283E">
        <w:t>Open House</w:t>
      </w:r>
      <w:r w:rsidRPr="006B283E">
        <w:t xml:space="preserve"> on 10/21/23 from 10am to 12pm</w:t>
      </w:r>
      <w:r w:rsidR="00833B0B" w:rsidRPr="006B283E">
        <w:t xml:space="preserve"> in the Willard-</w:t>
      </w:r>
      <w:proofErr w:type="spellStart"/>
      <w:r w:rsidR="00833B0B" w:rsidRPr="006B283E">
        <w:t>DiLoreto</w:t>
      </w:r>
      <w:proofErr w:type="spellEnd"/>
      <w:r w:rsidR="00833B0B" w:rsidRPr="006B283E">
        <w:t xml:space="preserve"> </w:t>
      </w:r>
      <w:proofErr w:type="spellStart"/>
      <w:r w:rsidR="00833B0B" w:rsidRPr="006B283E">
        <w:t>Atirum</w:t>
      </w:r>
      <w:proofErr w:type="spellEnd"/>
      <w:r w:rsidRPr="006B283E">
        <w:t xml:space="preserve">. </w:t>
      </w:r>
    </w:p>
    <w:p w14:paraId="71129960" w14:textId="77777777" w:rsidR="008448BF" w:rsidRPr="006B283E" w:rsidRDefault="006F05CB" w:rsidP="008448BF">
      <w:pPr>
        <w:pStyle w:val="paragraph"/>
        <w:numPr>
          <w:ilvl w:val="0"/>
          <w:numId w:val="45"/>
        </w:numPr>
        <w:spacing w:before="0" w:beforeAutospacing="0" w:after="0" w:afterAutospacing="0"/>
        <w:textAlignment w:val="baseline"/>
      </w:pPr>
      <w:r w:rsidRPr="006B283E">
        <w:t>Updates</w:t>
      </w:r>
      <w:r w:rsidR="5036DADF" w:rsidRPr="006B283E">
        <w:t xml:space="preserve"> from</w:t>
      </w:r>
      <w:r w:rsidR="4AB2CC22" w:rsidRPr="006B283E">
        <w:t xml:space="preserve"> </w:t>
      </w:r>
      <w:r w:rsidR="4B439DDC" w:rsidRPr="006B283E">
        <w:t xml:space="preserve">AVP </w:t>
      </w:r>
      <w:r w:rsidR="00897528" w:rsidRPr="006B283E">
        <w:t xml:space="preserve">John </w:t>
      </w:r>
      <w:r w:rsidRPr="006B283E">
        <w:t>Tully</w:t>
      </w:r>
      <w:r w:rsidR="4B439DDC" w:rsidRPr="006B283E">
        <w:t xml:space="preserve"> </w:t>
      </w:r>
    </w:p>
    <w:p w14:paraId="1C6FCDC4" w14:textId="77777777" w:rsidR="008448BF" w:rsidRPr="006B283E" w:rsidRDefault="008448BF" w:rsidP="008448BF">
      <w:pPr>
        <w:pStyle w:val="paragraph"/>
        <w:numPr>
          <w:ilvl w:val="1"/>
          <w:numId w:val="45"/>
        </w:numPr>
        <w:spacing w:before="0" w:beforeAutospacing="0" w:after="0" w:afterAutospacing="0"/>
        <w:textAlignment w:val="baseline"/>
      </w:pPr>
      <w:r w:rsidRPr="006B283E">
        <w:t>Communication</w:t>
      </w:r>
    </w:p>
    <w:p w14:paraId="663B286E" w14:textId="370A9D79" w:rsidR="008448BF" w:rsidRPr="006B283E" w:rsidRDefault="008448BF" w:rsidP="008448BF">
      <w:pPr>
        <w:pStyle w:val="paragraph"/>
        <w:numPr>
          <w:ilvl w:val="2"/>
          <w:numId w:val="45"/>
        </w:numPr>
        <w:spacing w:before="0" w:beforeAutospacing="0" w:after="0" w:afterAutospacing="0"/>
        <w:textAlignment w:val="baseline"/>
      </w:pPr>
      <w:r w:rsidRPr="006B283E">
        <w:t xml:space="preserve">We have a new social media plan. We have Instagram, </w:t>
      </w:r>
      <w:proofErr w:type="gramStart"/>
      <w:r w:rsidR="00A66E7D">
        <w:t>F</w:t>
      </w:r>
      <w:r w:rsidRPr="006B283E">
        <w:t>acebook</w:t>
      </w:r>
      <w:proofErr w:type="gramEnd"/>
      <w:r w:rsidRPr="006B283E">
        <w:t xml:space="preserve"> and X accounts. </w:t>
      </w:r>
    </w:p>
    <w:p w14:paraId="72E1B4C9" w14:textId="7E8756E6" w:rsidR="008448BF" w:rsidRPr="006B283E" w:rsidRDefault="008448BF" w:rsidP="008448BF">
      <w:pPr>
        <w:pStyle w:val="paragraph"/>
        <w:numPr>
          <w:ilvl w:val="2"/>
          <w:numId w:val="45"/>
        </w:numPr>
        <w:spacing w:before="0" w:beforeAutospacing="0" w:after="0" w:afterAutospacing="0"/>
        <w:textAlignment w:val="baseline"/>
      </w:pPr>
      <w:r w:rsidRPr="006B283E">
        <w:t xml:space="preserve">We have restarted the </w:t>
      </w:r>
      <w:r w:rsidR="006F05CB" w:rsidRPr="006B283E">
        <w:t>Graduate Student Association</w:t>
      </w:r>
      <w:r w:rsidRPr="006B283E">
        <w:t>. There was an election and executive board appointed</w:t>
      </w:r>
      <w:r w:rsidR="00FA0C01" w:rsidRPr="006B283E">
        <w:t xml:space="preserve">. </w:t>
      </w:r>
    </w:p>
    <w:p w14:paraId="0392806F" w14:textId="34DDBADA" w:rsidR="00FA0C01" w:rsidRPr="006B283E" w:rsidRDefault="00A66E7D" w:rsidP="008448BF">
      <w:pPr>
        <w:pStyle w:val="paragraph"/>
        <w:numPr>
          <w:ilvl w:val="2"/>
          <w:numId w:val="45"/>
        </w:numPr>
        <w:spacing w:before="0" w:beforeAutospacing="0" w:after="0" w:afterAutospacing="0"/>
        <w:textAlignment w:val="baseline"/>
      </w:pPr>
      <w:r>
        <w:t>J. Tully is also c</w:t>
      </w:r>
      <w:r w:rsidR="00FA0C01" w:rsidRPr="006B283E">
        <w:t>onsidering different ways for communicating with the Registrar Office</w:t>
      </w:r>
      <w:r w:rsidR="00961523" w:rsidRPr="006B283E">
        <w:t xml:space="preserve"> in a more efficient </w:t>
      </w:r>
      <w:proofErr w:type="gramStart"/>
      <w:r w:rsidR="00961523" w:rsidRPr="006B283E">
        <w:t>manner</w:t>
      </w:r>
      <w:proofErr w:type="gramEnd"/>
    </w:p>
    <w:p w14:paraId="2279512E" w14:textId="77777777" w:rsidR="00961523" w:rsidRPr="006B283E" w:rsidRDefault="006F05CB" w:rsidP="00961523">
      <w:pPr>
        <w:pStyle w:val="paragraph"/>
        <w:numPr>
          <w:ilvl w:val="1"/>
          <w:numId w:val="45"/>
        </w:numPr>
        <w:spacing w:before="0" w:beforeAutospacing="0" w:after="0" w:afterAutospacing="0"/>
        <w:textAlignment w:val="baseline"/>
      </w:pPr>
      <w:r w:rsidRPr="006B283E">
        <w:rPr>
          <w:color w:val="242424"/>
          <w:bdr w:val="none" w:sz="0" w:space="0" w:color="auto" w:frame="1"/>
        </w:rPr>
        <w:t>Role of the Graduate School in thesis and capstone review:</w:t>
      </w:r>
    </w:p>
    <w:p w14:paraId="7F69FF60" w14:textId="77777777" w:rsidR="0009256F" w:rsidRPr="006B283E" w:rsidRDefault="006F05CB" w:rsidP="0009256F">
      <w:pPr>
        <w:pStyle w:val="paragraph"/>
        <w:numPr>
          <w:ilvl w:val="2"/>
          <w:numId w:val="45"/>
        </w:numPr>
        <w:spacing w:before="0" w:beforeAutospacing="0" w:after="0" w:afterAutospacing="0"/>
        <w:textAlignment w:val="baseline"/>
      </w:pPr>
      <w:r w:rsidRPr="006B283E">
        <w:rPr>
          <w:color w:val="242424"/>
          <w:bdr w:val="none" w:sz="0" w:space="0" w:color="auto" w:frame="1"/>
        </w:rPr>
        <w:t>Graduate Studies provides the university’s final approval of graduate students’ theses and capstones. John is looking for your thoughts about the best way to support students and faculty in this role.</w:t>
      </w:r>
    </w:p>
    <w:p w14:paraId="0B09A22B" w14:textId="12631D5C" w:rsidR="006F05CB" w:rsidRPr="006B283E" w:rsidRDefault="006F05CB" w:rsidP="0009256F">
      <w:pPr>
        <w:pStyle w:val="paragraph"/>
        <w:numPr>
          <w:ilvl w:val="3"/>
          <w:numId w:val="45"/>
        </w:numPr>
        <w:spacing w:before="0" w:beforeAutospacing="0" w:after="0" w:afterAutospacing="0"/>
        <w:textAlignment w:val="baseline"/>
      </w:pPr>
      <w:r w:rsidRPr="006B283E">
        <w:rPr>
          <w:color w:val="242424"/>
          <w:shd w:val="clear" w:color="auto" w:fill="FFFFFF"/>
        </w:rPr>
        <w:t>For example, is the review primarily designed to ensure a level of mastery worthy of a graduate degree? Is it a way to monitor and ensure that students are being treated fairly within and across departments? Is it simply a check for proper formatting? Or is it some combination of these elements and possibly others?</w:t>
      </w:r>
    </w:p>
    <w:p w14:paraId="01727218" w14:textId="20235788" w:rsidR="006B283E" w:rsidRPr="00784667" w:rsidRDefault="006B283E" w:rsidP="006B283E">
      <w:pPr>
        <w:pStyle w:val="paragraph"/>
        <w:numPr>
          <w:ilvl w:val="4"/>
          <w:numId w:val="45"/>
        </w:numPr>
        <w:spacing w:before="0" w:beforeAutospacing="0" w:after="0" w:afterAutospacing="0"/>
        <w:textAlignment w:val="baseline"/>
      </w:pPr>
      <w:r>
        <w:rPr>
          <w:color w:val="242424"/>
          <w:shd w:val="clear" w:color="auto" w:fill="FFFFFF"/>
        </w:rPr>
        <w:t>In this role, J. Tully indicated that it would be possible</w:t>
      </w:r>
      <w:r w:rsidR="00810712">
        <w:rPr>
          <w:color w:val="242424"/>
          <w:shd w:val="clear" w:color="auto" w:fill="FFFFFF"/>
        </w:rPr>
        <w:t xml:space="preserve"> that</w:t>
      </w:r>
      <w:r>
        <w:rPr>
          <w:color w:val="242424"/>
          <w:shd w:val="clear" w:color="auto" w:fill="FFFFFF"/>
        </w:rPr>
        <w:t xml:space="preserve"> he would compare the length of different theses or the quality of different theses to notice trends in departmental theses and make recommendations to better standardize the process. </w:t>
      </w:r>
    </w:p>
    <w:p w14:paraId="2209CCD4" w14:textId="6D757A14" w:rsidR="00784667" w:rsidRPr="00A30011" w:rsidRDefault="00784667" w:rsidP="00784667">
      <w:pPr>
        <w:pStyle w:val="paragraph"/>
        <w:numPr>
          <w:ilvl w:val="2"/>
          <w:numId w:val="45"/>
        </w:numPr>
        <w:spacing w:before="0" w:beforeAutospacing="0" w:after="0" w:afterAutospacing="0"/>
        <w:textAlignment w:val="baseline"/>
      </w:pPr>
      <w:r>
        <w:rPr>
          <w:color w:val="242424"/>
          <w:shd w:val="clear" w:color="auto" w:fill="FFFFFF"/>
        </w:rPr>
        <w:t>J. Tully was hoping for some feedback from the group</w:t>
      </w:r>
      <w:r w:rsidR="00A30011">
        <w:rPr>
          <w:color w:val="242424"/>
          <w:shd w:val="clear" w:color="auto" w:fill="FFFFFF"/>
        </w:rPr>
        <w:t xml:space="preserve">. </w:t>
      </w:r>
    </w:p>
    <w:p w14:paraId="013CC42C" w14:textId="110050DA" w:rsidR="00A30011" w:rsidRPr="00B27ED7" w:rsidRDefault="00A30011" w:rsidP="00A30011">
      <w:pPr>
        <w:pStyle w:val="paragraph"/>
        <w:numPr>
          <w:ilvl w:val="3"/>
          <w:numId w:val="45"/>
        </w:numPr>
        <w:spacing w:before="0" w:beforeAutospacing="0" w:after="0" w:afterAutospacing="0"/>
        <w:textAlignment w:val="baseline"/>
      </w:pPr>
      <w:r>
        <w:rPr>
          <w:color w:val="242424"/>
          <w:shd w:val="clear" w:color="auto" w:fill="FFFFFF"/>
        </w:rPr>
        <w:t xml:space="preserve">J. Sikorski thought it would be best if some sort of rubric </w:t>
      </w:r>
      <w:r w:rsidR="00DB19D0">
        <w:rPr>
          <w:color w:val="242424"/>
          <w:shd w:val="clear" w:color="auto" w:fill="FFFFFF"/>
        </w:rPr>
        <w:t xml:space="preserve">was developed </w:t>
      </w:r>
      <w:r w:rsidR="00841254">
        <w:rPr>
          <w:color w:val="242424"/>
          <w:shd w:val="clear" w:color="auto" w:fill="FFFFFF"/>
        </w:rPr>
        <w:t xml:space="preserve">so that J. Tully or someone from the School of Graduate Studies to use when evaluating the quality of the theses. </w:t>
      </w:r>
    </w:p>
    <w:p w14:paraId="54035279" w14:textId="03DDA6D6" w:rsidR="00B27ED7" w:rsidRDefault="00263B76" w:rsidP="00263B76">
      <w:pPr>
        <w:pStyle w:val="paragraph"/>
        <w:numPr>
          <w:ilvl w:val="4"/>
          <w:numId w:val="45"/>
        </w:numPr>
        <w:spacing w:before="0" w:beforeAutospacing="0" w:after="0" w:afterAutospacing="0"/>
        <w:textAlignment w:val="baseline"/>
      </w:pPr>
      <w:r>
        <w:t>J. Sikorski indicated that he thought it would be best to discuss what should be evaluated and how by the Graduate School</w:t>
      </w:r>
      <w:r w:rsidR="00772BD9">
        <w:t xml:space="preserve"> at the departmental level as opposed to the level of </w:t>
      </w:r>
      <w:r w:rsidR="00841254">
        <w:t xml:space="preserve">Graduate Studies Committee </w:t>
      </w:r>
      <w:r w:rsidR="00772BD9">
        <w:t xml:space="preserve">representative. </w:t>
      </w:r>
      <w:r w:rsidR="00841254">
        <w:t>J. Sikorski thought we should ask our depart</w:t>
      </w:r>
      <w:r w:rsidR="00A9012A">
        <w:t xml:space="preserve">ments first. </w:t>
      </w:r>
    </w:p>
    <w:p w14:paraId="2C2014A7" w14:textId="69235669" w:rsidR="00772BD9" w:rsidRDefault="001D34CA" w:rsidP="00C8224B">
      <w:pPr>
        <w:pStyle w:val="paragraph"/>
        <w:numPr>
          <w:ilvl w:val="4"/>
          <w:numId w:val="45"/>
        </w:numPr>
        <w:spacing w:before="0" w:beforeAutospacing="0" w:after="0" w:afterAutospacing="0"/>
        <w:textAlignment w:val="baseline"/>
      </w:pPr>
      <w:r>
        <w:t xml:space="preserve">C. Robinson feels this is an important conversation to have as soon as possible. Having a plan for worrying less about past confusing policies and focusing in on clarifying </w:t>
      </w:r>
      <w:r w:rsidR="00A9012A">
        <w:t xml:space="preserve">procedures is a worthy goal. </w:t>
      </w:r>
    </w:p>
    <w:p w14:paraId="7C7617F9" w14:textId="31F08211" w:rsidR="001D34CA" w:rsidRDefault="001D34CA" w:rsidP="00C8224B">
      <w:pPr>
        <w:pStyle w:val="paragraph"/>
        <w:numPr>
          <w:ilvl w:val="4"/>
          <w:numId w:val="45"/>
        </w:numPr>
        <w:spacing w:before="0" w:beforeAutospacing="0" w:after="0" w:afterAutospacing="0"/>
        <w:textAlignment w:val="baseline"/>
      </w:pPr>
      <w:r>
        <w:t>Counseling</w:t>
      </w:r>
      <w:r w:rsidR="00E22D1F">
        <w:t xml:space="preserve"> person</w:t>
      </w:r>
      <w:r>
        <w:t xml:space="preserve"> – There are a lot of policies and paperwork that are unnecessary and adds time and work to the process in a way that does not facilitate student learning. </w:t>
      </w:r>
    </w:p>
    <w:p w14:paraId="58D23CC9" w14:textId="4DD88A22" w:rsidR="00E22D1F" w:rsidRDefault="00A9012A" w:rsidP="00C8224B">
      <w:pPr>
        <w:pStyle w:val="paragraph"/>
        <w:numPr>
          <w:ilvl w:val="4"/>
          <w:numId w:val="45"/>
        </w:numPr>
        <w:spacing w:before="0" w:beforeAutospacing="0" w:after="0" w:afterAutospacing="0"/>
        <w:textAlignment w:val="baseline"/>
      </w:pPr>
      <w:r>
        <w:t>W. Henry indicated that they had wo</w:t>
      </w:r>
      <w:r w:rsidR="00E22D1F">
        <w:t xml:space="preserve">rked at a couple of institutions and </w:t>
      </w:r>
      <w:r>
        <w:t xml:space="preserve">faculty and administration </w:t>
      </w:r>
      <w:r w:rsidR="00E22D1F">
        <w:t xml:space="preserve">recognized </w:t>
      </w:r>
      <w:r>
        <w:t xml:space="preserve">that </w:t>
      </w:r>
      <w:r w:rsidR="00E22D1F">
        <w:t>this was not a good use of time based on the needs of other graduate students</w:t>
      </w:r>
      <w:r>
        <w:t xml:space="preserve">, </w:t>
      </w:r>
      <w:r w:rsidR="00E22D1F">
        <w:t xml:space="preserve">so </w:t>
      </w:r>
      <w:r>
        <w:t>they</w:t>
      </w:r>
      <w:r w:rsidR="00E22D1F">
        <w:t xml:space="preserve"> moved away from one central </w:t>
      </w:r>
      <w:r w:rsidR="00811C1E">
        <w:t xml:space="preserve">executive review </w:t>
      </w:r>
      <w:r>
        <w:t>of theses and dissertations</w:t>
      </w:r>
      <w:r w:rsidR="00811C1E">
        <w:t xml:space="preserve">. </w:t>
      </w:r>
    </w:p>
    <w:p w14:paraId="5E00D74F" w14:textId="773481B7" w:rsidR="00811C1E" w:rsidRDefault="00B957EB" w:rsidP="00811C1E">
      <w:pPr>
        <w:pStyle w:val="paragraph"/>
        <w:numPr>
          <w:ilvl w:val="5"/>
          <w:numId w:val="45"/>
        </w:numPr>
        <w:spacing w:before="0" w:beforeAutospacing="0" w:after="0" w:afterAutospacing="0"/>
        <w:textAlignment w:val="baseline"/>
      </w:pPr>
      <w:r>
        <w:t xml:space="preserve">N. </w:t>
      </w:r>
      <w:proofErr w:type="spellStart"/>
      <w:r w:rsidR="00811C1E">
        <w:t>Zlatarev</w:t>
      </w:r>
      <w:r>
        <w:t>a</w:t>
      </w:r>
      <w:proofErr w:type="spellEnd"/>
      <w:r>
        <w:t xml:space="preserve"> noted that</w:t>
      </w:r>
      <w:r w:rsidR="00811C1E">
        <w:t xml:space="preserve"> everything has already been discussed and evaluated by multiple faculty members and she was not clear why there was some sort of executive administrative review required. </w:t>
      </w:r>
    </w:p>
    <w:p w14:paraId="0F49BE89" w14:textId="4B7DF863" w:rsidR="00811C1E" w:rsidRDefault="00811C1E" w:rsidP="00811C1E">
      <w:pPr>
        <w:pStyle w:val="paragraph"/>
        <w:numPr>
          <w:ilvl w:val="4"/>
          <w:numId w:val="45"/>
        </w:numPr>
        <w:spacing w:before="0" w:beforeAutospacing="0" w:after="0" w:afterAutospacing="0"/>
        <w:textAlignment w:val="baseline"/>
      </w:pPr>
      <w:r>
        <w:t xml:space="preserve">L. Jacobson – We should seek information from the department about possible roles that J. Tully and Graduate Studies could pursue at the level of </w:t>
      </w:r>
      <w:r>
        <w:lastRenderedPageBreak/>
        <w:t xml:space="preserve">administrative review. These processes, for the last several years, have been required steps that needed to be pursued by students. </w:t>
      </w:r>
    </w:p>
    <w:p w14:paraId="31099473" w14:textId="162AC56F" w:rsidR="00D76578" w:rsidRDefault="00D76578" w:rsidP="00D76578">
      <w:pPr>
        <w:pStyle w:val="paragraph"/>
        <w:numPr>
          <w:ilvl w:val="5"/>
          <w:numId w:val="45"/>
        </w:numPr>
        <w:spacing w:before="0" w:beforeAutospacing="0" w:after="0" w:afterAutospacing="0"/>
        <w:textAlignment w:val="baseline"/>
      </w:pPr>
      <w:r>
        <w:t>L. Jacobson thought we should ask the department for information beyond ideas that the review may not be necessary. Is there a reason why we have the executive review process? Is there a reason we have someone who knows how th</w:t>
      </w:r>
      <w:r w:rsidR="004C1B1F">
        <w:t>e</w:t>
      </w:r>
      <w:r>
        <w:t xml:space="preserve"> theses and capstones look across graduate programs? </w:t>
      </w:r>
    </w:p>
    <w:p w14:paraId="32BE74FD" w14:textId="77777777" w:rsidR="001D59C2" w:rsidRDefault="003774E7" w:rsidP="003774E7">
      <w:pPr>
        <w:pStyle w:val="paragraph"/>
        <w:numPr>
          <w:ilvl w:val="4"/>
          <w:numId w:val="45"/>
        </w:numPr>
        <w:spacing w:before="0" w:beforeAutospacing="0" w:after="0" w:afterAutospacing="0"/>
        <w:textAlignment w:val="baseline"/>
      </w:pPr>
      <w:r>
        <w:t>J. Tully – There are some reasons why an executive review or approval would be needed at the level of Graduate Studies.</w:t>
      </w:r>
    </w:p>
    <w:p w14:paraId="11729963" w14:textId="25F18C88" w:rsidR="003774E7" w:rsidRDefault="001D59C2" w:rsidP="001D59C2">
      <w:pPr>
        <w:pStyle w:val="paragraph"/>
        <w:numPr>
          <w:ilvl w:val="5"/>
          <w:numId w:val="45"/>
        </w:numPr>
        <w:spacing w:before="0" w:beforeAutospacing="0" w:after="0" w:afterAutospacing="0"/>
        <w:textAlignment w:val="baseline"/>
      </w:pPr>
      <w:r>
        <w:t xml:space="preserve">Many agreed that these reasons should be a part of any discussion. </w:t>
      </w:r>
      <w:r w:rsidR="003774E7">
        <w:t xml:space="preserve"> </w:t>
      </w:r>
    </w:p>
    <w:p w14:paraId="1085F3D6" w14:textId="5BF18DF7" w:rsidR="00697E24" w:rsidRDefault="00697E24" w:rsidP="001D59C2">
      <w:pPr>
        <w:pStyle w:val="paragraph"/>
        <w:numPr>
          <w:ilvl w:val="5"/>
          <w:numId w:val="45"/>
        </w:numPr>
        <w:spacing w:before="0" w:beforeAutospacing="0" w:after="0" w:afterAutospacing="0"/>
        <w:textAlignment w:val="baseline"/>
      </w:pPr>
      <w:r>
        <w:t xml:space="preserve">Graduate students don’t have a lot of voice or recognition. </w:t>
      </w:r>
      <w:proofErr w:type="gramStart"/>
      <w:r>
        <w:t>So</w:t>
      </w:r>
      <w:proofErr w:type="gramEnd"/>
      <w:r>
        <w:t xml:space="preserve"> having somebody or some group who do those readings and knows the rules gives us an idea of what is going on in graduate studies across the </w:t>
      </w:r>
      <w:r w:rsidR="001E7FC5">
        <w:t>varying departments</w:t>
      </w:r>
    </w:p>
    <w:p w14:paraId="1B51AF96" w14:textId="48638A8D" w:rsidR="00A76392" w:rsidRDefault="00A76392" w:rsidP="001D59C2">
      <w:pPr>
        <w:pStyle w:val="paragraph"/>
        <w:numPr>
          <w:ilvl w:val="5"/>
          <w:numId w:val="45"/>
        </w:numPr>
        <w:spacing w:before="0" w:beforeAutospacing="0" w:after="0" w:afterAutospacing="0"/>
        <w:textAlignment w:val="baseline"/>
      </w:pPr>
      <w:r>
        <w:t xml:space="preserve">J. Tully added that he hopes to use his role to serve as a trusted advocate for graduate students. </w:t>
      </w:r>
      <w:r w:rsidR="007D4EC4">
        <w:t xml:space="preserve">After all, there would not be anyone else who would have the broad background to react to inequities. </w:t>
      </w:r>
    </w:p>
    <w:p w14:paraId="3B218231" w14:textId="408E9952" w:rsidR="009D48BF" w:rsidRDefault="00490AF2" w:rsidP="00490AF2">
      <w:pPr>
        <w:pStyle w:val="paragraph"/>
        <w:numPr>
          <w:ilvl w:val="6"/>
          <w:numId w:val="45"/>
        </w:numPr>
        <w:spacing w:before="0" w:beforeAutospacing="0" w:after="0" w:afterAutospacing="0"/>
        <w:textAlignment w:val="baseline"/>
      </w:pPr>
      <w:r>
        <w:t xml:space="preserve">J. Tully would </w:t>
      </w:r>
      <w:r w:rsidR="002D7B9C">
        <w:t xml:space="preserve">want to notice </w:t>
      </w:r>
      <w:r w:rsidR="00804043">
        <w:t xml:space="preserve">if one department member was doing things different than others. </w:t>
      </w:r>
    </w:p>
    <w:p w14:paraId="0ED73137" w14:textId="7087CFC3" w:rsidR="00D6547F" w:rsidRPr="00B1074E" w:rsidRDefault="00D6547F" w:rsidP="00B1074E">
      <w:pPr>
        <w:rPr>
          <w:rFonts w:eastAsia="Times New Roman"/>
          <w:sz w:val="22"/>
          <w:szCs w:val="22"/>
        </w:rPr>
      </w:pPr>
    </w:p>
    <w:sectPr w:rsidR="00D6547F" w:rsidRPr="00B1074E" w:rsidSect="00FA6C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BE6"/>
    <w:multiLevelType w:val="multilevel"/>
    <w:tmpl w:val="FA8673E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C660BC"/>
    <w:multiLevelType w:val="hybridMultilevel"/>
    <w:tmpl w:val="2130AB86"/>
    <w:numStyleLink w:val="Style1"/>
  </w:abstractNum>
  <w:abstractNum w:abstractNumId="2" w15:restartNumberingAfterBreak="0">
    <w:nsid w:val="051645EE"/>
    <w:multiLevelType w:val="hybridMultilevel"/>
    <w:tmpl w:val="F6DC020C"/>
    <w:lvl w:ilvl="0" w:tplc="1BCE1CC6">
      <w:start w:val="1"/>
      <w:numFmt w:val="bullet"/>
      <w:lvlText w:val=""/>
      <w:lvlJc w:val="left"/>
      <w:pPr>
        <w:ind w:left="360" w:hanging="360"/>
      </w:pPr>
      <w:rPr>
        <w:rFonts w:ascii="Symbol" w:hAnsi="Symbol" w:hint="default"/>
        <w:color w:val="231F20"/>
        <w:w w:val="107"/>
        <w:sz w:val="22"/>
        <w:szCs w:val="22"/>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9751117"/>
    <w:multiLevelType w:val="multilevel"/>
    <w:tmpl w:val="81DAF1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A035135"/>
    <w:multiLevelType w:val="hybridMultilevel"/>
    <w:tmpl w:val="697C2A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431F4"/>
    <w:multiLevelType w:val="hybridMultilevel"/>
    <w:tmpl w:val="345E57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71455D"/>
    <w:multiLevelType w:val="hybridMultilevel"/>
    <w:tmpl w:val="4E58EF68"/>
    <w:lvl w:ilvl="0" w:tplc="B1F80856">
      <w:start w:val="2023"/>
      <w:numFmt w:val="bullet"/>
      <w:lvlText w:val="-"/>
      <w:lvlJc w:val="left"/>
      <w:pPr>
        <w:ind w:left="500" w:hanging="360"/>
      </w:pPr>
      <w:rPr>
        <w:rFonts w:ascii="Calibri" w:eastAsia="Times New Roman" w:hAnsi="Calibri" w:cs="Calibri"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7" w15:restartNumberingAfterBreak="0">
    <w:nsid w:val="13CA5A9C"/>
    <w:multiLevelType w:val="multilevel"/>
    <w:tmpl w:val="AA62151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154B00F3"/>
    <w:multiLevelType w:val="multilevel"/>
    <w:tmpl w:val="4598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BA457C"/>
    <w:multiLevelType w:val="multilevel"/>
    <w:tmpl w:val="3BA487B6"/>
    <w:lvl w:ilvl="0">
      <w:start w:val="1"/>
      <w:numFmt w:val="bullet"/>
      <w:lvlText w:val="o"/>
      <w:lvlJc w:val="left"/>
      <w:pPr>
        <w:ind w:left="360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D07087"/>
    <w:multiLevelType w:val="multilevel"/>
    <w:tmpl w:val="51D00D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8786113"/>
    <w:multiLevelType w:val="hybridMultilevel"/>
    <w:tmpl w:val="9C34EAC8"/>
    <w:lvl w:ilvl="0" w:tplc="1BCE1CC6">
      <w:start w:val="1"/>
      <w:numFmt w:val="bullet"/>
      <w:lvlText w:val=""/>
      <w:lvlJc w:val="left"/>
      <w:pPr>
        <w:ind w:left="-1440" w:hanging="360"/>
      </w:pPr>
      <w:rPr>
        <w:rFonts w:ascii="Symbol" w:hAnsi="Symbol" w:hint="default"/>
        <w:color w:val="231F20"/>
        <w:w w:val="107"/>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879044B"/>
    <w:multiLevelType w:val="multilevel"/>
    <w:tmpl w:val="AB08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B63ED8"/>
    <w:multiLevelType w:val="hybridMultilevel"/>
    <w:tmpl w:val="4766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BB61A7"/>
    <w:multiLevelType w:val="multilevel"/>
    <w:tmpl w:val="FD6A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4C4058"/>
    <w:multiLevelType w:val="hybridMultilevel"/>
    <w:tmpl w:val="078E248C"/>
    <w:lvl w:ilvl="0" w:tplc="1BCE1CC6">
      <w:start w:val="1"/>
      <w:numFmt w:val="bullet"/>
      <w:lvlText w:val=""/>
      <w:lvlJc w:val="left"/>
      <w:pPr>
        <w:ind w:left="360" w:hanging="360"/>
      </w:pPr>
      <w:rPr>
        <w:rFonts w:ascii="Symbol" w:hAnsi="Symbol" w:hint="default"/>
        <w:color w:val="231F20"/>
        <w:w w:val="107"/>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DABB9A1"/>
    <w:multiLevelType w:val="hybridMultilevel"/>
    <w:tmpl w:val="FFFFFFFF"/>
    <w:lvl w:ilvl="0" w:tplc="F0D26DC2">
      <w:start w:val="1"/>
      <w:numFmt w:val="bullet"/>
      <w:lvlText w:val=""/>
      <w:lvlJc w:val="left"/>
      <w:pPr>
        <w:ind w:left="720" w:hanging="360"/>
      </w:pPr>
      <w:rPr>
        <w:rFonts w:ascii="Symbol" w:hAnsi="Symbol" w:hint="default"/>
      </w:rPr>
    </w:lvl>
    <w:lvl w:ilvl="1" w:tplc="1C509CAC">
      <w:start w:val="1"/>
      <w:numFmt w:val="bullet"/>
      <w:lvlText w:val="o"/>
      <w:lvlJc w:val="left"/>
      <w:pPr>
        <w:ind w:left="1440" w:hanging="360"/>
      </w:pPr>
      <w:rPr>
        <w:rFonts w:ascii="Courier New" w:hAnsi="Courier New" w:hint="default"/>
      </w:rPr>
    </w:lvl>
    <w:lvl w:ilvl="2" w:tplc="F12E2212">
      <w:start w:val="1"/>
      <w:numFmt w:val="bullet"/>
      <w:lvlText w:val=""/>
      <w:lvlJc w:val="left"/>
      <w:pPr>
        <w:ind w:left="2160" w:hanging="360"/>
      </w:pPr>
      <w:rPr>
        <w:rFonts w:ascii="Wingdings" w:hAnsi="Wingdings" w:hint="default"/>
      </w:rPr>
    </w:lvl>
    <w:lvl w:ilvl="3" w:tplc="6268ACB2">
      <w:start w:val="1"/>
      <w:numFmt w:val="bullet"/>
      <w:lvlText w:val=""/>
      <w:lvlJc w:val="left"/>
      <w:pPr>
        <w:ind w:left="2880" w:hanging="360"/>
      </w:pPr>
      <w:rPr>
        <w:rFonts w:ascii="Symbol" w:hAnsi="Symbol" w:hint="default"/>
      </w:rPr>
    </w:lvl>
    <w:lvl w:ilvl="4" w:tplc="B4E8A1C6">
      <w:start w:val="1"/>
      <w:numFmt w:val="bullet"/>
      <w:lvlText w:val="o"/>
      <w:lvlJc w:val="left"/>
      <w:pPr>
        <w:ind w:left="3600" w:hanging="360"/>
      </w:pPr>
      <w:rPr>
        <w:rFonts w:ascii="Courier New" w:hAnsi="Courier New" w:hint="default"/>
      </w:rPr>
    </w:lvl>
    <w:lvl w:ilvl="5" w:tplc="AD784720">
      <w:start w:val="1"/>
      <w:numFmt w:val="bullet"/>
      <w:lvlText w:val=""/>
      <w:lvlJc w:val="left"/>
      <w:pPr>
        <w:ind w:left="1080" w:hanging="360"/>
      </w:pPr>
      <w:rPr>
        <w:rFonts w:ascii="Wingdings" w:hAnsi="Wingdings" w:hint="default"/>
      </w:rPr>
    </w:lvl>
    <w:lvl w:ilvl="6" w:tplc="07106840">
      <w:start w:val="1"/>
      <w:numFmt w:val="bullet"/>
      <w:lvlText w:val=""/>
      <w:lvlJc w:val="left"/>
      <w:pPr>
        <w:ind w:left="1800" w:hanging="360"/>
      </w:pPr>
      <w:rPr>
        <w:rFonts w:ascii="Symbol" w:hAnsi="Symbol" w:hint="default"/>
      </w:rPr>
    </w:lvl>
    <w:lvl w:ilvl="7" w:tplc="FFAC1A1E">
      <w:start w:val="1"/>
      <w:numFmt w:val="bullet"/>
      <w:lvlText w:val="o"/>
      <w:lvlJc w:val="left"/>
      <w:pPr>
        <w:ind w:left="5760" w:hanging="360"/>
      </w:pPr>
      <w:rPr>
        <w:rFonts w:ascii="Courier New" w:hAnsi="Courier New" w:hint="default"/>
      </w:rPr>
    </w:lvl>
    <w:lvl w:ilvl="8" w:tplc="634E46A2">
      <w:start w:val="1"/>
      <w:numFmt w:val="bullet"/>
      <w:lvlText w:val=""/>
      <w:lvlJc w:val="left"/>
      <w:pPr>
        <w:ind w:left="6480" w:hanging="360"/>
      </w:pPr>
      <w:rPr>
        <w:rFonts w:ascii="Wingdings" w:hAnsi="Wingdings" w:hint="default"/>
      </w:rPr>
    </w:lvl>
  </w:abstractNum>
  <w:abstractNum w:abstractNumId="17" w15:restartNumberingAfterBreak="0">
    <w:nsid w:val="20993D3A"/>
    <w:multiLevelType w:val="multilevel"/>
    <w:tmpl w:val="5052AC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024BC5"/>
    <w:multiLevelType w:val="hybridMultilevel"/>
    <w:tmpl w:val="587E5BDC"/>
    <w:numStyleLink w:val="CurrentList1"/>
  </w:abstractNum>
  <w:abstractNum w:abstractNumId="19" w15:restartNumberingAfterBreak="0">
    <w:nsid w:val="236D3A18"/>
    <w:multiLevelType w:val="multilevel"/>
    <w:tmpl w:val="2130AB86"/>
    <w:styleLink w:val="Style1"/>
    <w:lvl w:ilvl="0">
      <w:start w:val="1"/>
      <w:numFmt w:val="bullet"/>
      <w:lvlText w:val="o"/>
      <w:lvlJc w:val="left"/>
      <w:pPr>
        <w:ind w:left="720" w:hanging="360"/>
      </w:pPr>
      <w:rPr>
        <w:rFonts w:ascii="Courier New" w:hAnsi="Courier New" w:hint="default"/>
      </w:rPr>
    </w:lvl>
    <w:lvl w:ilvl="1">
      <w:start w:val="1"/>
      <w:numFmt w:val="bullet"/>
      <w:lvlText w:val=""/>
      <w:lvlJc w:val="left"/>
      <w:pPr>
        <w:ind w:left="1080" w:hanging="360"/>
      </w:pPr>
      <w:rPr>
        <w:rFonts w:ascii="Wingdings" w:hAnsi="Wingdings" w:hint="default"/>
        <w:sz w:val="12"/>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152F53"/>
    <w:multiLevelType w:val="hybridMultilevel"/>
    <w:tmpl w:val="957403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96D6C6F"/>
    <w:multiLevelType w:val="hybridMultilevel"/>
    <w:tmpl w:val="587E5BDC"/>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4044A9"/>
    <w:multiLevelType w:val="multilevel"/>
    <w:tmpl w:val="7B86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DB7E6E"/>
    <w:multiLevelType w:val="multilevel"/>
    <w:tmpl w:val="4F36258A"/>
    <w:lvl w:ilvl="0">
      <w:start w:val="1"/>
      <w:numFmt w:val="bullet"/>
      <w:lvlText w:val="o"/>
      <w:lvlJc w:val="left"/>
      <w:pPr>
        <w:ind w:left="360" w:hanging="360"/>
      </w:pPr>
      <w:rPr>
        <w:rFonts w:ascii="Courier New" w:hAnsi="Courier New" w:cs="Courier New"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360"/>
        </w:tabs>
        <w:ind w:left="-360" w:hanging="360"/>
      </w:pPr>
      <w:rPr>
        <w:rFonts w:ascii="Symbol" w:hAnsi="Symbol" w:hint="default"/>
        <w:sz w:val="20"/>
      </w:rPr>
    </w:lvl>
    <w:lvl w:ilvl="4">
      <w:start w:val="1"/>
      <w:numFmt w:val="bullet"/>
      <w:lvlText w:val=""/>
      <w:lvlJc w:val="left"/>
      <w:pPr>
        <w:tabs>
          <w:tab w:val="num" w:pos="360"/>
        </w:tabs>
        <w:ind w:left="360" w:hanging="360"/>
      </w:pPr>
      <w:rPr>
        <w:rFonts w:ascii="Symbol" w:hAnsi="Symbol" w:hint="default"/>
        <w:sz w:val="20"/>
      </w:rPr>
    </w:lvl>
    <w:lvl w:ilvl="5">
      <w:start w:val="1"/>
      <w:numFmt w:val="bullet"/>
      <w:lvlText w:val=""/>
      <w:lvlJc w:val="left"/>
      <w:pPr>
        <w:ind w:left="1080" w:hanging="360"/>
      </w:pPr>
      <w:rPr>
        <w:rFonts w:ascii="Wingdings" w:hAnsi="Wingdings" w:hint="default"/>
      </w:rPr>
    </w:lvl>
    <w:lvl w:ilvl="6" w:tentative="1">
      <w:start w:val="1"/>
      <w:numFmt w:val="bullet"/>
      <w:lvlText w:val=""/>
      <w:lvlJc w:val="left"/>
      <w:pPr>
        <w:tabs>
          <w:tab w:val="num" w:pos="1800"/>
        </w:tabs>
        <w:ind w:left="1800" w:hanging="360"/>
      </w:pPr>
      <w:rPr>
        <w:rFonts w:ascii="Symbol" w:hAnsi="Symbol" w:hint="default"/>
        <w:sz w:val="20"/>
      </w:rPr>
    </w:lvl>
    <w:lvl w:ilvl="7" w:tentative="1">
      <w:start w:val="1"/>
      <w:numFmt w:val="bullet"/>
      <w:lvlText w:val=""/>
      <w:lvlJc w:val="left"/>
      <w:pPr>
        <w:tabs>
          <w:tab w:val="num" w:pos="2520"/>
        </w:tabs>
        <w:ind w:left="2520" w:hanging="360"/>
      </w:pPr>
      <w:rPr>
        <w:rFonts w:ascii="Symbol" w:hAnsi="Symbol" w:hint="default"/>
        <w:sz w:val="20"/>
      </w:rPr>
    </w:lvl>
    <w:lvl w:ilvl="8" w:tentative="1">
      <w:start w:val="1"/>
      <w:numFmt w:val="bullet"/>
      <w:lvlText w:val=""/>
      <w:lvlJc w:val="left"/>
      <w:pPr>
        <w:tabs>
          <w:tab w:val="num" w:pos="3240"/>
        </w:tabs>
        <w:ind w:left="3240" w:hanging="360"/>
      </w:pPr>
      <w:rPr>
        <w:rFonts w:ascii="Symbol" w:hAnsi="Symbol" w:hint="default"/>
        <w:sz w:val="20"/>
      </w:rPr>
    </w:lvl>
  </w:abstractNum>
  <w:abstractNum w:abstractNumId="24" w15:restartNumberingAfterBreak="0">
    <w:nsid w:val="2D9C6DD3"/>
    <w:multiLevelType w:val="multilevel"/>
    <w:tmpl w:val="1FA418E2"/>
    <w:lvl w:ilvl="0">
      <w:start w:val="1"/>
      <w:numFmt w:val="bullet"/>
      <w:lvlText w:val="¡"/>
      <w:lvlJc w:val="left"/>
      <w:pPr>
        <w:ind w:left="360" w:hanging="360"/>
      </w:pPr>
      <w:rPr>
        <w:rFonts w:ascii="Wingdings" w:hAnsi="Wingdings" w:hint="default"/>
      </w:rPr>
    </w:lvl>
    <w:lvl w:ilvl="1">
      <w:start w:val="1"/>
      <w:numFmt w:val="bullet"/>
      <w:lvlText w:val="n"/>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31E14D80"/>
    <w:multiLevelType w:val="multilevel"/>
    <w:tmpl w:val="FEAE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662B90"/>
    <w:multiLevelType w:val="hybridMultilevel"/>
    <w:tmpl w:val="CFA44674"/>
    <w:lvl w:ilvl="0" w:tplc="F1B41EE2">
      <w:start w:val="1"/>
      <w:numFmt w:val="bullet"/>
      <w:lvlText w:val="o"/>
      <w:lvlJc w:val="left"/>
      <w:pPr>
        <w:ind w:left="360" w:hanging="360"/>
      </w:pPr>
      <w:rPr>
        <w:rFonts w:ascii="Courier New" w:hAnsi="Courier New" w:hint="default"/>
        <w:sz w:val="20"/>
      </w:rPr>
    </w:lvl>
    <w:lvl w:ilvl="1" w:tplc="138C6364">
      <w:start w:val="1"/>
      <w:numFmt w:val="bullet"/>
      <w:lvlText w:val=""/>
      <w:lvlJc w:val="left"/>
      <w:pPr>
        <w:tabs>
          <w:tab w:val="num" w:pos="-1800"/>
        </w:tabs>
        <w:ind w:left="-1800" w:hanging="360"/>
      </w:pPr>
      <w:rPr>
        <w:rFonts w:ascii="Symbol" w:hAnsi="Symbol" w:hint="default"/>
        <w:sz w:val="20"/>
      </w:rPr>
    </w:lvl>
    <w:lvl w:ilvl="2" w:tplc="65D07DA8">
      <w:start w:val="1"/>
      <w:numFmt w:val="bullet"/>
      <w:lvlText w:val=""/>
      <w:lvlJc w:val="left"/>
      <w:pPr>
        <w:tabs>
          <w:tab w:val="num" w:pos="-1080"/>
        </w:tabs>
        <w:ind w:left="-1080" w:hanging="360"/>
      </w:pPr>
      <w:rPr>
        <w:rFonts w:ascii="Symbol" w:hAnsi="Symbol" w:hint="default"/>
        <w:sz w:val="20"/>
      </w:rPr>
    </w:lvl>
    <w:lvl w:ilvl="3" w:tplc="04C41942">
      <w:start w:val="1"/>
      <w:numFmt w:val="bullet"/>
      <w:lvlText w:val=""/>
      <w:lvlJc w:val="left"/>
      <w:pPr>
        <w:tabs>
          <w:tab w:val="num" w:pos="-360"/>
        </w:tabs>
        <w:ind w:left="-360" w:hanging="360"/>
      </w:pPr>
      <w:rPr>
        <w:rFonts w:ascii="Symbol" w:hAnsi="Symbol" w:hint="default"/>
        <w:sz w:val="20"/>
      </w:rPr>
    </w:lvl>
    <w:lvl w:ilvl="4" w:tplc="7CDC60D0">
      <w:start w:val="1"/>
      <w:numFmt w:val="bullet"/>
      <w:lvlText w:val=""/>
      <w:lvlJc w:val="left"/>
      <w:pPr>
        <w:tabs>
          <w:tab w:val="num" w:pos="360"/>
        </w:tabs>
        <w:ind w:left="360" w:hanging="360"/>
      </w:pPr>
      <w:rPr>
        <w:rFonts w:ascii="Symbol" w:hAnsi="Symbol" w:hint="default"/>
        <w:sz w:val="20"/>
      </w:rPr>
    </w:lvl>
    <w:lvl w:ilvl="5" w:tplc="93CC95EC">
      <w:start w:val="1"/>
      <w:numFmt w:val="bullet"/>
      <w:lvlText w:val=""/>
      <w:lvlJc w:val="left"/>
      <w:pPr>
        <w:ind w:left="1080" w:hanging="360"/>
      </w:pPr>
      <w:rPr>
        <w:rFonts w:ascii="Wingdings" w:hAnsi="Wingdings" w:hint="default"/>
      </w:rPr>
    </w:lvl>
    <w:lvl w:ilvl="6" w:tplc="2ADCC05E" w:tentative="1">
      <w:start w:val="1"/>
      <w:numFmt w:val="bullet"/>
      <w:lvlText w:val=""/>
      <w:lvlJc w:val="left"/>
      <w:pPr>
        <w:tabs>
          <w:tab w:val="num" w:pos="1800"/>
        </w:tabs>
        <w:ind w:left="1800" w:hanging="360"/>
      </w:pPr>
      <w:rPr>
        <w:rFonts w:ascii="Symbol" w:hAnsi="Symbol" w:hint="default"/>
        <w:sz w:val="20"/>
      </w:rPr>
    </w:lvl>
    <w:lvl w:ilvl="7" w:tplc="84A08594" w:tentative="1">
      <w:start w:val="1"/>
      <w:numFmt w:val="bullet"/>
      <w:lvlText w:val=""/>
      <w:lvlJc w:val="left"/>
      <w:pPr>
        <w:tabs>
          <w:tab w:val="num" w:pos="2520"/>
        </w:tabs>
        <w:ind w:left="2520" w:hanging="360"/>
      </w:pPr>
      <w:rPr>
        <w:rFonts w:ascii="Symbol" w:hAnsi="Symbol" w:hint="default"/>
        <w:sz w:val="20"/>
      </w:rPr>
    </w:lvl>
    <w:lvl w:ilvl="8" w:tplc="2130A1CA" w:tentative="1">
      <w:start w:val="1"/>
      <w:numFmt w:val="bullet"/>
      <w:lvlText w:val=""/>
      <w:lvlJc w:val="left"/>
      <w:pPr>
        <w:tabs>
          <w:tab w:val="num" w:pos="3240"/>
        </w:tabs>
        <w:ind w:left="3240" w:hanging="360"/>
      </w:pPr>
      <w:rPr>
        <w:rFonts w:ascii="Symbol" w:hAnsi="Symbol" w:hint="default"/>
        <w:sz w:val="20"/>
      </w:rPr>
    </w:lvl>
  </w:abstractNum>
  <w:abstractNum w:abstractNumId="27" w15:restartNumberingAfterBreak="0">
    <w:nsid w:val="36837F8F"/>
    <w:multiLevelType w:val="multilevel"/>
    <w:tmpl w:val="C1F6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BA84CCC"/>
    <w:multiLevelType w:val="multilevel"/>
    <w:tmpl w:val="D6E00C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0734F64"/>
    <w:multiLevelType w:val="multilevel"/>
    <w:tmpl w:val="0A60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B01461"/>
    <w:multiLevelType w:val="multilevel"/>
    <w:tmpl w:val="E2AC9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D2203C"/>
    <w:multiLevelType w:val="multilevel"/>
    <w:tmpl w:val="587E5BDC"/>
    <w:styleLink w:val="CurrentList1"/>
    <w:lvl w:ilvl="0">
      <w:start w:val="1"/>
      <w:numFmt w:val="bullet"/>
      <w:lvlText w:val="o"/>
      <w:lvlJc w:val="left"/>
      <w:pPr>
        <w:ind w:left="360" w:hanging="360"/>
      </w:pPr>
      <w:rPr>
        <w:rFonts w:ascii="Courier New" w:hAnsi="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35F2A49"/>
    <w:multiLevelType w:val="hybridMultilevel"/>
    <w:tmpl w:val="E9D04DD8"/>
    <w:lvl w:ilvl="0" w:tplc="1BCE1CC6">
      <w:start w:val="1"/>
      <w:numFmt w:val="bullet"/>
      <w:lvlText w:val=""/>
      <w:lvlJc w:val="left"/>
      <w:pPr>
        <w:ind w:left="1080" w:hanging="360"/>
      </w:pPr>
      <w:rPr>
        <w:rFonts w:ascii="Symbol" w:hAnsi="Symbol" w:hint="default"/>
        <w:color w:val="231F20"/>
        <w:w w:val="107"/>
        <w:sz w:val="22"/>
        <w:szCs w:val="22"/>
      </w:rPr>
    </w:lvl>
    <w:lvl w:ilvl="1" w:tplc="FFFFFFFF">
      <w:start w:val="1"/>
      <w:numFmt w:val="bullet"/>
      <w:lvlText w:val=""/>
      <w:lvlJc w:val="left"/>
      <w:pPr>
        <w:ind w:left="1440" w:hanging="360"/>
      </w:pPr>
      <w:rPr>
        <w:rFonts w:ascii="Wingdings" w:hAnsi="Wingdings" w:hint="default"/>
        <w:sz w:val="12"/>
      </w:rPr>
    </w:lvl>
    <w:lvl w:ilvl="2" w:tplc="FFFFFFFF">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33" w15:restartNumberingAfterBreak="0">
    <w:nsid w:val="55F3195B"/>
    <w:multiLevelType w:val="multilevel"/>
    <w:tmpl w:val="57887B8A"/>
    <w:lvl w:ilvl="0">
      <w:start w:val="1"/>
      <w:numFmt w:val="bullet"/>
      <w:lvlText w:val="o"/>
      <w:lvlJc w:val="left"/>
      <w:pPr>
        <w:ind w:left="360" w:hanging="360"/>
      </w:pPr>
      <w:rPr>
        <w:rFonts w:ascii="Courier New" w:hAnsi="Courier New" w:cs="Courier New"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360"/>
        </w:tabs>
        <w:ind w:left="-360" w:hanging="360"/>
      </w:pPr>
      <w:rPr>
        <w:rFonts w:ascii="Symbol" w:hAnsi="Symbol" w:hint="default"/>
        <w:sz w:val="20"/>
      </w:rPr>
    </w:lvl>
    <w:lvl w:ilvl="4">
      <w:start w:val="1"/>
      <w:numFmt w:val="bullet"/>
      <w:lvlText w:val=""/>
      <w:lvlJc w:val="left"/>
      <w:pPr>
        <w:tabs>
          <w:tab w:val="num" w:pos="360"/>
        </w:tabs>
        <w:ind w:left="360" w:hanging="360"/>
      </w:pPr>
      <w:rPr>
        <w:rFonts w:ascii="Symbol" w:hAnsi="Symbol" w:hint="default"/>
        <w:sz w:val="20"/>
      </w:rPr>
    </w:lvl>
    <w:lvl w:ilvl="5">
      <w:start w:val="1"/>
      <w:numFmt w:val="bullet"/>
      <w:lvlText w:val=""/>
      <w:lvlJc w:val="left"/>
      <w:pPr>
        <w:ind w:left="1080" w:hanging="360"/>
      </w:pPr>
      <w:rPr>
        <w:rFonts w:ascii="Wingdings" w:hAnsi="Wingdings" w:hint="default"/>
      </w:rPr>
    </w:lvl>
    <w:lvl w:ilvl="6" w:tentative="1">
      <w:start w:val="1"/>
      <w:numFmt w:val="bullet"/>
      <w:lvlText w:val=""/>
      <w:lvlJc w:val="left"/>
      <w:pPr>
        <w:tabs>
          <w:tab w:val="num" w:pos="1800"/>
        </w:tabs>
        <w:ind w:left="1800" w:hanging="360"/>
      </w:pPr>
      <w:rPr>
        <w:rFonts w:ascii="Symbol" w:hAnsi="Symbol" w:hint="default"/>
        <w:sz w:val="20"/>
      </w:rPr>
    </w:lvl>
    <w:lvl w:ilvl="7" w:tentative="1">
      <w:start w:val="1"/>
      <w:numFmt w:val="bullet"/>
      <w:lvlText w:val=""/>
      <w:lvlJc w:val="left"/>
      <w:pPr>
        <w:tabs>
          <w:tab w:val="num" w:pos="2520"/>
        </w:tabs>
        <w:ind w:left="2520" w:hanging="360"/>
      </w:pPr>
      <w:rPr>
        <w:rFonts w:ascii="Symbol" w:hAnsi="Symbol" w:hint="default"/>
        <w:sz w:val="20"/>
      </w:rPr>
    </w:lvl>
    <w:lvl w:ilvl="8" w:tentative="1">
      <w:start w:val="1"/>
      <w:numFmt w:val="bullet"/>
      <w:lvlText w:val=""/>
      <w:lvlJc w:val="left"/>
      <w:pPr>
        <w:tabs>
          <w:tab w:val="num" w:pos="3240"/>
        </w:tabs>
        <w:ind w:left="3240" w:hanging="360"/>
      </w:pPr>
      <w:rPr>
        <w:rFonts w:ascii="Symbol" w:hAnsi="Symbol" w:hint="default"/>
        <w:sz w:val="20"/>
      </w:rPr>
    </w:lvl>
  </w:abstractNum>
  <w:abstractNum w:abstractNumId="34" w15:restartNumberingAfterBreak="0">
    <w:nsid w:val="573C4E7B"/>
    <w:multiLevelType w:val="multilevel"/>
    <w:tmpl w:val="3BA487B6"/>
    <w:lvl w:ilvl="0">
      <w:start w:val="1"/>
      <w:numFmt w:val="bullet"/>
      <w:lvlText w:val="o"/>
      <w:lvlJc w:val="left"/>
      <w:pPr>
        <w:ind w:left="360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7895C8B"/>
    <w:multiLevelType w:val="multilevel"/>
    <w:tmpl w:val="FC4C77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5BFF182F"/>
    <w:multiLevelType w:val="multilevel"/>
    <w:tmpl w:val="DCF2E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1535E4"/>
    <w:multiLevelType w:val="multilevel"/>
    <w:tmpl w:val="545E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5C5DFF"/>
    <w:multiLevelType w:val="hybridMultilevel"/>
    <w:tmpl w:val="2130AB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7A613D"/>
    <w:multiLevelType w:val="hybridMultilevel"/>
    <w:tmpl w:val="6296A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227B31"/>
    <w:multiLevelType w:val="multilevel"/>
    <w:tmpl w:val="2130AB86"/>
    <w:numStyleLink w:val="Style1"/>
  </w:abstractNum>
  <w:abstractNum w:abstractNumId="41" w15:restartNumberingAfterBreak="0">
    <w:nsid w:val="7A5025B2"/>
    <w:multiLevelType w:val="multilevel"/>
    <w:tmpl w:val="3BA487B6"/>
    <w:lvl w:ilvl="0">
      <w:start w:val="1"/>
      <w:numFmt w:val="bullet"/>
      <w:lvlText w:val="o"/>
      <w:lvlJc w:val="left"/>
      <w:pPr>
        <w:ind w:left="360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732C9E"/>
    <w:multiLevelType w:val="hybridMultilevel"/>
    <w:tmpl w:val="FA8673E8"/>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D2849B8"/>
    <w:multiLevelType w:val="multilevel"/>
    <w:tmpl w:val="587E5BDC"/>
    <w:numStyleLink w:val="CurrentList1"/>
  </w:abstractNum>
  <w:abstractNum w:abstractNumId="44" w15:restartNumberingAfterBreak="0">
    <w:nsid w:val="7D3E7CC7"/>
    <w:multiLevelType w:val="hybridMultilevel"/>
    <w:tmpl w:val="38A2F552"/>
    <w:lvl w:ilvl="0" w:tplc="815E91B6">
      <w:start w:val="1"/>
      <w:numFmt w:val="bullet"/>
      <w:lvlText w:val="o"/>
      <w:lvlJc w:val="left"/>
      <w:pPr>
        <w:ind w:left="360" w:hanging="360"/>
      </w:pPr>
      <w:rPr>
        <w:rFonts w:ascii="Courier New" w:hAnsi="Courier New" w:hint="default"/>
        <w:sz w:val="20"/>
      </w:rPr>
    </w:lvl>
    <w:lvl w:ilvl="1" w:tplc="1BCE1CC6">
      <w:start w:val="1"/>
      <w:numFmt w:val="bullet"/>
      <w:lvlText w:val=""/>
      <w:lvlJc w:val="left"/>
      <w:pPr>
        <w:ind w:left="-1800" w:hanging="360"/>
      </w:pPr>
      <w:rPr>
        <w:rFonts w:ascii="Symbol" w:hAnsi="Symbol" w:hint="default"/>
        <w:color w:val="231F20"/>
        <w:w w:val="107"/>
        <w:sz w:val="22"/>
        <w:szCs w:val="22"/>
      </w:rPr>
    </w:lvl>
    <w:lvl w:ilvl="2" w:tplc="30163A52">
      <w:start w:val="1"/>
      <w:numFmt w:val="bullet"/>
      <w:lvlText w:val=""/>
      <w:lvlJc w:val="left"/>
      <w:pPr>
        <w:tabs>
          <w:tab w:val="num" w:pos="-1080"/>
        </w:tabs>
        <w:ind w:left="-1080" w:hanging="360"/>
      </w:pPr>
      <w:rPr>
        <w:rFonts w:ascii="Symbol" w:hAnsi="Symbol" w:hint="default"/>
        <w:sz w:val="20"/>
      </w:rPr>
    </w:lvl>
    <w:lvl w:ilvl="3" w:tplc="AFC820C8">
      <w:start w:val="1"/>
      <w:numFmt w:val="bullet"/>
      <w:lvlText w:val=""/>
      <w:lvlJc w:val="left"/>
      <w:pPr>
        <w:tabs>
          <w:tab w:val="num" w:pos="-360"/>
        </w:tabs>
        <w:ind w:left="-360" w:hanging="360"/>
      </w:pPr>
      <w:rPr>
        <w:rFonts w:ascii="Symbol" w:hAnsi="Symbol" w:hint="default"/>
        <w:sz w:val="20"/>
      </w:rPr>
    </w:lvl>
    <w:lvl w:ilvl="4" w:tplc="20A0EC3C">
      <w:start w:val="1"/>
      <w:numFmt w:val="bullet"/>
      <w:lvlText w:val=""/>
      <w:lvlJc w:val="left"/>
      <w:pPr>
        <w:tabs>
          <w:tab w:val="num" w:pos="360"/>
        </w:tabs>
        <w:ind w:left="360" w:hanging="360"/>
      </w:pPr>
      <w:rPr>
        <w:rFonts w:ascii="Symbol" w:hAnsi="Symbol" w:hint="default"/>
        <w:sz w:val="20"/>
      </w:rPr>
    </w:lvl>
    <w:lvl w:ilvl="5" w:tplc="51EE6798">
      <w:start w:val="1"/>
      <w:numFmt w:val="bullet"/>
      <w:lvlText w:val=""/>
      <w:lvlJc w:val="left"/>
      <w:pPr>
        <w:tabs>
          <w:tab w:val="num" w:pos="1080"/>
        </w:tabs>
        <w:ind w:left="1080" w:hanging="360"/>
      </w:pPr>
      <w:rPr>
        <w:rFonts w:ascii="Wingdings" w:hAnsi="Wingdings" w:hint="default"/>
        <w:sz w:val="20"/>
      </w:rPr>
    </w:lvl>
    <w:lvl w:ilvl="6" w:tplc="B42209FC">
      <w:start w:val="1"/>
      <w:numFmt w:val="bullet"/>
      <w:lvlText w:val=""/>
      <w:lvlJc w:val="left"/>
      <w:pPr>
        <w:tabs>
          <w:tab w:val="num" w:pos="1800"/>
        </w:tabs>
        <w:ind w:left="1800" w:hanging="360"/>
      </w:pPr>
      <w:rPr>
        <w:rFonts w:ascii="Symbol" w:hAnsi="Symbol" w:hint="default"/>
        <w:sz w:val="20"/>
      </w:rPr>
    </w:lvl>
    <w:lvl w:ilvl="7" w:tplc="61F43E96">
      <w:start w:val="1"/>
      <w:numFmt w:val="bullet"/>
      <w:lvlText w:val=""/>
      <w:lvlJc w:val="left"/>
      <w:pPr>
        <w:tabs>
          <w:tab w:val="num" w:pos="2520"/>
        </w:tabs>
        <w:ind w:left="2520" w:hanging="360"/>
      </w:pPr>
      <w:rPr>
        <w:rFonts w:ascii="Symbol" w:hAnsi="Symbol" w:hint="default"/>
        <w:sz w:val="20"/>
      </w:rPr>
    </w:lvl>
    <w:lvl w:ilvl="8" w:tplc="8E248CFA">
      <w:start w:val="1"/>
      <w:numFmt w:val="bullet"/>
      <w:lvlText w:val=""/>
      <w:lvlJc w:val="left"/>
      <w:pPr>
        <w:tabs>
          <w:tab w:val="num" w:pos="3240"/>
        </w:tabs>
        <w:ind w:left="3240" w:hanging="360"/>
      </w:pPr>
      <w:rPr>
        <w:rFonts w:ascii="Symbol" w:hAnsi="Symbol" w:hint="default"/>
        <w:sz w:val="20"/>
      </w:rPr>
    </w:lvl>
  </w:abstractNum>
  <w:num w:numId="1" w16cid:durableId="919028178">
    <w:abstractNumId w:val="16"/>
  </w:num>
  <w:num w:numId="2" w16cid:durableId="1028408938">
    <w:abstractNumId w:val="22"/>
  </w:num>
  <w:num w:numId="3" w16cid:durableId="181675035">
    <w:abstractNumId w:val="30"/>
  </w:num>
  <w:num w:numId="4" w16cid:durableId="1793669471">
    <w:abstractNumId w:val="17"/>
  </w:num>
  <w:num w:numId="5" w16cid:durableId="1695694866">
    <w:abstractNumId w:val="14"/>
  </w:num>
  <w:num w:numId="6" w16cid:durableId="1442456870">
    <w:abstractNumId w:val="34"/>
  </w:num>
  <w:num w:numId="7" w16cid:durableId="887570417">
    <w:abstractNumId w:val="35"/>
  </w:num>
  <w:num w:numId="8" w16cid:durableId="314142439">
    <w:abstractNumId w:val="37"/>
  </w:num>
  <w:num w:numId="9" w16cid:durableId="178742834">
    <w:abstractNumId w:val="29"/>
  </w:num>
  <w:num w:numId="10" w16cid:durableId="1953317842">
    <w:abstractNumId w:val="3"/>
  </w:num>
  <w:num w:numId="11" w16cid:durableId="940181302">
    <w:abstractNumId w:val="12"/>
  </w:num>
  <w:num w:numId="12" w16cid:durableId="522862337">
    <w:abstractNumId w:val="28"/>
  </w:num>
  <w:num w:numId="13" w16cid:durableId="939989065">
    <w:abstractNumId w:val="25"/>
  </w:num>
  <w:num w:numId="14" w16cid:durableId="179661986">
    <w:abstractNumId w:val="8"/>
  </w:num>
  <w:num w:numId="15" w16cid:durableId="2059813354">
    <w:abstractNumId w:val="10"/>
  </w:num>
  <w:num w:numId="16" w16cid:durableId="17588679">
    <w:abstractNumId w:val="27"/>
  </w:num>
  <w:num w:numId="17" w16cid:durableId="102505288">
    <w:abstractNumId w:val="39"/>
  </w:num>
  <w:num w:numId="18" w16cid:durableId="187762643">
    <w:abstractNumId w:val="5"/>
  </w:num>
  <w:num w:numId="19" w16cid:durableId="1614628376">
    <w:abstractNumId w:val="4"/>
  </w:num>
  <w:num w:numId="20" w16cid:durableId="543447353">
    <w:abstractNumId w:val="21"/>
  </w:num>
  <w:num w:numId="21" w16cid:durableId="2137870431">
    <w:abstractNumId w:val="38"/>
  </w:num>
  <w:num w:numId="22" w16cid:durableId="474638469">
    <w:abstractNumId w:val="20"/>
  </w:num>
  <w:num w:numId="23" w16cid:durableId="1527211939">
    <w:abstractNumId w:val="41"/>
  </w:num>
  <w:num w:numId="24" w16cid:durableId="144974512">
    <w:abstractNumId w:val="9"/>
  </w:num>
  <w:num w:numId="25" w16cid:durableId="1888953256">
    <w:abstractNumId w:val="44"/>
  </w:num>
  <w:num w:numId="26" w16cid:durableId="148180872">
    <w:abstractNumId w:val="23"/>
  </w:num>
  <w:num w:numId="27" w16cid:durableId="2077969087">
    <w:abstractNumId w:val="26"/>
  </w:num>
  <w:num w:numId="28" w16cid:durableId="1226723187">
    <w:abstractNumId w:val="33"/>
  </w:num>
  <w:num w:numId="29" w16cid:durableId="1106803352">
    <w:abstractNumId w:val="42"/>
  </w:num>
  <w:num w:numId="30" w16cid:durableId="440877840">
    <w:abstractNumId w:val="0"/>
  </w:num>
  <w:num w:numId="31" w16cid:durableId="152765019">
    <w:abstractNumId w:val="24"/>
  </w:num>
  <w:num w:numId="32" w16cid:durableId="1193345124">
    <w:abstractNumId w:val="19"/>
  </w:num>
  <w:num w:numId="33" w16cid:durableId="1471560839">
    <w:abstractNumId w:val="1"/>
  </w:num>
  <w:num w:numId="34" w16cid:durableId="1745368540">
    <w:abstractNumId w:val="31"/>
  </w:num>
  <w:num w:numId="35" w16cid:durableId="1103963751">
    <w:abstractNumId w:val="43"/>
  </w:num>
  <w:num w:numId="36" w16cid:durableId="329411093">
    <w:abstractNumId w:val="40"/>
    <w:lvlOverride w:ilvl="0">
      <w:lvl w:ilvl="0">
        <w:start w:val="1"/>
        <w:numFmt w:val="bullet"/>
        <w:lvlText w:val="o"/>
        <w:lvlJc w:val="left"/>
        <w:pPr>
          <w:ind w:left="720" w:hanging="360"/>
        </w:pPr>
        <w:rPr>
          <w:rFonts w:ascii="Courier New" w:hAnsi="Courier New" w:cs="Courier New" w:hint="default"/>
        </w:rPr>
      </w:lvl>
    </w:lvlOverride>
  </w:num>
  <w:num w:numId="37" w16cid:durableId="722290472">
    <w:abstractNumId w:val="18"/>
  </w:num>
  <w:num w:numId="38" w16cid:durableId="1518957941">
    <w:abstractNumId w:val="6"/>
  </w:num>
  <w:num w:numId="39" w16cid:durableId="918752652">
    <w:abstractNumId w:val="36"/>
  </w:num>
  <w:num w:numId="40" w16cid:durableId="1491746938">
    <w:abstractNumId w:val="7"/>
  </w:num>
  <w:num w:numId="41" w16cid:durableId="1567497410">
    <w:abstractNumId w:val="32"/>
  </w:num>
  <w:num w:numId="42" w16cid:durableId="676151794">
    <w:abstractNumId w:val="13"/>
  </w:num>
  <w:num w:numId="43" w16cid:durableId="327438828">
    <w:abstractNumId w:val="2"/>
  </w:num>
  <w:num w:numId="44" w16cid:durableId="1307975468">
    <w:abstractNumId w:val="11"/>
  </w:num>
  <w:num w:numId="45" w16cid:durableId="20594333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C6"/>
    <w:rsid w:val="00011792"/>
    <w:rsid w:val="000874D2"/>
    <w:rsid w:val="00092047"/>
    <w:rsid w:val="0009256F"/>
    <w:rsid w:val="000B5425"/>
    <w:rsid w:val="000B6D77"/>
    <w:rsid w:val="000D4B23"/>
    <w:rsid w:val="00162823"/>
    <w:rsid w:val="001C3AD1"/>
    <w:rsid w:val="001C6F25"/>
    <w:rsid w:val="001D34CA"/>
    <w:rsid w:val="001D59C2"/>
    <w:rsid w:val="001E7FC5"/>
    <w:rsid w:val="001F27EB"/>
    <w:rsid w:val="001F3B67"/>
    <w:rsid w:val="00203A75"/>
    <w:rsid w:val="0022084E"/>
    <w:rsid w:val="00263B76"/>
    <w:rsid w:val="002B4451"/>
    <w:rsid w:val="002D7B9C"/>
    <w:rsid w:val="00304130"/>
    <w:rsid w:val="00322B1A"/>
    <w:rsid w:val="0034038A"/>
    <w:rsid w:val="003774E7"/>
    <w:rsid w:val="003902C4"/>
    <w:rsid w:val="00404FA5"/>
    <w:rsid w:val="00415AA5"/>
    <w:rsid w:val="004236D1"/>
    <w:rsid w:val="00441838"/>
    <w:rsid w:val="00447876"/>
    <w:rsid w:val="00447DF8"/>
    <w:rsid w:val="00490AF2"/>
    <w:rsid w:val="004A3780"/>
    <w:rsid w:val="004B7BFE"/>
    <w:rsid w:val="004C1B1F"/>
    <w:rsid w:val="00501B2F"/>
    <w:rsid w:val="00505D35"/>
    <w:rsid w:val="00522365"/>
    <w:rsid w:val="005416BD"/>
    <w:rsid w:val="00562EAA"/>
    <w:rsid w:val="005745AE"/>
    <w:rsid w:val="0059645C"/>
    <w:rsid w:val="005C09F3"/>
    <w:rsid w:val="00601A70"/>
    <w:rsid w:val="00626488"/>
    <w:rsid w:val="00643CFC"/>
    <w:rsid w:val="006450EE"/>
    <w:rsid w:val="00697E24"/>
    <w:rsid w:val="006A1910"/>
    <w:rsid w:val="006A560C"/>
    <w:rsid w:val="006B283E"/>
    <w:rsid w:val="006E267A"/>
    <w:rsid w:val="006F05CB"/>
    <w:rsid w:val="00704C58"/>
    <w:rsid w:val="00707942"/>
    <w:rsid w:val="00716E67"/>
    <w:rsid w:val="0072747E"/>
    <w:rsid w:val="00772BD9"/>
    <w:rsid w:val="00784667"/>
    <w:rsid w:val="007849B8"/>
    <w:rsid w:val="0079296C"/>
    <w:rsid w:val="00796966"/>
    <w:rsid w:val="007D4EC4"/>
    <w:rsid w:val="00804043"/>
    <w:rsid w:val="008043AB"/>
    <w:rsid w:val="00810712"/>
    <w:rsid w:val="00811C1E"/>
    <w:rsid w:val="00812D61"/>
    <w:rsid w:val="00833B0B"/>
    <w:rsid w:val="00841254"/>
    <w:rsid w:val="008448BF"/>
    <w:rsid w:val="00875F55"/>
    <w:rsid w:val="0087634B"/>
    <w:rsid w:val="00897528"/>
    <w:rsid w:val="008D1C45"/>
    <w:rsid w:val="0094358F"/>
    <w:rsid w:val="00961523"/>
    <w:rsid w:val="00965D39"/>
    <w:rsid w:val="009B0761"/>
    <w:rsid w:val="009C579E"/>
    <w:rsid w:val="009D48BF"/>
    <w:rsid w:val="00A30011"/>
    <w:rsid w:val="00A44844"/>
    <w:rsid w:val="00A46F2E"/>
    <w:rsid w:val="00A55DCA"/>
    <w:rsid w:val="00A609B8"/>
    <w:rsid w:val="00A66E7D"/>
    <w:rsid w:val="00A76392"/>
    <w:rsid w:val="00A85224"/>
    <w:rsid w:val="00A87A46"/>
    <w:rsid w:val="00A9012A"/>
    <w:rsid w:val="00A91586"/>
    <w:rsid w:val="00AF53B3"/>
    <w:rsid w:val="00B1074E"/>
    <w:rsid w:val="00B140D7"/>
    <w:rsid w:val="00B27ED7"/>
    <w:rsid w:val="00B5335A"/>
    <w:rsid w:val="00B91A5B"/>
    <w:rsid w:val="00B957EB"/>
    <w:rsid w:val="00BD56E8"/>
    <w:rsid w:val="00C53CDB"/>
    <w:rsid w:val="00C76EC6"/>
    <w:rsid w:val="00C8224B"/>
    <w:rsid w:val="00CA7894"/>
    <w:rsid w:val="00CB18CC"/>
    <w:rsid w:val="00D04C38"/>
    <w:rsid w:val="00D44E94"/>
    <w:rsid w:val="00D452FD"/>
    <w:rsid w:val="00D57818"/>
    <w:rsid w:val="00D6547F"/>
    <w:rsid w:val="00D76578"/>
    <w:rsid w:val="00D96514"/>
    <w:rsid w:val="00DB19D0"/>
    <w:rsid w:val="00DD7578"/>
    <w:rsid w:val="00E112CC"/>
    <w:rsid w:val="00E22D1F"/>
    <w:rsid w:val="00E6135A"/>
    <w:rsid w:val="00E6449C"/>
    <w:rsid w:val="00E817D5"/>
    <w:rsid w:val="00E84D34"/>
    <w:rsid w:val="00F00A3F"/>
    <w:rsid w:val="00F030E3"/>
    <w:rsid w:val="00F16188"/>
    <w:rsid w:val="00F33AFB"/>
    <w:rsid w:val="00F33B2C"/>
    <w:rsid w:val="00F50EE8"/>
    <w:rsid w:val="00F52C5E"/>
    <w:rsid w:val="00F70A90"/>
    <w:rsid w:val="00F75CAA"/>
    <w:rsid w:val="00FA0C01"/>
    <w:rsid w:val="00FA6C17"/>
    <w:rsid w:val="00FB3242"/>
    <w:rsid w:val="00FB5404"/>
    <w:rsid w:val="00FC0A5B"/>
    <w:rsid w:val="00FC57B1"/>
    <w:rsid w:val="00FD0A05"/>
    <w:rsid w:val="00FE3810"/>
    <w:rsid w:val="015F91A7"/>
    <w:rsid w:val="033F81B2"/>
    <w:rsid w:val="05FD9449"/>
    <w:rsid w:val="0C3297AB"/>
    <w:rsid w:val="17C53854"/>
    <w:rsid w:val="1F1A63F5"/>
    <w:rsid w:val="20B25143"/>
    <w:rsid w:val="23BDF114"/>
    <w:rsid w:val="29001128"/>
    <w:rsid w:val="29A4718D"/>
    <w:rsid w:val="2ABCCB40"/>
    <w:rsid w:val="307489C6"/>
    <w:rsid w:val="31F3C29B"/>
    <w:rsid w:val="325CD8FA"/>
    <w:rsid w:val="3319DED1"/>
    <w:rsid w:val="351C2C57"/>
    <w:rsid w:val="3631D54F"/>
    <w:rsid w:val="3681B0EA"/>
    <w:rsid w:val="3DFCF0DA"/>
    <w:rsid w:val="3EF34BD3"/>
    <w:rsid w:val="408B1DC2"/>
    <w:rsid w:val="432278C6"/>
    <w:rsid w:val="464BCABE"/>
    <w:rsid w:val="47C99D88"/>
    <w:rsid w:val="482D7E50"/>
    <w:rsid w:val="485FD949"/>
    <w:rsid w:val="48742EA1"/>
    <w:rsid w:val="4896179C"/>
    <w:rsid w:val="48A3D2FC"/>
    <w:rsid w:val="4945C501"/>
    <w:rsid w:val="49FBA9AA"/>
    <w:rsid w:val="4A72CD6F"/>
    <w:rsid w:val="4AB2CC22"/>
    <w:rsid w:val="4B439DDC"/>
    <w:rsid w:val="4FE7D371"/>
    <w:rsid w:val="5036DADF"/>
    <w:rsid w:val="516C531A"/>
    <w:rsid w:val="5526F41D"/>
    <w:rsid w:val="56725F8B"/>
    <w:rsid w:val="5A5DA93C"/>
    <w:rsid w:val="5C425DE3"/>
    <w:rsid w:val="5CD088E4"/>
    <w:rsid w:val="5E1C224B"/>
    <w:rsid w:val="5F5BCAD6"/>
    <w:rsid w:val="5F756B1E"/>
    <w:rsid w:val="60408BF1"/>
    <w:rsid w:val="6212EC37"/>
    <w:rsid w:val="6498BFAB"/>
    <w:rsid w:val="64C438A7"/>
    <w:rsid w:val="676754A6"/>
    <w:rsid w:val="68AF9D42"/>
    <w:rsid w:val="69032507"/>
    <w:rsid w:val="69782879"/>
    <w:rsid w:val="6EB8B431"/>
    <w:rsid w:val="73284E23"/>
    <w:rsid w:val="73531B37"/>
    <w:rsid w:val="76614B82"/>
    <w:rsid w:val="7A697EF3"/>
    <w:rsid w:val="7B1FDA57"/>
    <w:rsid w:val="7B320A2A"/>
    <w:rsid w:val="7C558C92"/>
    <w:rsid w:val="7F8091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BF3D"/>
  <w15:chartTrackingRefBased/>
  <w15:docId w15:val="{FBCA5829-F8E8-4B69-A558-E53C5D89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76EC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76EC6"/>
  </w:style>
  <w:style w:type="character" w:customStyle="1" w:styleId="eop">
    <w:name w:val="eop"/>
    <w:basedOn w:val="DefaultParagraphFont"/>
    <w:rsid w:val="00C76EC6"/>
  </w:style>
  <w:style w:type="character" w:styleId="CommentReference">
    <w:name w:val="annotation reference"/>
    <w:basedOn w:val="DefaultParagraphFont"/>
    <w:uiPriority w:val="99"/>
    <w:semiHidden/>
    <w:unhideWhenUsed/>
    <w:rsid w:val="004236D1"/>
    <w:rPr>
      <w:sz w:val="16"/>
      <w:szCs w:val="16"/>
    </w:rPr>
  </w:style>
  <w:style w:type="paragraph" w:styleId="CommentText">
    <w:name w:val="annotation text"/>
    <w:basedOn w:val="Normal"/>
    <w:link w:val="CommentTextChar"/>
    <w:uiPriority w:val="99"/>
    <w:semiHidden/>
    <w:unhideWhenUsed/>
    <w:rsid w:val="004236D1"/>
    <w:rPr>
      <w:sz w:val="20"/>
      <w:szCs w:val="20"/>
    </w:rPr>
  </w:style>
  <w:style w:type="character" w:customStyle="1" w:styleId="CommentTextChar">
    <w:name w:val="Comment Text Char"/>
    <w:basedOn w:val="DefaultParagraphFont"/>
    <w:link w:val="CommentText"/>
    <w:uiPriority w:val="99"/>
    <w:semiHidden/>
    <w:rsid w:val="004236D1"/>
    <w:rPr>
      <w:sz w:val="20"/>
      <w:szCs w:val="20"/>
    </w:rPr>
  </w:style>
  <w:style w:type="paragraph" w:styleId="CommentSubject">
    <w:name w:val="annotation subject"/>
    <w:basedOn w:val="CommentText"/>
    <w:next w:val="CommentText"/>
    <w:link w:val="CommentSubjectChar"/>
    <w:uiPriority w:val="99"/>
    <w:semiHidden/>
    <w:unhideWhenUsed/>
    <w:rsid w:val="004236D1"/>
    <w:rPr>
      <w:b/>
      <w:bCs/>
    </w:rPr>
  </w:style>
  <w:style w:type="character" w:customStyle="1" w:styleId="CommentSubjectChar">
    <w:name w:val="Comment Subject Char"/>
    <w:basedOn w:val="CommentTextChar"/>
    <w:link w:val="CommentSubject"/>
    <w:uiPriority w:val="99"/>
    <w:semiHidden/>
    <w:rsid w:val="004236D1"/>
    <w:rPr>
      <w:b/>
      <w:bCs/>
      <w:sz w:val="20"/>
      <w:szCs w:val="20"/>
    </w:rPr>
  </w:style>
  <w:style w:type="paragraph" w:styleId="ListParagraph">
    <w:name w:val="List Paragraph"/>
    <w:basedOn w:val="Normal"/>
    <w:uiPriority w:val="34"/>
    <w:qFormat/>
    <w:rsid w:val="00F75CAA"/>
    <w:pPr>
      <w:ind w:left="720"/>
      <w:contextualSpacing/>
    </w:pPr>
  </w:style>
  <w:style w:type="character" w:styleId="Hyperlink">
    <w:name w:val="Hyperlink"/>
    <w:basedOn w:val="DefaultParagraphFont"/>
    <w:uiPriority w:val="99"/>
    <w:unhideWhenUsed/>
    <w:rsid w:val="00D04C38"/>
    <w:rPr>
      <w:color w:val="0563C1" w:themeColor="hyperlink"/>
      <w:u w:val="single"/>
    </w:rPr>
  </w:style>
  <w:style w:type="character" w:styleId="UnresolvedMention">
    <w:name w:val="Unresolved Mention"/>
    <w:basedOn w:val="DefaultParagraphFont"/>
    <w:uiPriority w:val="99"/>
    <w:semiHidden/>
    <w:unhideWhenUsed/>
    <w:rsid w:val="00D04C38"/>
    <w:rPr>
      <w:color w:val="605E5C"/>
      <w:shd w:val="clear" w:color="auto" w:fill="E1DFDD"/>
    </w:rPr>
  </w:style>
  <w:style w:type="character" w:styleId="FollowedHyperlink">
    <w:name w:val="FollowedHyperlink"/>
    <w:basedOn w:val="DefaultParagraphFont"/>
    <w:uiPriority w:val="99"/>
    <w:semiHidden/>
    <w:unhideWhenUsed/>
    <w:rsid w:val="00203A75"/>
    <w:rPr>
      <w:color w:val="954F72" w:themeColor="followedHyperlink"/>
      <w:u w:val="single"/>
    </w:rPr>
  </w:style>
  <w:style w:type="numbering" w:customStyle="1" w:styleId="CurrentList1">
    <w:name w:val="Current List1"/>
    <w:uiPriority w:val="99"/>
    <w:rsid w:val="00A55DCA"/>
    <w:pPr>
      <w:numPr>
        <w:numId w:val="34"/>
      </w:numPr>
    </w:pPr>
  </w:style>
  <w:style w:type="numbering" w:customStyle="1" w:styleId="Style1">
    <w:name w:val="Style1"/>
    <w:uiPriority w:val="99"/>
    <w:rsid w:val="00A55DCA"/>
    <w:pPr>
      <w:numPr>
        <w:numId w:val="32"/>
      </w:numPr>
    </w:pPr>
  </w:style>
  <w:style w:type="paragraph" w:customStyle="1" w:styleId="xmsonormal">
    <w:name w:val="x_msonormal"/>
    <w:basedOn w:val="Normal"/>
    <w:rsid w:val="006F05C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2996">
      <w:bodyDiv w:val="1"/>
      <w:marLeft w:val="0"/>
      <w:marRight w:val="0"/>
      <w:marTop w:val="0"/>
      <w:marBottom w:val="0"/>
      <w:divBdr>
        <w:top w:val="none" w:sz="0" w:space="0" w:color="auto"/>
        <w:left w:val="none" w:sz="0" w:space="0" w:color="auto"/>
        <w:bottom w:val="none" w:sz="0" w:space="0" w:color="auto"/>
        <w:right w:val="none" w:sz="0" w:space="0" w:color="auto"/>
      </w:divBdr>
    </w:div>
    <w:div w:id="1251505467">
      <w:bodyDiv w:val="1"/>
      <w:marLeft w:val="0"/>
      <w:marRight w:val="0"/>
      <w:marTop w:val="0"/>
      <w:marBottom w:val="0"/>
      <w:divBdr>
        <w:top w:val="none" w:sz="0" w:space="0" w:color="auto"/>
        <w:left w:val="none" w:sz="0" w:space="0" w:color="auto"/>
        <w:bottom w:val="none" w:sz="0" w:space="0" w:color="auto"/>
        <w:right w:val="none" w:sz="0" w:space="0" w:color="auto"/>
      </w:divBdr>
      <w:divsChild>
        <w:div w:id="439497523">
          <w:marLeft w:val="0"/>
          <w:marRight w:val="0"/>
          <w:marTop w:val="0"/>
          <w:marBottom w:val="0"/>
          <w:divBdr>
            <w:top w:val="none" w:sz="0" w:space="0" w:color="auto"/>
            <w:left w:val="none" w:sz="0" w:space="0" w:color="auto"/>
            <w:bottom w:val="none" w:sz="0" w:space="0" w:color="auto"/>
            <w:right w:val="none" w:sz="0" w:space="0" w:color="auto"/>
          </w:divBdr>
          <w:divsChild>
            <w:div w:id="219365104">
              <w:marLeft w:val="0"/>
              <w:marRight w:val="0"/>
              <w:marTop w:val="0"/>
              <w:marBottom w:val="0"/>
              <w:divBdr>
                <w:top w:val="none" w:sz="0" w:space="0" w:color="auto"/>
                <w:left w:val="none" w:sz="0" w:space="0" w:color="auto"/>
                <w:bottom w:val="none" w:sz="0" w:space="0" w:color="auto"/>
                <w:right w:val="none" w:sz="0" w:space="0" w:color="auto"/>
              </w:divBdr>
            </w:div>
            <w:div w:id="645551411">
              <w:marLeft w:val="0"/>
              <w:marRight w:val="0"/>
              <w:marTop w:val="0"/>
              <w:marBottom w:val="0"/>
              <w:divBdr>
                <w:top w:val="none" w:sz="0" w:space="0" w:color="auto"/>
                <w:left w:val="none" w:sz="0" w:space="0" w:color="auto"/>
                <w:bottom w:val="none" w:sz="0" w:space="0" w:color="auto"/>
                <w:right w:val="none" w:sz="0" w:space="0" w:color="auto"/>
              </w:divBdr>
            </w:div>
            <w:div w:id="1573664352">
              <w:marLeft w:val="0"/>
              <w:marRight w:val="0"/>
              <w:marTop w:val="0"/>
              <w:marBottom w:val="0"/>
              <w:divBdr>
                <w:top w:val="none" w:sz="0" w:space="0" w:color="auto"/>
                <w:left w:val="none" w:sz="0" w:space="0" w:color="auto"/>
                <w:bottom w:val="none" w:sz="0" w:space="0" w:color="auto"/>
                <w:right w:val="none" w:sz="0" w:space="0" w:color="auto"/>
              </w:divBdr>
            </w:div>
          </w:divsChild>
        </w:div>
        <w:div w:id="505708194">
          <w:marLeft w:val="0"/>
          <w:marRight w:val="0"/>
          <w:marTop w:val="0"/>
          <w:marBottom w:val="0"/>
          <w:divBdr>
            <w:top w:val="none" w:sz="0" w:space="0" w:color="auto"/>
            <w:left w:val="none" w:sz="0" w:space="0" w:color="auto"/>
            <w:bottom w:val="none" w:sz="0" w:space="0" w:color="auto"/>
            <w:right w:val="none" w:sz="0" w:space="0" w:color="auto"/>
          </w:divBdr>
          <w:divsChild>
            <w:div w:id="47730591">
              <w:marLeft w:val="0"/>
              <w:marRight w:val="0"/>
              <w:marTop w:val="0"/>
              <w:marBottom w:val="0"/>
              <w:divBdr>
                <w:top w:val="none" w:sz="0" w:space="0" w:color="auto"/>
                <w:left w:val="none" w:sz="0" w:space="0" w:color="auto"/>
                <w:bottom w:val="none" w:sz="0" w:space="0" w:color="auto"/>
                <w:right w:val="none" w:sz="0" w:space="0" w:color="auto"/>
              </w:divBdr>
            </w:div>
            <w:div w:id="430397016">
              <w:marLeft w:val="0"/>
              <w:marRight w:val="0"/>
              <w:marTop w:val="0"/>
              <w:marBottom w:val="0"/>
              <w:divBdr>
                <w:top w:val="none" w:sz="0" w:space="0" w:color="auto"/>
                <w:left w:val="none" w:sz="0" w:space="0" w:color="auto"/>
                <w:bottom w:val="none" w:sz="0" w:space="0" w:color="auto"/>
                <w:right w:val="none" w:sz="0" w:space="0" w:color="auto"/>
              </w:divBdr>
            </w:div>
            <w:div w:id="1502743652">
              <w:marLeft w:val="0"/>
              <w:marRight w:val="0"/>
              <w:marTop w:val="0"/>
              <w:marBottom w:val="0"/>
              <w:divBdr>
                <w:top w:val="none" w:sz="0" w:space="0" w:color="auto"/>
                <w:left w:val="none" w:sz="0" w:space="0" w:color="auto"/>
                <w:bottom w:val="none" w:sz="0" w:space="0" w:color="auto"/>
                <w:right w:val="none" w:sz="0" w:space="0" w:color="auto"/>
              </w:divBdr>
            </w:div>
            <w:div w:id="1592425278">
              <w:marLeft w:val="0"/>
              <w:marRight w:val="0"/>
              <w:marTop w:val="0"/>
              <w:marBottom w:val="0"/>
              <w:divBdr>
                <w:top w:val="none" w:sz="0" w:space="0" w:color="auto"/>
                <w:left w:val="none" w:sz="0" w:space="0" w:color="auto"/>
                <w:bottom w:val="none" w:sz="0" w:space="0" w:color="auto"/>
                <w:right w:val="none" w:sz="0" w:space="0" w:color="auto"/>
              </w:divBdr>
            </w:div>
          </w:divsChild>
        </w:div>
        <w:div w:id="960382701">
          <w:marLeft w:val="0"/>
          <w:marRight w:val="0"/>
          <w:marTop w:val="0"/>
          <w:marBottom w:val="0"/>
          <w:divBdr>
            <w:top w:val="none" w:sz="0" w:space="0" w:color="auto"/>
            <w:left w:val="none" w:sz="0" w:space="0" w:color="auto"/>
            <w:bottom w:val="none" w:sz="0" w:space="0" w:color="auto"/>
            <w:right w:val="none" w:sz="0" w:space="0" w:color="auto"/>
          </w:divBdr>
          <w:divsChild>
            <w:div w:id="604923372">
              <w:marLeft w:val="0"/>
              <w:marRight w:val="0"/>
              <w:marTop w:val="0"/>
              <w:marBottom w:val="0"/>
              <w:divBdr>
                <w:top w:val="none" w:sz="0" w:space="0" w:color="auto"/>
                <w:left w:val="none" w:sz="0" w:space="0" w:color="auto"/>
                <w:bottom w:val="none" w:sz="0" w:space="0" w:color="auto"/>
                <w:right w:val="none" w:sz="0" w:space="0" w:color="auto"/>
              </w:divBdr>
            </w:div>
            <w:div w:id="861287053">
              <w:marLeft w:val="0"/>
              <w:marRight w:val="0"/>
              <w:marTop w:val="0"/>
              <w:marBottom w:val="0"/>
              <w:divBdr>
                <w:top w:val="none" w:sz="0" w:space="0" w:color="auto"/>
                <w:left w:val="none" w:sz="0" w:space="0" w:color="auto"/>
                <w:bottom w:val="none" w:sz="0" w:space="0" w:color="auto"/>
                <w:right w:val="none" w:sz="0" w:space="0" w:color="auto"/>
              </w:divBdr>
            </w:div>
            <w:div w:id="919171708">
              <w:marLeft w:val="0"/>
              <w:marRight w:val="0"/>
              <w:marTop w:val="0"/>
              <w:marBottom w:val="0"/>
              <w:divBdr>
                <w:top w:val="none" w:sz="0" w:space="0" w:color="auto"/>
                <w:left w:val="none" w:sz="0" w:space="0" w:color="auto"/>
                <w:bottom w:val="none" w:sz="0" w:space="0" w:color="auto"/>
                <w:right w:val="none" w:sz="0" w:space="0" w:color="auto"/>
              </w:divBdr>
            </w:div>
          </w:divsChild>
        </w:div>
        <w:div w:id="1270502667">
          <w:marLeft w:val="0"/>
          <w:marRight w:val="0"/>
          <w:marTop w:val="0"/>
          <w:marBottom w:val="0"/>
          <w:divBdr>
            <w:top w:val="none" w:sz="0" w:space="0" w:color="auto"/>
            <w:left w:val="none" w:sz="0" w:space="0" w:color="auto"/>
            <w:bottom w:val="none" w:sz="0" w:space="0" w:color="auto"/>
            <w:right w:val="none" w:sz="0" w:space="0" w:color="auto"/>
          </w:divBdr>
          <w:divsChild>
            <w:div w:id="46800983">
              <w:marLeft w:val="0"/>
              <w:marRight w:val="0"/>
              <w:marTop w:val="0"/>
              <w:marBottom w:val="0"/>
              <w:divBdr>
                <w:top w:val="none" w:sz="0" w:space="0" w:color="auto"/>
                <w:left w:val="none" w:sz="0" w:space="0" w:color="auto"/>
                <w:bottom w:val="none" w:sz="0" w:space="0" w:color="auto"/>
                <w:right w:val="none" w:sz="0" w:space="0" w:color="auto"/>
              </w:divBdr>
            </w:div>
            <w:div w:id="372727315">
              <w:marLeft w:val="0"/>
              <w:marRight w:val="0"/>
              <w:marTop w:val="0"/>
              <w:marBottom w:val="0"/>
              <w:divBdr>
                <w:top w:val="none" w:sz="0" w:space="0" w:color="auto"/>
                <w:left w:val="none" w:sz="0" w:space="0" w:color="auto"/>
                <w:bottom w:val="none" w:sz="0" w:space="0" w:color="auto"/>
                <w:right w:val="none" w:sz="0" w:space="0" w:color="auto"/>
              </w:divBdr>
            </w:div>
            <w:div w:id="1608148990">
              <w:marLeft w:val="0"/>
              <w:marRight w:val="0"/>
              <w:marTop w:val="0"/>
              <w:marBottom w:val="0"/>
              <w:divBdr>
                <w:top w:val="none" w:sz="0" w:space="0" w:color="auto"/>
                <w:left w:val="none" w:sz="0" w:space="0" w:color="auto"/>
                <w:bottom w:val="none" w:sz="0" w:space="0" w:color="auto"/>
                <w:right w:val="none" w:sz="0" w:space="0" w:color="auto"/>
              </w:divBdr>
            </w:div>
            <w:div w:id="1650592117">
              <w:marLeft w:val="0"/>
              <w:marRight w:val="0"/>
              <w:marTop w:val="0"/>
              <w:marBottom w:val="0"/>
              <w:divBdr>
                <w:top w:val="none" w:sz="0" w:space="0" w:color="auto"/>
                <w:left w:val="none" w:sz="0" w:space="0" w:color="auto"/>
                <w:bottom w:val="none" w:sz="0" w:space="0" w:color="auto"/>
                <w:right w:val="none" w:sz="0" w:space="0" w:color="auto"/>
              </w:divBdr>
            </w:div>
          </w:divsChild>
        </w:div>
        <w:div w:id="1637486801">
          <w:marLeft w:val="0"/>
          <w:marRight w:val="0"/>
          <w:marTop w:val="0"/>
          <w:marBottom w:val="0"/>
          <w:divBdr>
            <w:top w:val="none" w:sz="0" w:space="0" w:color="auto"/>
            <w:left w:val="none" w:sz="0" w:space="0" w:color="auto"/>
            <w:bottom w:val="none" w:sz="0" w:space="0" w:color="auto"/>
            <w:right w:val="none" w:sz="0" w:space="0" w:color="auto"/>
          </w:divBdr>
          <w:divsChild>
            <w:div w:id="382872682">
              <w:marLeft w:val="0"/>
              <w:marRight w:val="0"/>
              <w:marTop w:val="0"/>
              <w:marBottom w:val="0"/>
              <w:divBdr>
                <w:top w:val="none" w:sz="0" w:space="0" w:color="auto"/>
                <w:left w:val="none" w:sz="0" w:space="0" w:color="auto"/>
                <w:bottom w:val="none" w:sz="0" w:space="0" w:color="auto"/>
                <w:right w:val="none" w:sz="0" w:space="0" w:color="auto"/>
              </w:divBdr>
            </w:div>
            <w:div w:id="600377390">
              <w:marLeft w:val="0"/>
              <w:marRight w:val="0"/>
              <w:marTop w:val="0"/>
              <w:marBottom w:val="0"/>
              <w:divBdr>
                <w:top w:val="none" w:sz="0" w:space="0" w:color="auto"/>
                <w:left w:val="none" w:sz="0" w:space="0" w:color="auto"/>
                <w:bottom w:val="none" w:sz="0" w:space="0" w:color="auto"/>
                <w:right w:val="none" w:sz="0" w:space="0" w:color="auto"/>
              </w:divBdr>
            </w:div>
            <w:div w:id="1115519604">
              <w:marLeft w:val="0"/>
              <w:marRight w:val="0"/>
              <w:marTop w:val="0"/>
              <w:marBottom w:val="0"/>
              <w:divBdr>
                <w:top w:val="none" w:sz="0" w:space="0" w:color="auto"/>
                <w:left w:val="none" w:sz="0" w:space="0" w:color="auto"/>
                <w:bottom w:val="none" w:sz="0" w:space="0" w:color="auto"/>
                <w:right w:val="none" w:sz="0" w:space="0" w:color="auto"/>
              </w:divBdr>
            </w:div>
            <w:div w:id="1428233360">
              <w:marLeft w:val="0"/>
              <w:marRight w:val="0"/>
              <w:marTop w:val="0"/>
              <w:marBottom w:val="0"/>
              <w:divBdr>
                <w:top w:val="none" w:sz="0" w:space="0" w:color="auto"/>
                <w:left w:val="none" w:sz="0" w:space="0" w:color="auto"/>
                <w:bottom w:val="none" w:sz="0" w:space="0" w:color="auto"/>
                <w:right w:val="none" w:sz="0" w:space="0" w:color="auto"/>
              </w:divBdr>
            </w:div>
            <w:div w:id="1451557617">
              <w:marLeft w:val="0"/>
              <w:marRight w:val="0"/>
              <w:marTop w:val="0"/>
              <w:marBottom w:val="0"/>
              <w:divBdr>
                <w:top w:val="none" w:sz="0" w:space="0" w:color="auto"/>
                <w:left w:val="none" w:sz="0" w:space="0" w:color="auto"/>
                <w:bottom w:val="none" w:sz="0" w:space="0" w:color="auto"/>
                <w:right w:val="none" w:sz="0" w:space="0" w:color="auto"/>
              </w:divBdr>
            </w:div>
          </w:divsChild>
        </w:div>
        <w:div w:id="1776751205">
          <w:marLeft w:val="0"/>
          <w:marRight w:val="0"/>
          <w:marTop w:val="0"/>
          <w:marBottom w:val="0"/>
          <w:divBdr>
            <w:top w:val="none" w:sz="0" w:space="0" w:color="auto"/>
            <w:left w:val="none" w:sz="0" w:space="0" w:color="auto"/>
            <w:bottom w:val="none" w:sz="0" w:space="0" w:color="auto"/>
            <w:right w:val="none" w:sz="0" w:space="0" w:color="auto"/>
          </w:divBdr>
        </w:div>
        <w:div w:id="2021152667">
          <w:marLeft w:val="0"/>
          <w:marRight w:val="0"/>
          <w:marTop w:val="0"/>
          <w:marBottom w:val="0"/>
          <w:divBdr>
            <w:top w:val="none" w:sz="0" w:space="0" w:color="auto"/>
            <w:left w:val="none" w:sz="0" w:space="0" w:color="auto"/>
            <w:bottom w:val="none" w:sz="0" w:space="0" w:color="auto"/>
            <w:right w:val="none" w:sz="0" w:space="0" w:color="auto"/>
          </w:divBdr>
          <w:divsChild>
            <w:div w:id="511116481">
              <w:marLeft w:val="0"/>
              <w:marRight w:val="0"/>
              <w:marTop w:val="0"/>
              <w:marBottom w:val="0"/>
              <w:divBdr>
                <w:top w:val="none" w:sz="0" w:space="0" w:color="auto"/>
                <w:left w:val="none" w:sz="0" w:space="0" w:color="auto"/>
                <w:bottom w:val="none" w:sz="0" w:space="0" w:color="auto"/>
                <w:right w:val="none" w:sz="0" w:space="0" w:color="auto"/>
              </w:divBdr>
            </w:div>
            <w:div w:id="998580661">
              <w:marLeft w:val="0"/>
              <w:marRight w:val="0"/>
              <w:marTop w:val="0"/>
              <w:marBottom w:val="0"/>
              <w:divBdr>
                <w:top w:val="none" w:sz="0" w:space="0" w:color="auto"/>
                <w:left w:val="none" w:sz="0" w:space="0" w:color="auto"/>
                <w:bottom w:val="none" w:sz="0" w:space="0" w:color="auto"/>
                <w:right w:val="none" w:sz="0" w:space="0" w:color="auto"/>
              </w:divBdr>
            </w:div>
            <w:div w:id="1306813631">
              <w:marLeft w:val="0"/>
              <w:marRight w:val="0"/>
              <w:marTop w:val="0"/>
              <w:marBottom w:val="0"/>
              <w:divBdr>
                <w:top w:val="none" w:sz="0" w:space="0" w:color="auto"/>
                <w:left w:val="none" w:sz="0" w:space="0" w:color="auto"/>
                <w:bottom w:val="none" w:sz="0" w:space="0" w:color="auto"/>
                <w:right w:val="none" w:sz="0" w:space="0" w:color="auto"/>
              </w:divBdr>
            </w:div>
          </w:divsChild>
        </w:div>
        <w:div w:id="2112432695">
          <w:marLeft w:val="0"/>
          <w:marRight w:val="0"/>
          <w:marTop w:val="0"/>
          <w:marBottom w:val="0"/>
          <w:divBdr>
            <w:top w:val="none" w:sz="0" w:space="0" w:color="auto"/>
            <w:left w:val="none" w:sz="0" w:space="0" w:color="auto"/>
            <w:bottom w:val="none" w:sz="0" w:space="0" w:color="auto"/>
            <w:right w:val="none" w:sz="0" w:space="0" w:color="auto"/>
          </w:divBdr>
          <w:divsChild>
            <w:div w:id="16961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ccsu.sharepoint.com/:x:/s/GraduateStudiesCommittee/ESzPk3sb4rNGv1fX07QSBkgBrbnkvvb8wxUTfZECFspYlg?e=sy7YRd" TargetMode="External"/><Relationship Id="rId5" Type="http://schemas.openxmlformats.org/officeDocument/2006/relationships/numbering" Target="numbering.xml"/><Relationship Id="rId10" Type="http://schemas.openxmlformats.org/officeDocument/2006/relationships/hyperlink" Target="https://myccsu.sharepoint.com/:b:/s/GraduateStudiesCommittee/EaISBToQnqlFmpnckFsIThABw4Rgw7W_2-G7CPniQgv9hw?e=Sf8Dsq" TargetMode="External"/><Relationship Id="rId4" Type="http://schemas.openxmlformats.org/officeDocument/2006/relationships/customXml" Target="../customXml/item4.xml"/><Relationship Id="rId9" Type="http://schemas.openxmlformats.org/officeDocument/2006/relationships/hyperlink" Target="https://myccsu.sharepoint.com/:w:/s/GraduateStudiesCommittee/EQFAbsFZEOtMpb1g6WsikJkBRUngBfLDk1IPOdetTGCCjw?e=xG2uGr"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66d4f8-f3ff-4a77-9c28-b49681a5af4c" xsi:nil="true"/>
    <lcf76f155ced4ddcb4097134ff3c332f xmlns="69a88c07-fabe-488f-bef3-dcb8de14bd86">
      <Terms xmlns="http://schemas.microsoft.com/office/infopath/2007/PartnerControls"/>
    </lcf76f155ced4ddcb4097134ff3c332f>
    <SharedWithUsers xmlns="5b66d4f8-f3ff-4a77-9c28-b49681a5af4c">
      <UserInfo>
        <DisplayName>Sikorski, Jason (Psychological Science)</DisplayName>
        <AccountId>50</AccountId>
        <AccountType/>
      </UserInfo>
    </SharedWithUsers>
    <MediaLengthInSeconds xmlns="69a88c07-fabe-488f-bef3-dcb8de14bd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A56723FF23E94DA6FB428D6DA747EF" ma:contentTypeVersion="16" ma:contentTypeDescription="Create a new document." ma:contentTypeScope="" ma:versionID="4eb4c676a55ee105eb4567e4a5954bc9">
  <xsd:schema xmlns:xsd="http://www.w3.org/2001/XMLSchema" xmlns:xs="http://www.w3.org/2001/XMLSchema" xmlns:p="http://schemas.microsoft.com/office/2006/metadata/properties" xmlns:ns2="69a88c07-fabe-488f-bef3-dcb8de14bd86" xmlns:ns3="5b66d4f8-f3ff-4a77-9c28-b49681a5af4c" targetNamespace="http://schemas.microsoft.com/office/2006/metadata/properties" ma:root="true" ma:fieldsID="bf4dd3b4410e1ad1f54aaeee48e0e1d9" ns2:_="" ns3:_="">
    <xsd:import namespace="69a88c07-fabe-488f-bef3-dcb8de14bd86"/>
    <xsd:import namespace="5b66d4f8-f3ff-4a77-9c28-b49681a5a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88c07-fabe-488f-bef3-dcb8de14b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529b43b-f1ef-4cba-aaa1-48c64b82b3e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6d4f8-f3ff-4a77-9c28-b49681a5af4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3ba4ee2-90d6-43a7-9d17-c364db851096}" ma:internalName="TaxCatchAll" ma:showField="CatchAllData" ma:web="5b66d4f8-f3ff-4a77-9c28-b49681a5af4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000B9-3598-4AB8-A9F8-ED72994CE655}">
  <ds:schemaRefs>
    <ds:schemaRef ds:uri="http://schemas.microsoft.com/sharepoint/v3/contenttype/forms"/>
  </ds:schemaRefs>
</ds:datastoreItem>
</file>

<file path=customXml/itemProps2.xml><?xml version="1.0" encoding="utf-8"?>
<ds:datastoreItem xmlns:ds="http://schemas.openxmlformats.org/officeDocument/2006/customXml" ds:itemID="{92FB4282-6B82-4FD4-B2BD-4595A124B827}">
  <ds:schemaRefs>
    <ds:schemaRef ds:uri="http://schemas.microsoft.com/office/2006/metadata/properties"/>
    <ds:schemaRef ds:uri="http://schemas.microsoft.com/office/infopath/2007/PartnerControls"/>
    <ds:schemaRef ds:uri="5b66d4f8-f3ff-4a77-9c28-b49681a5af4c"/>
    <ds:schemaRef ds:uri="69a88c07-fabe-488f-bef3-dcb8de14bd86"/>
  </ds:schemaRefs>
</ds:datastoreItem>
</file>

<file path=customXml/itemProps3.xml><?xml version="1.0" encoding="utf-8"?>
<ds:datastoreItem xmlns:ds="http://schemas.openxmlformats.org/officeDocument/2006/customXml" ds:itemID="{92AFD74D-25E3-4586-90D6-F67670BAD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88c07-fabe-488f-bef3-dcb8de14bd86"/>
    <ds:schemaRef ds:uri="5b66d4f8-f3ff-4a77-9c28-b49681a5a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753430-2B51-3B47-9200-413E0D38D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6150</TotalTime>
  <Pages>3</Pages>
  <Words>1054</Words>
  <Characters>6008</Characters>
  <Application>Microsoft Office Word</Application>
  <DocSecurity>0</DocSecurity>
  <Lines>50</Lines>
  <Paragraphs>14</Paragraphs>
  <ScaleCrop>false</ScaleCrop>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Jacobson, Laura (Special Education and Interventions)</dc:creator>
  <cp:keywords/>
  <dc:description/>
  <cp:lastModifiedBy>Sikorski, Jason (Psychological Science)</cp:lastModifiedBy>
  <cp:revision>72</cp:revision>
  <dcterms:created xsi:type="dcterms:W3CDTF">2023-10-12T17:46:00Z</dcterms:created>
  <dcterms:modified xsi:type="dcterms:W3CDTF">2023-10-17T22:00:00Z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0x010100FAA56723FF23E94DA6FB428D6DA747EF</vt:lpwstr>
  </property>
  <property fmtid="{D5CDD505-2E9C-101B-9397-08002B2CF9AE}" pid="3" name="Order">
    <vt:r8>329100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