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1D" w:rsidRPr="00D3631D" w:rsidRDefault="00D3631D" w:rsidP="00D3631D">
      <w:pPr>
        <w:pBdr>
          <w:bottom w:val="single" w:sz="4" w:space="1" w:color="auto"/>
        </w:pBdr>
        <w:jc w:val="center"/>
        <w:rPr>
          <w:rFonts w:asciiTheme="majorHAnsi" w:eastAsia="Calibri" w:hAnsiTheme="majorHAnsi"/>
          <w:b/>
          <w:sz w:val="32"/>
          <w:szCs w:val="40"/>
        </w:rPr>
      </w:pPr>
      <w:r w:rsidRPr="00D3631D">
        <w:rPr>
          <w:rFonts w:asciiTheme="majorHAnsi" w:eastAsia="Calibri" w:hAnsiTheme="majorHAnsi"/>
          <w:b/>
          <w:sz w:val="32"/>
          <w:szCs w:val="40"/>
        </w:rPr>
        <w:t>SQ3R</w:t>
      </w:r>
      <w:r w:rsidR="008C1B38">
        <w:rPr>
          <w:rFonts w:asciiTheme="majorHAnsi" w:eastAsia="Calibri" w:hAnsiTheme="majorHAnsi"/>
          <w:b/>
          <w:sz w:val="32"/>
          <w:szCs w:val="40"/>
        </w:rPr>
        <w:t xml:space="preserve"> Reading Strategy</w:t>
      </w:r>
    </w:p>
    <w:p w:rsidR="00E35F48" w:rsidRPr="00E35F48" w:rsidRDefault="00E35F48" w:rsidP="00B96E31">
      <w:pPr>
        <w:jc w:val="center"/>
        <w:rPr>
          <w:rFonts w:asciiTheme="majorHAnsi" w:eastAsia="Calibri" w:hAnsiTheme="majorHAnsi"/>
          <w:i/>
          <w:szCs w:val="40"/>
        </w:rPr>
      </w:pPr>
      <w:r w:rsidRPr="008C7421">
        <w:rPr>
          <w:rFonts w:asciiTheme="majorHAnsi" w:eastAsia="Calibri" w:hAnsiTheme="majorHAnsi"/>
          <w:b/>
          <w:i/>
          <w:szCs w:val="40"/>
        </w:rPr>
        <w:t>Objective:</w:t>
      </w:r>
      <w:r w:rsidRPr="008C7421">
        <w:rPr>
          <w:rFonts w:asciiTheme="majorHAnsi" w:eastAsia="Calibri" w:hAnsiTheme="majorHAnsi"/>
          <w:i/>
          <w:szCs w:val="40"/>
        </w:rPr>
        <w:t xml:space="preserve"> </w:t>
      </w:r>
      <w:r w:rsidR="00D3631D" w:rsidRPr="008C7421">
        <w:rPr>
          <w:rFonts w:asciiTheme="majorHAnsi" w:eastAsia="Calibri" w:hAnsiTheme="majorHAnsi"/>
          <w:i/>
          <w:szCs w:val="40"/>
        </w:rPr>
        <w:t>To</w:t>
      </w:r>
      <w:r w:rsidR="00D3631D">
        <w:rPr>
          <w:rFonts w:asciiTheme="majorHAnsi" w:eastAsia="Calibri" w:hAnsiTheme="majorHAnsi"/>
          <w:i/>
          <w:szCs w:val="40"/>
        </w:rPr>
        <w:t xml:space="preserve"> p</w:t>
      </w:r>
      <w:r w:rsidRPr="00E35F48">
        <w:rPr>
          <w:rFonts w:asciiTheme="majorHAnsi" w:eastAsia="Calibri" w:hAnsiTheme="majorHAnsi"/>
          <w:i/>
          <w:szCs w:val="40"/>
        </w:rPr>
        <w:t>ractice</w:t>
      </w:r>
      <w:r w:rsidR="00F623C1">
        <w:rPr>
          <w:rFonts w:asciiTheme="majorHAnsi" w:eastAsia="Calibri" w:hAnsiTheme="majorHAnsi"/>
          <w:i/>
          <w:szCs w:val="40"/>
        </w:rPr>
        <w:t xml:space="preserve"> an</w:t>
      </w:r>
      <w:r w:rsidRPr="00E35F48">
        <w:rPr>
          <w:rFonts w:asciiTheme="majorHAnsi" w:eastAsia="Calibri" w:hAnsiTheme="majorHAnsi"/>
          <w:i/>
          <w:szCs w:val="40"/>
        </w:rPr>
        <w:t xml:space="preserve"> active </w:t>
      </w:r>
      <w:r w:rsidR="00F623C1">
        <w:rPr>
          <w:rFonts w:asciiTheme="majorHAnsi" w:eastAsia="Calibri" w:hAnsiTheme="majorHAnsi"/>
          <w:i/>
          <w:szCs w:val="40"/>
        </w:rPr>
        <w:t xml:space="preserve">reading </w:t>
      </w:r>
      <w:r w:rsidRPr="00E35F48">
        <w:rPr>
          <w:rFonts w:asciiTheme="majorHAnsi" w:eastAsia="Calibri" w:hAnsiTheme="majorHAnsi"/>
          <w:i/>
          <w:szCs w:val="40"/>
        </w:rPr>
        <w:t xml:space="preserve">strategy </w:t>
      </w:r>
      <w:r w:rsidR="00D3631D">
        <w:rPr>
          <w:rFonts w:asciiTheme="majorHAnsi" w:eastAsia="Calibri" w:hAnsiTheme="majorHAnsi"/>
          <w:i/>
          <w:szCs w:val="40"/>
        </w:rPr>
        <w:t>a</w:t>
      </w:r>
      <w:r w:rsidR="00F623C1">
        <w:rPr>
          <w:rFonts w:asciiTheme="majorHAnsi" w:eastAsia="Calibri" w:hAnsiTheme="majorHAnsi"/>
          <w:i/>
          <w:szCs w:val="40"/>
        </w:rPr>
        <w:t>nd understand the importance of each phase</w:t>
      </w:r>
    </w:p>
    <w:p w:rsidR="00B96E31" w:rsidRDefault="00B96E31" w:rsidP="00B96E31">
      <w:pPr>
        <w:rPr>
          <w:rFonts w:asciiTheme="majorHAnsi" w:eastAsia="Calibri" w:hAnsiTheme="majorHAnsi"/>
        </w:rPr>
      </w:pPr>
    </w:p>
    <w:p w:rsidR="00E35F48" w:rsidRPr="00E35F48" w:rsidRDefault="00E35F48" w:rsidP="00B96E31">
      <w:pPr>
        <w:rPr>
          <w:rFonts w:asciiTheme="majorHAnsi" w:eastAsia="Calibri" w:hAnsiTheme="majorHAnsi"/>
        </w:rPr>
      </w:pPr>
    </w:p>
    <w:p w:rsidR="00B96E31" w:rsidRPr="00E35F48" w:rsidRDefault="00F623C1" w:rsidP="00E35F48">
      <w:pPr>
        <w:spacing w:line="360" w:lineRule="auto"/>
        <w:ind w:right="-450"/>
        <w:rPr>
          <w:rFonts w:asciiTheme="majorHAnsi" w:hAnsiTheme="majorHAnsi"/>
          <w:u w:val="single"/>
        </w:rPr>
      </w:pPr>
      <w:r>
        <w:rPr>
          <w:rFonts w:asciiTheme="majorHAnsi" w:hAnsiTheme="majorHAnsi"/>
          <w:b/>
        </w:rPr>
        <w:tab/>
      </w:r>
      <w:r w:rsidR="00B96E31" w:rsidRPr="00E35F48">
        <w:rPr>
          <w:rFonts w:asciiTheme="majorHAnsi" w:hAnsiTheme="majorHAnsi"/>
          <w:b/>
          <w:u w:val="single"/>
        </w:rPr>
        <w:t>Survey</w:t>
      </w:r>
      <w:r w:rsidR="00DA2251">
        <w:rPr>
          <w:rFonts w:asciiTheme="majorHAnsi" w:hAnsiTheme="majorHAnsi"/>
        </w:rPr>
        <w:t xml:space="preserve"> </w:t>
      </w:r>
      <w:r w:rsidR="00B96E31" w:rsidRPr="00E35F48">
        <w:rPr>
          <w:rFonts w:asciiTheme="majorHAnsi" w:hAnsiTheme="majorHAnsi"/>
        </w:rPr>
        <w:t>the chapter</w:t>
      </w:r>
      <w:r w:rsidR="00E35F48">
        <w:rPr>
          <w:rFonts w:asciiTheme="majorHAnsi" w:hAnsiTheme="majorHAnsi"/>
        </w:rPr>
        <w:t xml:space="preserve"> before you read</w:t>
      </w:r>
    </w:p>
    <w:p w:rsidR="00E35F48" w:rsidRDefault="00B96E31" w:rsidP="00F623C1">
      <w:pPr>
        <w:pStyle w:val="ListParagraph"/>
        <w:numPr>
          <w:ilvl w:val="2"/>
          <w:numId w:val="2"/>
        </w:numPr>
        <w:tabs>
          <w:tab w:val="left" w:pos="1980"/>
        </w:tabs>
        <w:spacing w:line="240" w:lineRule="auto"/>
        <w:ind w:left="2880" w:right="-450" w:hanging="13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Titles, headings, and subheadings</w:t>
      </w:r>
    </w:p>
    <w:p w:rsidR="00E35F48" w:rsidRDefault="00B96E31" w:rsidP="00F623C1">
      <w:pPr>
        <w:pStyle w:val="ListParagraph"/>
        <w:numPr>
          <w:ilvl w:val="2"/>
          <w:numId w:val="2"/>
        </w:numPr>
        <w:tabs>
          <w:tab w:val="left" w:pos="1980"/>
        </w:tabs>
        <w:spacing w:line="240" w:lineRule="auto"/>
        <w:ind w:left="2880" w:right="-450" w:hanging="13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Captions under pictures, charts, graphs, or maps</w:t>
      </w:r>
    </w:p>
    <w:p w:rsidR="00E35F48" w:rsidRDefault="00B96E31" w:rsidP="00F623C1">
      <w:pPr>
        <w:pStyle w:val="ListParagraph"/>
        <w:numPr>
          <w:ilvl w:val="2"/>
          <w:numId w:val="2"/>
        </w:numPr>
        <w:tabs>
          <w:tab w:val="left" w:pos="1980"/>
        </w:tabs>
        <w:spacing w:line="240" w:lineRule="auto"/>
        <w:ind w:left="2880" w:right="-450" w:hanging="13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Review questions or teacher-made study guides</w:t>
      </w:r>
    </w:p>
    <w:p w:rsidR="00E35F48" w:rsidRDefault="00B96E31" w:rsidP="00F623C1">
      <w:pPr>
        <w:pStyle w:val="ListParagraph"/>
        <w:numPr>
          <w:ilvl w:val="2"/>
          <w:numId w:val="2"/>
        </w:numPr>
        <w:tabs>
          <w:tab w:val="left" w:pos="1980"/>
        </w:tabs>
        <w:spacing w:line="240" w:lineRule="auto"/>
        <w:ind w:left="2880" w:right="-450" w:hanging="13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Read introductory and concluding paragraphs</w:t>
      </w:r>
    </w:p>
    <w:p w:rsidR="00B96E31" w:rsidRDefault="00B96E31" w:rsidP="00F623C1">
      <w:pPr>
        <w:pStyle w:val="ListParagraph"/>
        <w:numPr>
          <w:ilvl w:val="2"/>
          <w:numId w:val="2"/>
        </w:numPr>
        <w:tabs>
          <w:tab w:val="left" w:pos="1980"/>
        </w:tabs>
        <w:spacing w:after="0" w:line="240" w:lineRule="auto"/>
        <w:ind w:left="2880" w:right="-446" w:hanging="13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This helps to formulate background information</w:t>
      </w:r>
      <w:r w:rsidRPr="00E35F48">
        <w:rPr>
          <w:rFonts w:asciiTheme="majorHAnsi" w:hAnsiTheme="majorHAnsi"/>
        </w:rPr>
        <w:br/>
      </w:r>
    </w:p>
    <w:p w:rsidR="00D3631D" w:rsidRPr="00E35F48" w:rsidRDefault="00D3631D" w:rsidP="00D3631D">
      <w:pPr>
        <w:pStyle w:val="ListParagraph"/>
        <w:tabs>
          <w:tab w:val="left" w:pos="2880"/>
        </w:tabs>
        <w:spacing w:after="0" w:line="240" w:lineRule="auto"/>
        <w:ind w:left="2880" w:right="-446"/>
        <w:rPr>
          <w:rFonts w:asciiTheme="majorHAnsi" w:hAnsiTheme="majorHAnsi"/>
        </w:rPr>
      </w:pPr>
    </w:p>
    <w:p w:rsidR="00B96E31" w:rsidRPr="00E35F48" w:rsidRDefault="00F623C1" w:rsidP="00E35F48">
      <w:pPr>
        <w:spacing w:line="360" w:lineRule="auto"/>
        <w:ind w:right="-450"/>
        <w:rPr>
          <w:rFonts w:asciiTheme="majorHAnsi" w:hAnsiTheme="majorHAnsi"/>
          <w:u w:val="single"/>
        </w:rPr>
      </w:pPr>
      <w:r>
        <w:rPr>
          <w:rFonts w:asciiTheme="majorHAnsi" w:hAnsiTheme="majorHAnsi"/>
          <w:b/>
        </w:rPr>
        <w:tab/>
      </w:r>
      <w:r w:rsidR="00B96E31" w:rsidRPr="00E35F48">
        <w:rPr>
          <w:rFonts w:asciiTheme="majorHAnsi" w:hAnsiTheme="majorHAnsi"/>
          <w:b/>
          <w:u w:val="single"/>
        </w:rPr>
        <w:t>Question</w:t>
      </w:r>
      <w:r>
        <w:rPr>
          <w:rFonts w:asciiTheme="majorHAnsi" w:hAnsiTheme="majorHAnsi"/>
          <w:b/>
          <w:u w:val="single"/>
        </w:rPr>
        <w:t>s</w:t>
      </w:r>
      <w:r w:rsidR="00DA2251">
        <w:rPr>
          <w:rFonts w:asciiTheme="majorHAnsi" w:hAnsiTheme="majorHAnsi"/>
        </w:rPr>
        <w:t xml:space="preserve"> are generated </w:t>
      </w:r>
      <w:r w:rsidR="00B96E31" w:rsidRPr="00E35F48">
        <w:rPr>
          <w:rFonts w:asciiTheme="majorHAnsi" w:hAnsiTheme="majorHAnsi"/>
        </w:rPr>
        <w:t>while you are surveying</w:t>
      </w:r>
      <w:r w:rsidR="00650529">
        <w:rPr>
          <w:rFonts w:asciiTheme="majorHAnsi" w:hAnsiTheme="majorHAnsi"/>
        </w:rPr>
        <w:t xml:space="preserve"> the text</w:t>
      </w:r>
    </w:p>
    <w:p w:rsidR="00E35F48" w:rsidRDefault="00B96E31" w:rsidP="00F623C1">
      <w:pPr>
        <w:pStyle w:val="ListParagraph"/>
        <w:numPr>
          <w:ilvl w:val="0"/>
          <w:numId w:val="8"/>
        </w:numPr>
        <w:spacing w:after="0" w:line="240" w:lineRule="auto"/>
        <w:ind w:left="1980" w:right="-450" w:hanging="4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Turn the title, headings, and/or subheadings into questions</w:t>
      </w:r>
    </w:p>
    <w:p w:rsidR="00E35F48" w:rsidRDefault="00B96E31" w:rsidP="00F623C1">
      <w:pPr>
        <w:pStyle w:val="ListParagraph"/>
        <w:numPr>
          <w:ilvl w:val="0"/>
          <w:numId w:val="8"/>
        </w:numPr>
        <w:spacing w:after="0" w:line="240" w:lineRule="auto"/>
        <w:ind w:left="1980" w:right="-450" w:hanging="4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Read questions at the end of the chapters or after each subheading</w:t>
      </w:r>
    </w:p>
    <w:p w:rsidR="00E35F48" w:rsidRDefault="00B96E31" w:rsidP="00F623C1">
      <w:pPr>
        <w:pStyle w:val="ListParagraph"/>
        <w:numPr>
          <w:ilvl w:val="0"/>
          <w:numId w:val="8"/>
        </w:numPr>
        <w:spacing w:after="0" w:line="240" w:lineRule="auto"/>
        <w:ind w:left="1980" w:right="-450" w:hanging="4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Ask yourself, “What did my instructor say about his chapter or subject when it was assigned?”</w:t>
      </w:r>
    </w:p>
    <w:p w:rsidR="00E35F48" w:rsidRDefault="00B96E31" w:rsidP="00F623C1">
      <w:pPr>
        <w:pStyle w:val="ListParagraph"/>
        <w:numPr>
          <w:ilvl w:val="0"/>
          <w:numId w:val="8"/>
        </w:numPr>
        <w:spacing w:after="0" w:line="240" w:lineRule="auto"/>
        <w:ind w:left="1980" w:right="-450" w:hanging="4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Ask yourself, “What do I already know about this subject?”</w:t>
      </w:r>
    </w:p>
    <w:p w:rsidR="00B96E31" w:rsidRDefault="00B96E31" w:rsidP="00F623C1">
      <w:pPr>
        <w:pStyle w:val="ListParagraph"/>
        <w:numPr>
          <w:ilvl w:val="0"/>
          <w:numId w:val="8"/>
        </w:numPr>
        <w:spacing w:after="0" w:line="240" w:lineRule="auto"/>
        <w:ind w:left="1980" w:right="-450" w:hanging="4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This helps your brain seek information</w:t>
      </w:r>
      <w:r w:rsidRPr="00E35F48">
        <w:rPr>
          <w:rFonts w:asciiTheme="majorHAnsi" w:hAnsiTheme="majorHAnsi"/>
        </w:rPr>
        <w:br/>
      </w:r>
    </w:p>
    <w:p w:rsidR="00D3631D" w:rsidRPr="00E35F48" w:rsidRDefault="00D3631D" w:rsidP="00D3631D">
      <w:pPr>
        <w:pStyle w:val="ListParagraph"/>
        <w:spacing w:after="0" w:line="240" w:lineRule="auto"/>
        <w:ind w:left="2970" w:right="-450"/>
        <w:rPr>
          <w:rFonts w:asciiTheme="majorHAnsi" w:hAnsiTheme="majorHAnsi"/>
        </w:rPr>
      </w:pPr>
    </w:p>
    <w:p w:rsidR="00B96E31" w:rsidRPr="00E35F48" w:rsidRDefault="00F623C1" w:rsidP="00E35F48">
      <w:pPr>
        <w:spacing w:line="360" w:lineRule="auto"/>
        <w:ind w:right="-45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B96E31" w:rsidRPr="00E35F48">
        <w:rPr>
          <w:rFonts w:asciiTheme="majorHAnsi" w:hAnsiTheme="majorHAnsi"/>
          <w:b/>
          <w:u w:val="single"/>
        </w:rPr>
        <w:t>Read</w:t>
      </w:r>
      <w:r w:rsidR="00DA225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 material one section at a time</w:t>
      </w:r>
    </w:p>
    <w:p w:rsidR="00E35F48" w:rsidRDefault="00B96E31" w:rsidP="00F623C1">
      <w:pPr>
        <w:pStyle w:val="ListParagraph"/>
        <w:numPr>
          <w:ilvl w:val="2"/>
          <w:numId w:val="4"/>
        </w:numPr>
        <w:tabs>
          <w:tab w:val="left" w:pos="1980"/>
        </w:tabs>
        <w:spacing w:after="0" w:line="240" w:lineRule="auto"/>
        <w:ind w:left="1530" w:right="-450" w:firstLine="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Look for the answers to the questions you just raised</w:t>
      </w:r>
    </w:p>
    <w:p w:rsidR="00E35F48" w:rsidRDefault="00B96E31" w:rsidP="00F623C1">
      <w:pPr>
        <w:pStyle w:val="ListParagraph"/>
        <w:numPr>
          <w:ilvl w:val="2"/>
          <w:numId w:val="4"/>
        </w:numPr>
        <w:tabs>
          <w:tab w:val="left" w:pos="1980"/>
        </w:tabs>
        <w:spacing w:after="0" w:line="240" w:lineRule="auto"/>
        <w:ind w:left="1530" w:right="-450" w:firstLine="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Answer questions at the beginning or end of chapters or study guides</w:t>
      </w:r>
    </w:p>
    <w:p w:rsidR="00E35F48" w:rsidRDefault="00B96E31" w:rsidP="00F623C1">
      <w:pPr>
        <w:pStyle w:val="ListParagraph"/>
        <w:numPr>
          <w:ilvl w:val="2"/>
          <w:numId w:val="4"/>
        </w:numPr>
        <w:tabs>
          <w:tab w:val="left" w:pos="1980"/>
        </w:tabs>
        <w:spacing w:after="0" w:line="240" w:lineRule="auto"/>
        <w:ind w:left="1530" w:right="-450" w:firstLine="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Note all the underlined, italicized, bold printed words or phrases</w:t>
      </w:r>
    </w:p>
    <w:p w:rsidR="00E35F48" w:rsidRDefault="00B96E31" w:rsidP="00F623C1">
      <w:pPr>
        <w:pStyle w:val="ListParagraph"/>
        <w:numPr>
          <w:ilvl w:val="2"/>
          <w:numId w:val="4"/>
        </w:numPr>
        <w:tabs>
          <w:tab w:val="left" w:pos="1980"/>
        </w:tabs>
        <w:spacing w:after="0" w:line="240" w:lineRule="auto"/>
        <w:ind w:left="1530" w:right="-450" w:firstLine="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Reduce your speed for difficult passages</w:t>
      </w:r>
    </w:p>
    <w:p w:rsidR="00E35F48" w:rsidRDefault="00B96E31" w:rsidP="00F623C1">
      <w:pPr>
        <w:pStyle w:val="ListParagraph"/>
        <w:numPr>
          <w:ilvl w:val="2"/>
          <w:numId w:val="4"/>
        </w:numPr>
        <w:tabs>
          <w:tab w:val="left" w:pos="1980"/>
        </w:tabs>
        <w:spacing w:after="0" w:line="240" w:lineRule="auto"/>
        <w:ind w:left="1530" w:right="-450" w:firstLine="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Stop and reread sections that are not clear</w:t>
      </w:r>
    </w:p>
    <w:p w:rsidR="00E35F48" w:rsidRDefault="00B96E31" w:rsidP="00F623C1">
      <w:pPr>
        <w:pStyle w:val="ListParagraph"/>
        <w:numPr>
          <w:ilvl w:val="2"/>
          <w:numId w:val="4"/>
        </w:numPr>
        <w:tabs>
          <w:tab w:val="left" w:pos="1980"/>
        </w:tabs>
        <w:spacing w:after="0" w:line="240" w:lineRule="auto"/>
        <w:ind w:left="1530" w:right="-450" w:firstLine="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Only read one section at a time and recite after each section</w:t>
      </w:r>
    </w:p>
    <w:p w:rsidR="00B96E31" w:rsidRDefault="00B96E31" w:rsidP="00F623C1">
      <w:pPr>
        <w:pStyle w:val="ListParagraph"/>
        <w:numPr>
          <w:ilvl w:val="2"/>
          <w:numId w:val="4"/>
        </w:numPr>
        <w:tabs>
          <w:tab w:val="left" w:pos="1980"/>
        </w:tabs>
        <w:spacing w:after="0" w:line="240" w:lineRule="auto"/>
        <w:ind w:left="1530" w:right="-450" w:firstLine="0"/>
        <w:rPr>
          <w:rFonts w:asciiTheme="majorHAnsi" w:hAnsiTheme="majorHAnsi"/>
        </w:rPr>
      </w:pPr>
      <w:r w:rsidRPr="00E35F48">
        <w:rPr>
          <w:rFonts w:asciiTheme="majorHAnsi" w:hAnsiTheme="majorHAnsi"/>
        </w:rPr>
        <w:t xml:space="preserve">This helps to remember what you read </w:t>
      </w:r>
      <w:r w:rsidRPr="00E35F48">
        <w:rPr>
          <w:rFonts w:asciiTheme="majorHAnsi" w:hAnsiTheme="majorHAnsi"/>
        </w:rPr>
        <w:br/>
      </w:r>
    </w:p>
    <w:p w:rsidR="00D3631D" w:rsidRPr="00E35F48" w:rsidRDefault="00D3631D" w:rsidP="00D3631D">
      <w:pPr>
        <w:pStyle w:val="ListParagraph"/>
        <w:spacing w:after="0" w:line="240" w:lineRule="auto"/>
        <w:ind w:left="2966" w:right="-450"/>
        <w:rPr>
          <w:rFonts w:asciiTheme="majorHAnsi" w:hAnsiTheme="majorHAnsi"/>
        </w:rPr>
      </w:pPr>
    </w:p>
    <w:p w:rsidR="00B96E31" w:rsidRPr="00E35F48" w:rsidRDefault="00E35F48" w:rsidP="00DA2251">
      <w:pPr>
        <w:spacing w:line="360" w:lineRule="auto"/>
        <w:ind w:right="-446"/>
        <w:rPr>
          <w:rFonts w:asciiTheme="majorHAnsi" w:hAnsiTheme="majorHAnsi"/>
          <w:u w:val="single"/>
        </w:rPr>
      </w:pPr>
      <w:r>
        <w:rPr>
          <w:rFonts w:asciiTheme="majorHAnsi" w:hAnsiTheme="majorHAnsi"/>
          <w:b/>
        </w:rPr>
        <w:tab/>
      </w:r>
      <w:r w:rsidR="00B96E31" w:rsidRPr="00E35F48">
        <w:rPr>
          <w:rFonts w:asciiTheme="majorHAnsi" w:hAnsiTheme="majorHAnsi"/>
          <w:b/>
          <w:u w:val="single"/>
        </w:rPr>
        <w:t>Recite</w:t>
      </w:r>
      <w:r w:rsidR="00DA2251">
        <w:rPr>
          <w:rFonts w:asciiTheme="majorHAnsi" w:hAnsiTheme="majorHAnsi"/>
        </w:rPr>
        <w:t xml:space="preserve"> </w:t>
      </w:r>
      <w:r w:rsidR="00B96E31" w:rsidRPr="00E35F48">
        <w:rPr>
          <w:rFonts w:asciiTheme="majorHAnsi" w:hAnsiTheme="majorHAnsi"/>
        </w:rPr>
        <w:t>after you have read a section</w:t>
      </w:r>
    </w:p>
    <w:p w:rsidR="00E35F48" w:rsidRDefault="00B96E31" w:rsidP="00DA2251">
      <w:pPr>
        <w:pStyle w:val="ListParagraph"/>
        <w:numPr>
          <w:ilvl w:val="2"/>
          <w:numId w:val="5"/>
        </w:numPr>
        <w:spacing w:after="0" w:line="240" w:lineRule="auto"/>
        <w:ind w:left="1980" w:right="-446" w:hanging="4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Ask yourself out loud your questions about what you have just read or summarize, in your own words, what you read</w:t>
      </w:r>
    </w:p>
    <w:p w:rsidR="00E35F48" w:rsidRDefault="00B96E31" w:rsidP="00F623C1">
      <w:pPr>
        <w:pStyle w:val="ListParagraph"/>
        <w:numPr>
          <w:ilvl w:val="2"/>
          <w:numId w:val="5"/>
        </w:numPr>
        <w:spacing w:line="240" w:lineRule="auto"/>
        <w:ind w:left="1980" w:right="-450" w:hanging="4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Take notes from the text but write the information in your own words</w:t>
      </w:r>
      <w:bookmarkStart w:id="0" w:name="_GoBack"/>
      <w:bookmarkEnd w:id="0"/>
    </w:p>
    <w:p w:rsidR="00E35F48" w:rsidRDefault="00B96E31" w:rsidP="00F623C1">
      <w:pPr>
        <w:pStyle w:val="ListParagraph"/>
        <w:numPr>
          <w:ilvl w:val="2"/>
          <w:numId w:val="5"/>
        </w:numPr>
        <w:spacing w:line="240" w:lineRule="auto"/>
        <w:ind w:left="1980" w:right="-450" w:hanging="4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Use repetition (in order to recall information)</w:t>
      </w:r>
    </w:p>
    <w:p w:rsidR="00E35F48" w:rsidRDefault="00B96E31" w:rsidP="00F623C1">
      <w:pPr>
        <w:pStyle w:val="ListParagraph"/>
        <w:numPr>
          <w:ilvl w:val="2"/>
          <w:numId w:val="5"/>
        </w:numPr>
        <w:spacing w:line="240" w:lineRule="auto"/>
        <w:ind w:left="1980" w:right="-450" w:hanging="4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Practice (Need to practice seven times to move to long-term memory)</w:t>
      </w:r>
    </w:p>
    <w:p w:rsidR="00E35F48" w:rsidRDefault="00B96E31" w:rsidP="00F623C1">
      <w:pPr>
        <w:pStyle w:val="ListParagraph"/>
        <w:numPr>
          <w:ilvl w:val="2"/>
          <w:numId w:val="5"/>
        </w:numPr>
        <w:spacing w:line="240" w:lineRule="auto"/>
        <w:ind w:left="1980" w:right="-450" w:hanging="4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Make it relatable to your life so that you can remember it better</w:t>
      </w:r>
    </w:p>
    <w:p w:rsidR="00E35F48" w:rsidRDefault="00B96E31" w:rsidP="00F623C1">
      <w:pPr>
        <w:pStyle w:val="ListParagraph"/>
        <w:numPr>
          <w:ilvl w:val="2"/>
          <w:numId w:val="5"/>
        </w:numPr>
        <w:spacing w:line="240" w:lineRule="auto"/>
        <w:ind w:left="1980" w:right="-450" w:hanging="4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This helps to move the information from your short-term to your long</w:t>
      </w:r>
      <w:r w:rsidR="00E35F48">
        <w:rPr>
          <w:rFonts w:asciiTheme="majorHAnsi" w:hAnsiTheme="majorHAnsi"/>
        </w:rPr>
        <w:t>-term memory</w:t>
      </w:r>
    </w:p>
    <w:p w:rsidR="00D3631D" w:rsidRDefault="00D3631D" w:rsidP="00D3631D">
      <w:pPr>
        <w:pStyle w:val="ListParagraph"/>
        <w:spacing w:line="240" w:lineRule="auto"/>
        <w:ind w:left="2970" w:right="-450"/>
        <w:rPr>
          <w:rFonts w:asciiTheme="majorHAnsi" w:hAnsiTheme="majorHAnsi"/>
        </w:rPr>
      </w:pPr>
    </w:p>
    <w:p w:rsidR="00DA2251" w:rsidRPr="00E35F48" w:rsidRDefault="00F623C1" w:rsidP="00DA2251">
      <w:pPr>
        <w:spacing w:line="360" w:lineRule="auto"/>
        <w:ind w:right="-446"/>
        <w:rPr>
          <w:rFonts w:asciiTheme="majorHAnsi" w:hAnsiTheme="majorHAnsi"/>
          <w:u w:val="single"/>
        </w:rPr>
      </w:pPr>
      <w:r>
        <w:rPr>
          <w:rFonts w:asciiTheme="majorHAnsi" w:hAnsiTheme="majorHAnsi"/>
          <w:b/>
        </w:rPr>
        <w:tab/>
      </w:r>
      <w:r w:rsidR="00B96E31" w:rsidRPr="00E35F48">
        <w:rPr>
          <w:rFonts w:asciiTheme="majorHAnsi" w:hAnsiTheme="majorHAnsi"/>
          <w:b/>
          <w:u w:val="single"/>
        </w:rPr>
        <w:t>Review</w:t>
      </w:r>
      <w:r w:rsidR="00DA2251">
        <w:rPr>
          <w:rFonts w:asciiTheme="majorHAnsi" w:hAnsiTheme="majorHAnsi"/>
        </w:rPr>
        <w:t xml:space="preserve"> the material throughout as it is an </w:t>
      </w:r>
      <w:r w:rsidR="00B96E31" w:rsidRPr="00E35F48">
        <w:rPr>
          <w:rFonts w:asciiTheme="majorHAnsi" w:hAnsiTheme="majorHAnsi"/>
        </w:rPr>
        <w:t>ongoing process</w:t>
      </w:r>
    </w:p>
    <w:p w:rsidR="00E35F48" w:rsidRDefault="00B96E31" w:rsidP="00DA2251">
      <w:pPr>
        <w:pStyle w:val="ListParagraph"/>
        <w:numPr>
          <w:ilvl w:val="2"/>
          <w:numId w:val="5"/>
        </w:numPr>
        <w:spacing w:after="0" w:line="240" w:lineRule="auto"/>
        <w:ind w:left="1980" w:right="-446" w:hanging="4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Write questions in the margins of your notes</w:t>
      </w:r>
    </w:p>
    <w:p w:rsidR="00E35F48" w:rsidRDefault="00B96E31" w:rsidP="00F623C1">
      <w:pPr>
        <w:pStyle w:val="ListParagraph"/>
        <w:numPr>
          <w:ilvl w:val="2"/>
          <w:numId w:val="6"/>
        </w:numPr>
        <w:spacing w:line="240" w:lineRule="auto"/>
        <w:ind w:left="1980" w:right="-450" w:hanging="4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Identify what is important to remember</w:t>
      </w:r>
    </w:p>
    <w:p w:rsidR="00423811" w:rsidRDefault="00B96E31" w:rsidP="00F623C1">
      <w:pPr>
        <w:pStyle w:val="ListParagraph"/>
        <w:numPr>
          <w:ilvl w:val="2"/>
          <w:numId w:val="6"/>
        </w:numPr>
        <w:spacing w:line="240" w:lineRule="auto"/>
        <w:ind w:left="1980" w:right="-450" w:hanging="450"/>
        <w:rPr>
          <w:rFonts w:asciiTheme="majorHAnsi" w:hAnsiTheme="majorHAnsi"/>
        </w:rPr>
      </w:pPr>
      <w:r w:rsidRPr="00E35F48">
        <w:rPr>
          <w:rFonts w:asciiTheme="majorHAnsi" w:hAnsiTheme="majorHAnsi"/>
        </w:rPr>
        <w:t>Organize the inf</w:t>
      </w:r>
      <w:r w:rsidR="00E35F48">
        <w:rPr>
          <w:rFonts w:asciiTheme="majorHAnsi" w:hAnsiTheme="majorHAnsi"/>
        </w:rPr>
        <w:t>ormation for an essay or a test</w:t>
      </w:r>
    </w:p>
    <w:p w:rsidR="00124778" w:rsidRDefault="00124778" w:rsidP="00124778">
      <w:pPr>
        <w:pStyle w:val="ListParagraph"/>
        <w:numPr>
          <w:ilvl w:val="2"/>
          <w:numId w:val="6"/>
        </w:numPr>
        <w:spacing w:line="240" w:lineRule="auto"/>
        <w:ind w:left="1980" w:right="-450" w:hanging="450"/>
        <w:rPr>
          <w:rFonts w:asciiTheme="majorHAnsi" w:hAnsiTheme="majorHAnsi"/>
        </w:rPr>
      </w:pPr>
      <w:r>
        <w:rPr>
          <w:rFonts w:asciiTheme="majorHAnsi" w:hAnsiTheme="majorHAnsi"/>
        </w:rPr>
        <w:t>Self-test yourself by using the chapter questions or the questions you generated</w:t>
      </w:r>
    </w:p>
    <w:p w:rsidR="00124778" w:rsidRPr="00124778" w:rsidRDefault="00124778" w:rsidP="00124778">
      <w:pPr>
        <w:pStyle w:val="ListParagraph"/>
        <w:numPr>
          <w:ilvl w:val="2"/>
          <w:numId w:val="6"/>
        </w:numPr>
        <w:spacing w:line="240" w:lineRule="auto"/>
        <w:ind w:left="1980" w:right="-450" w:hanging="450"/>
        <w:rPr>
          <w:rFonts w:asciiTheme="majorHAnsi" w:hAnsiTheme="majorHAnsi"/>
        </w:rPr>
      </w:pPr>
      <w:r>
        <w:rPr>
          <w:rFonts w:asciiTheme="majorHAnsi" w:hAnsiTheme="majorHAnsi"/>
        </w:rPr>
        <w:t>Actively recite the information from your study guide to assess your level of understanding</w:t>
      </w:r>
    </w:p>
    <w:sectPr w:rsidR="00124778" w:rsidRPr="00124778" w:rsidSect="00D3631D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48" w:rsidRDefault="00E35F48" w:rsidP="00E35F48">
      <w:r>
        <w:separator/>
      </w:r>
    </w:p>
  </w:endnote>
  <w:endnote w:type="continuationSeparator" w:id="0">
    <w:p w:rsidR="00E35F48" w:rsidRDefault="00E35F48" w:rsidP="00E3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C1E" w:rsidRPr="00677C1E" w:rsidRDefault="00677C1E" w:rsidP="00677C1E">
    <w:pPr>
      <w:pStyle w:val="Footer"/>
      <w:jc w:val="right"/>
      <w:rPr>
        <w:sz w:val="18"/>
        <w:szCs w:val="18"/>
      </w:rPr>
    </w:pPr>
    <w:r w:rsidRPr="00677C1E">
      <w:rPr>
        <w:sz w:val="18"/>
        <w:szCs w:val="18"/>
        <w:lang w:val="en"/>
      </w:rPr>
      <w:t>Based upon Robinson, Francis Pleasant. (1970) Effective study. New York: Harper &amp; Row.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48" w:rsidRDefault="00E35F48" w:rsidP="00E35F48">
      <w:r>
        <w:separator/>
      </w:r>
    </w:p>
  </w:footnote>
  <w:footnote w:type="continuationSeparator" w:id="0">
    <w:p w:rsidR="00E35F48" w:rsidRDefault="00E35F48" w:rsidP="00E3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14838"/>
    <w:multiLevelType w:val="hybridMultilevel"/>
    <w:tmpl w:val="A334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0C0BDE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F3A1E"/>
    <w:multiLevelType w:val="hybridMultilevel"/>
    <w:tmpl w:val="EFF2B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3CC5"/>
    <w:multiLevelType w:val="hybridMultilevel"/>
    <w:tmpl w:val="2D02F8F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3FA14604"/>
    <w:multiLevelType w:val="hybridMultilevel"/>
    <w:tmpl w:val="49EC3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80C0BDEA">
      <w:start w:val="3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87258D"/>
    <w:multiLevelType w:val="hybridMultilevel"/>
    <w:tmpl w:val="88D4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0C0BDE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B0A5C"/>
    <w:multiLevelType w:val="hybridMultilevel"/>
    <w:tmpl w:val="48FA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0C0BDE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86B6F"/>
    <w:multiLevelType w:val="hybridMultilevel"/>
    <w:tmpl w:val="A746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0C0BDE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478D7"/>
    <w:multiLevelType w:val="hybridMultilevel"/>
    <w:tmpl w:val="276E31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31"/>
    <w:rsid w:val="00124778"/>
    <w:rsid w:val="00273AA0"/>
    <w:rsid w:val="00423811"/>
    <w:rsid w:val="004663EF"/>
    <w:rsid w:val="005D19C3"/>
    <w:rsid w:val="00650529"/>
    <w:rsid w:val="00677C1E"/>
    <w:rsid w:val="008C1B38"/>
    <w:rsid w:val="008C7421"/>
    <w:rsid w:val="00980DC4"/>
    <w:rsid w:val="00B96E31"/>
    <w:rsid w:val="00C31CE7"/>
    <w:rsid w:val="00CF3CFF"/>
    <w:rsid w:val="00D3631D"/>
    <w:rsid w:val="00DA2251"/>
    <w:rsid w:val="00E35F48"/>
    <w:rsid w:val="00F6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BECF5-909B-43F1-B792-D69879FF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E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35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F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F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Boretsky, Nicholas G. (LearningCtr)</cp:lastModifiedBy>
  <cp:revision>15</cp:revision>
  <dcterms:created xsi:type="dcterms:W3CDTF">2014-12-10T17:13:00Z</dcterms:created>
  <dcterms:modified xsi:type="dcterms:W3CDTF">2017-07-11T14:20:00Z</dcterms:modified>
</cp:coreProperties>
</file>