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8A" w:rsidRDefault="00B33E8A" w:rsidP="00B33E8A">
      <w:pPr>
        <w:spacing w:after="0" w:line="240"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School of Education and Professional Studies</w:t>
      </w:r>
    </w:p>
    <w:p w:rsidR="00B33E8A" w:rsidRDefault="00B33E8A" w:rsidP="00B33E8A">
      <w:pPr>
        <w:spacing w:after="0" w:line="240"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Central Teacher Education Committee (CTEC)</w:t>
      </w:r>
    </w:p>
    <w:p w:rsidR="00E14388" w:rsidRDefault="00F854B3" w:rsidP="00750342">
      <w:pPr>
        <w:spacing w:after="200" w:line="276" w:lineRule="auto"/>
        <w:jc w:val="center"/>
        <w:rPr>
          <w:rFonts w:ascii="Bookman Old Style" w:eastAsia="Calibri" w:hAnsi="Bookman Old Style" w:cs="Times New Roman"/>
          <w:b/>
          <w:sz w:val="20"/>
          <w:szCs w:val="20"/>
        </w:rPr>
      </w:pPr>
      <w:r w:rsidRPr="00F854B3">
        <w:rPr>
          <w:rFonts w:ascii="Bookman Old Style" w:eastAsia="Calibri" w:hAnsi="Bookman Old Style" w:cs="Times New Roman"/>
          <w:b/>
          <w:sz w:val="24"/>
          <w:szCs w:val="24"/>
        </w:rPr>
        <w:t>MINUTES</w:t>
      </w:r>
      <w:r w:rsidR="00B33E8A">
        <w:rPr>
          <w:rFonts w:ascii="Bookman Old Style" w:eastAsia="Calibri" w:hAnsi="Bookman Old Style" w:cs="Times New Roman"/>
          <w:b/>
          <w:sz w:val="20"/>
          <w:szCs w:val="20"/>
        </w:rPr>
        <w:t xml:space="preserve"> for </w:t>
      </w:r>
      <w:r w:rsidR="00E14388">
        <w:rPr>
          <w:rFonts w:ascii="Bookman Old Style" w:eastAsia="Calibri" w:hAnsi="Bookman Old Style" w:cs="Times New Roman"/>
          <w:b/>
          <w:sz w:val="20"/>
          <w:szCs w:val="20"/>
        </w:rPr>
        <w:t>March 2</w:t>
      </w:r>
      <w:r w:rsidR="00183159">
        <w:rPr>
          <w:rFonts w:ascii="Bookman Old Style" w:eastAsia="Calibri" w:hAnsi="Bookman Old Style" w:cs="Times New Roman"/>
          <w:b/>
          <w:sz w:val="20"/>
          <w:szCs w:val="20"/>
        </w:rPr>
        <w:t>,</w:t>
      </w:r>
      <w:r w:rsidR="00750342">
        <w:rPr>
          <w:rFonts w:ascii="Bookman Old Style" w:eastAsia="Calibri" w:hAnsi="Bookman Old Style" w:cs="Times New Roman"/>
          <w:b/>
          <w:sz w:val="20"/>
          <w:szCs w:val="20"/>
        </w:rPr>
        <w:t xml:space="preserve"> 2016, 3:15 – 5:00, </w:t>
      </w:r>
      <w:r w:rsidR="00E14388">
        <w:rPr>
          <w:rFonts w:ascii="Bookman Old Style" w:eastAsia="Calibri" w:hAnsi="Bookman Old Style" w:cs="Times New Roman"/>
          <w:b/>
          <w:sz w:val="20"/>
          <w:szCs w:val="20"/>
        </w:rPr>
        <w:t xml:space="preserve">Blue and White Room, Student Center </w:t>
      </w:r>
    </w:p>
    <w:tbl>
      <w:tblPr>
        <w:tblStyle w:val="TableGrid1"/>
        <w:tblW w:w="11126" w:type="dxa"/>
        <w:tblInd w:w="-185" w:type="dxa"/>
        <w:tblLayout w:type="fixed"/>
        <w:tblLook w:val="04A0" w:firstRow="1" w:lastRow="0" w:firstColumn="1" w:lastColumn="0" w:noHBand="0" w:noVBand="1"/>
      </w:tblPr>
      <w:tblGrid>
        <w:gridCol w:w="900"/>
        <w:gridCol w:w="9990"/>
        <w:gridCol w:w="236"/>
      </w:tblGrid>
      <w:tr w:rsidR="00750342" w:rsidTr="00923C2A">
        <w:trPr>
          <w:trHeight w:val="305"/>
        </w:trPr>
        <w:tc>
          <w:tcPr>
            <w:tcW w:w="11126" w:type="dxa"/>
            <w:gridSpan w:val="3"/>
            <w:tcBorders>
              <w:top w:val="single" w:sz="4" w:space="0" w:color="auto"/>
              <w:left w:val="single" w:sz="4" w:space="0" w:color="auto"/>
              <w:bottom w:val="single" w:sz="4" w:space="0" w:color="auto"/>
              <w:right w:val="single" w:sz="4" w:space="0" w:color="auto"/>
            </w:tcBorders>
            <w:hideMark/>
          </w:tcPr>
          <w:p w:rsidR="00750342" w:rsidRDefault="00750342">
            <w:pPr>
              <w:spacing w:line="240" w:lineRule="auto"/>
              <w:jc w:val="center"/>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 </w:t>
            </w:r>
          </w:p>
        </w:tc>
      </w:tr>
      <w:tr w:rsidR="00750342" w:rsidTr="00923C2A">
        <w:tc>
          <w:tcPr>
            <w:tcW w:w="900" w:type="dxa"/>
            <w:tcBorders>
              <w:top w:val="single" w:sz="4" w:space="0" w:color="auto"/>
              <w:left w:val="single" w:sz="4" w:space="0" w:color="auto"/>
              <w:bottom w:val="single" w:sz="4" w:space="0" w:color="auto"/>
              <w:right w:val="single" w:sz="4" w:space="0" w:color="auto"/>
            </w:tcBorders>
            <w:hideMark/>
          </w:tcPr>
          <w:p w:rsidR="00750342" w:rsidRDefault="00750342">
            <w:pPr>
              <w:spacing w:line="240" w:lineRule="auto"/>
              <w:jc w:val="both"/>
              <w:rPr>
                <w:rFonts w:ascii="Bookman Old Style" w:eastAsia="Calibri" w:hAnsi="Bookman Old Style" w:cs="Times New Roman"/>
                <w:b/>
                <w:sz w:val="20"/>
                <w:szCs w:val="20"/>
              </w:rPr>
            </w:pPr>
          </w:p>
        </w:tc>
        <w:tc>
          <w:tcPr>
            <w:tcW w:w="9990" w:type="dxa"/>
            <w:tcBorders>
              <w:top w:val="single" w:sz="4" w:space="0" w:color="auto"/>
              <w:left w:val="single" w:sz="4" w:space="0" w:color="auto"/>
              <w:bottom w:val="single" w:sz="4" w:space="0" w:color="auto"/>
              <w:right w:val="single" w:sz="4" w:space="0" w:color="auto"/>
            </w:tcBorders>
          </w:tcPr>
          <w:p w:rsidR="00750342" w:rsidRPr="00E258FA" w:rsidRDefault="00750342" w:rsidP="007F03FD">
            <w:pPr>
              <w:spacing w:line="240" w:lineRule="auto"/>
              <w:jc w:val="both"/>
              <w:rPr>
                <w:rFonts w:ascii="Bookman Old Style" w:eastAsia="Calibri" w:hAnsi="Bookman Old Style"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hideMark/>
          </w:tcPr>
          <w:p w:rsidR="00750342" w:rsidRPr="00E258FA" w:rsidRDefault="00750342">
            <w:pPr>
              <w:spacing w:line="240" w:lineRule="auto"/>
              <w:jc w:val="both"/>
              <w:rPr>
                <w:rFonts w:ascii="Bookman Old Style" w:eastAsia="Calibri" w:hAnsi="Bookman Old Style" w:cs="Times New Roman"/>
                <w:b/>
                <w:sz w:val="20"/>
                <w:szCs w:val="20"/>
              </w:rPr>
            </w:pPr>
          </w:p>
        </w:tc>
      </w:tr>
      <w:tr w:rsidR="00750342" w:rsidTr="00923C2A">
        <w:trPr>
          <w:trHeight w:val="368"/>
        </w:trPr>
        <w:tc>
          <w:tcPr>
            <w:tcW w:w="900" w:type="dxa"/>
            <w:tcBorders>
              <w:top w:val="single" w:sz="4" w:space="0" w:color="auto"/>
              <w:left w:val="single" w:sz="4" w:space="0" w:color="auto"/>
              <w:bottom w:val="single" w:sz="4" w:space="0" w:color="auto"/>
              <w:right w:val="single" w:sz="4" w:space="0" w:color="auto"/>
            </w:tcBorders>
          </w:tcPr>
          <w:p w:rsidR="00750342" w:rsidRDefault="00B33E8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w:t>
            </w:r>
          </w:p>
          <w:p w:rsidR="00B33E8A" w:rsidRDefault="00B33E8A">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p>
          <w:p w:rsidR="002F3A30" w:rsidRDefault="002F3A30">
            <w:pPr>
              <w:spacing w:line="240" w:lineRule="auto"/>
              <w:rPr>
                <w:rFonts w:ascii="Bookman Old Style" w:eastAsia="Calibri" w:hAnsi="Bookman Old Style" w:cs="Times New Roman"/>
                <w:sz w:val="20"/>
                <w:szCs w:val="20"/>
              </w:rPr>
            </w:pPr>
          </w:p>
          <w:p w:rsidR="002F3A30" w:rsidRDefault="002F3A30">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w:t>
            </w:r>
          </w:p>
          <w:p w:rsidR="00B33E8A" w:rsidRDefault="00B33E8A">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III.</w:t>
            </w:r>
          </w:p>
          <w:p w:rsidR="00B33E8A" w:rsidRDefault="00B33E8A">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IV.</w:t>
            </w:r>
          </w:p>
          <w:p w:rsidR="002F3A30" w:rsidRDefault="002F3A30">
            <w:pPr>
              <w:spacing w:line="240" w:lineRule="auto"/>
              <w:rPr>
                <w:rFonts w:ascii="Bookman Old Style" w:eastAsia="Calibri" w:hAnsi="Bookman Old Style" w:cs="Times New Roman"/>
                <w:sz w:val="20"/>
                <w:szCs w:val="20"/>
              </w:rPr>
            </w:pPr>
          </w:p>
          <w:p w:rsidR="002F3A30" w:rsidRDefault="002F3A30">
            <w:pPr>
              <w:spacing w:line="240" w:lineRule="auto"/>
              <w:rPr>
                <w:rFonts w:ascii="Bookman Old Style" w:eastAsia="Calibri" w:hAnsi="Bookman Old Style" w:cs="Times New Roman"/>
                <w:sz w:val="20"/>
                <w:szCs w:val="20"/>
              </w:rPr>
            </w:pPr>
          </w:p>
          <w:p w:rsidR="002F3A30" w:rsidRDefault="002F3A30">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w:t>
            </w:r>
          </w:p>
          <w:p w:rsidR="00B33E8A" w:rsidRDefault="00B33E8A">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w:t>
            </w:r>
          </w:p>
          <w:p w:rsidR="00B33E8A" w:rsidRDefault="00B33E8A">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p>
          <w:p w:rsidR="00B33E8A" w:rsidRDefault="00B33E8A">
            <w:pPr>
              <w:spacing w:line="240" w:lineRule="auto"/>
              <w:rPr>
                <w:rFonts w:ascii="Bookman Old Style" w:eastAsia="Calibri" w:hAnsi="Bookman Old Style" w:cs="Times New Roman"/>
                <w:sz w:val="20"/>
                <w:szCs w:val="20"/>
              </w:rPr>
            </w:pPr>
          </w:p>
          <w:p w:rsidR="00923C2A" w:rsidRDefault="00923C2A" w:rsidP="002F3A30">
            <w:pPr>
              <w:spacing w:line="240" w:lineRule="auto"/>
              <w:rPr>
                <w:rFonts w:ascii="Bookman Old Style" w:eastAsia="Calibri" w:hAnsi="Bookman Old Style" w:cs="Times New Roman"/>
                <w:sz w:val="20"/>
                <w:szCs w:val="20"/>
              </w:rPr>
            </w:pPr>
          </w:p>
          <w:p w:rsidR="00B33E8A" w:rsidRDefault="00B33E8A" w:rsidP="002F3A30">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VII.</w:t>
            </w:r>
          </w:p>
          <w:p w:rsidR="002F3A30" w:rsidRDefault="002F3A30" w:rsidP="002F3A30">
            <w:pPr>
              <w:spacing w:line="240" w:lineRule="auto"/>
              <w:rPr>
                <w:rFonts w:ascii="Bookman Old Style" w:eastAsia="Calibri" w:hAnsi="Bookman Old Style" w:cs="Times New Roman"/>
                <w:sz w:val="20"/>
                <w:szCs w:val="20"/>
              </w:rPr>
            </w:pPr>
          </w:p>
          <w:p w:rsidR="002F3A30" w:rsidRDefault="002F3A30" w:rsidP="002F3A30">
            <w:pPr>
              <w:spacing w:line="240" w:lineRule="auto"/>
              <w:rPr>
                <w:rFonts w:ascii="Bookman Old Style" w:eastAsia="Calibri" w:hAnsi="Bookman Old Style" w:cs="Times New Roman"/>
                <w:sz w:val="20"/>
                <w:szCs w:val="20"/>
              </w:rPr>
            </w:pPr>
          </w:p>
          <w:p w:rsidR="00923C2A" w:rsidRDefault="00923C2A" w:rsidP="002F3A30">
            <w:pPr>
              <w:spacing w:line="240" w:lineRule="auto"/>
              <w:rPr>
                <w:rFonts w:ascii="Bookman Old Style" w:eastAsia="Calibri" w:hAnsi="Bookman Old Style" w:cs="Times New Roman"/>
                <w:sz w:val="20"/>
                <w:szCs w:val="20"/>
              </w:rPr>
            </w:pPr>
          </w:p>
          <w:p w:rsidR="00923C2A" w:rsidRDefault="00923C2A" w:rsidP="002F3A30">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VIII.</w:t>
            </w:r>
          </w:p>
          <w:p w:rsidR="00923C2A" w:rsidRDefault="00923C2A" w:rsidP="002F3A30">
            <w:pPr>
              <w:spacing w:line="240" w:lineRule="auto"/>
              <w:rPr>
                <w:rFonts w:ascii="Bookman Old Style" w:eastAsia="Calibri" w:hAnsi="Bookman Old Style" w:cs="Times New Roman"/>
                <w:sz w:val="20"/>
                <w:szCs w:val="20"/>
              </w:rPr>
            </w:pPr>
          </w:p>
          <w:p w:rsidR="00923C2A" w:rsidRDefault="00923C2A" w:rsidP="002F3A30">
            <w:pPr>
              <w:spacing w:line="240" w:lineRule="auto"/>
              <w:rPr>
                <w:rFonts w:ascii="Bookman Old Style" w:eastAsia="Calibri" w:hAnsi="Bookman Old Style" w:cs="Times New Roman"/>
                <w:sz w:val="20"/>
                <w:szCs w:val="20"/>
              </w:rPr>
            </w:pPr>
          </w:p>
          <w:p w:rsidR="00923C2A" w:rsidRDefault="00923C2A" w:rsidP="002F3A30">
            <w:pPr>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IX.</w:t>
            </w:r>
          </w:p>
          <w:p w:rsidR="002F3A30" w:rsidRDefault="002F3A30" w:rsidP="002F3A30">
            <w:pPr>
              <w:spacing w:line="240" w:lineRule="auto"/>
              <w:rPr>
                <w:rFonts w:ascii="Bookman Old Style" w:eastAsia="Calibri" w:hAnsi="Bookman Old Style" w:cs="Times New Roman"/>
                <w:sz w:val="20"/>
                <w:szCs w:val="20"/>
              </w:rPr>
            </w:pPr>
          </w:p>
        </w:tc>
        <w:tc>
          <w:tcPr>
            <w:tcW w:w="9990" w:type="dxa"/>
            <w:tcBorders>
              <w:top w:val="single" w:sz="4" w:space="0" w:color="auto"/>
              <w:left w:val="single" w:sz="4" w:space="0" w:color="auto"/>
              <w:bottom w:val="single" w:sz="4" w:space="0" w:color="auto"/>
              <w:right w:val="single" w:sz="4" w:space="0" w:color="auto"/>
            </w:tcBorders>
          </w:tcPr>
          <w:p w:rsidR="00B33E8A" w:rsidRDefault="00B33E8A">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In attendance:  </w:t>
            </w:r>
            <w:r w:rsidR="002F3A30" w:rsidRPr="002F3A30">
              <w:rPr>
                <w:rFonts w:ascii="Bookman Old Style" w:eastAsia="Calibri" w:hAnsi="Bookman Old Style" w:cs="Times New Roman"/>
                <w:sz w:val="20"/>
                <w:szCs w:val="20"/>
              </w:rPr>
              <w:t>N. Hoffman; L. Tafrate; S. Drew; J. Nicholl-</w:t>
            </w:r>
            <w:proofErr w:type="spellStart"/>
            <w:r w:rsidR="002F3A30" w:rsidRPr="002F3A30">
              <w:rPr>
                <w:rFonts w:ascii="Bookman Old Style" w:eastAsia="Calibri" w:hAnsi="Bookman Old Style" w:cs="Times New Roman"/>
                <w:sz w:val="20"/>
                <w:szCs w:val="20"/>
              </w:rPr>
              <w:t>Senft</w:t>
            </w:r>
            <w:proofErr w:type="spellEnd"/>
            <w:r w:rsidR="002F3A30" w:rsidRPr="002F3A30">
              <w:rPr>
                <w:rFonts w:ascii="Bookman Old Style" w:eastAsia="Calibri" w:hAnsi="Bookman Old Style" w:cs="Times New Roman"/>
                <w:sz w:val="20"/>
                <w:szCs w:val="20"/>
              </w:rPr>
              <w:t>; S. Ostrowski; M. Mitchell; J. Tully; K. McGrath; J. Thomas; C. Mulcahy; J. Kara-</w:t>
            </w:r>
            <w:proofErr w:type="spellStart"/>
            <w:r w:rsidR="002F3A30" w:rsidRPr="002F3A30">
              <w:rPr>
                <w:rFonts w:ascii="Bookman Old Style" w:eastAsia="Calibri" w:hAnsi="Bookman Old Style" w:cs="Times New Roman"/>
                <w:sz w:val="20"/>
                <w:szCs w:val="20"/>
              </w:rPr>
              <w:t>Soutero</w:t>
            </w:r>
            <w:proofErr w:type="spellEnd"/>
            <w:r w:rsidR="002F3A30" w:rsidRPr="002F3A30">
              <w:rPr>
                <w:rFonts w:ascii="Bookman Old Style" w:eastAsia="Calibri" w:hAnsi="Bookman Old Style" w:cs="Times New Roman"/>
                <w:sz w:val="20"/>
                <w:szCs w:val="20"/>
              </w:rPr>
              <w:t xml:space="preserve">; C. Ciotto; K. Kostelis; J. </w:t>
            </w:r>
            <w:proofErr w:type="spellStart"/>
            <w:r w:rsidR="002F3A30" w:rsidRPr="002F3A30">
              <w:rPr>
                <w:rFonts w:ascii="Bookman Old Style" w:eastAsia="Calibri" w:hAnsi="Bookman Old Style" w:cs="Times New Roman"/>
                <w:sz w:val="20"/>
                <w:szCs w:val="20"/>
              </w:rPr>
              <w:t>DeLaura</w:t>
            </w:r>
            <w:proofErr w:type="spellEnd"/>
            <w:r w:rsidR="002F3A30" w:rsidRPr="002F3A30">
              <w:rPr>
                <w:rFonts w:ascii="Bookman Old Style" w:eastAsia="Calibri" w:hAnsi="Bookman Old Style" w:cs="Times New Roman"/>
                <w:sz w:val="20"/>
                <w:szCs w:val="20"/>
              </w:rPr>
              <w:t>; H. Abadiano; M. Bigley</w:t>
            </w:r>
          </w:p>
          <w:p w:rsidR="00B33E8A" w:rsidRDefault="002F3A30">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Partners in attendance:  </w:t>
            </w:r>
            <w:r w:rsidRPr="002F3A30">
              <w:rPr>
                <w:rFonts w:ascii="Bookman Old Style" w:eastAsia="Calibri" w:hAnsi="Bookman Old Style" w:cs="Times New Roman"/>
                <w:sz w:val="20"/>
                <w:szCs w:val="20"/>
              </w:rPr>
              <w:t xml:space="preserve">Sally </w:t>
            </w:r>
            <w:proofErr w:type="spellStart"/>
            <w:r w:rsidRPr="002F3A30">
              <w:rPr>
                <w:rFonts w:ascii="Bookman Old Style" w:eastAsia="Calibri" w:hAnsi="Bookman Old Style" w:cs="Times New Roman"/>
                <w:sz w:val="20"/>
                <w:szCs w:val="20"/>
              </w:rPr>
              <w:t>Distoli</w:t>
            </w:r>
            <w:proofErr w:type="spellEnd"/>
            <w:r w:rsidR="00923C2A">
              <w:rPr>
                <w:rFonts w:ascii="Bookman Old Style" w:eastAsia="Calibri" w:hAnsi="Bookman Old Style" w:cs="Times New Roman"/>
                <w:sz w:val="20"/>
                <w:szCs w:val="20"/>
              </w:rPr>
              <w:t xml:space="preserve"> (Wethersfield)</w:t>
            </w:r>
            <w:r w:rsidRPr="002F3A30">
              <w:rPr>
                <w:rFonts w:ascii="Bookman Old Style" w:eastAsia="Calibri" w:hAnsi="Bookman Old Style" w:cs="Times New Roman"/>
                <w:sz w:val="20"/>
                <w:szCs w:val="20"/>
              </w:rPr>
              <w:t xml:space="preserve">, Paula </w:t>
            </w:r>
            <w:proofErr w:type="spellStart"/>
            <w:r w:rsidRPr="002F3A30">
              <w:rPr>
                <w:rFonts w:ascii="Bookman Old Style" w:eastAsia="Calibri" w:hAnsi="Bookman Old Style" w:cs="Times New Roman"/>
                <w:sz w:val="20"/>
                <w:szCs w:val="20"/>
              </w:rPr>
              <w:t>Talty</w:t>
            </w:r>
            <w:proofErr w:type="spellEnd"/>
            <w:r w:rsidR="00923C2A">
              <w:rPr>
                <w:rFonts w:ascii="Bookman Old Style" w:eastAsia="Calibri" w:hAnsi="Bookman Old Style" w:cs="Times New Roman"/>
                <w:sz w:val="20"/>
                <w:szCs w:val="20"/>
              </w:rPr>
              <w:t xml:space="preserve"> (Cromwell) </w:t>
            </w:r>
            <w:r w:rsidRPr="002F3A30">
              <w:rPr>
                <w:rFonts w:ascii="Bookman Old Style" w:eastAsia="Calibri" w:hAnsi="Bookman Old Style" w:cs="Times New Roman"/>
                <w:sz w:val="20"/>
                <w:szCs w:val="20"/>
              </w:rPr>
              <w:t xml:space="preserve">, Lou </w:t>
            </w:r>
            <w:proofErr w:type="spellStart"/>
            <w:r w:rsidRPr="002F3A30">
              <w:rPr>
                <w:rFonts w:ascii="Bookman Old Style" w:eastAsia="Calibri" w:hAnsi="Bookman Old Style" w:cs="Times New Roman"/>
                <w:sz w:val="20"/>
                <w:szCs w:val="20"/>
              </w:rPr>
              <w:t>Bronk</w:t>
            </w:r>
            <w:proofErr w:type="spellEnd"/>
            <w:r w:rsidR="00923C2A">
              <w:rPr>
                <w:rFonts w:ascii="Bookman Old Style" w:eastAsia="Calibri" w:hAnsi="Bookman Old Style" w:cs="Times New Roman"/>
                <w:sz w:val="20"/>
                <w:szCs w:val="20"/>
              </w:rPr>
              <w:t xml:space="preserve"> (Meriden)</w:t>
            </w:r>
          </w:p>
          <w:p w:rsidR="00B33E8A" w:rsidRDefault="00B33E8A">
            <w:pPr>
              <w:tabs>
                <w:tab w:val="left" w:pos="2230"/>
              </w:tabs>
              <w:spacing w:line="240" w:lineRule="auto"/>
              <w:rPr>
                <w:rFonts w:ascii="Bookman Old Style" w:eastAsia="Calibri" w:hAnsi="Bookman Old Style" w:cs="Times New Roman"/>
                <w:b/>
                <w:sz w:val="20"/>
                <w:szCs w:val="20"/>
              </w:rPr>
            </w:pPr>
          </w:p>
          <w:p w:rsidR="00923C2A" w:rsidRDefault="00750342">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Welcome </w:t>
            </w:r>
          </w:p>
          <w:p w:rsidR="00923C2A" w:rsidRDefault="00923C2A">
            <w:pPr>
              <w:tabs>
                <w:tab w:val="left" w:pos="2230"/>
              </w:tabs>
              <w:spacing w:line="240" w:lineRule="auto"/>
              <w:rPr>
                <w:rFonts w:ascii="Bookman Old Style" w:eastAsia="Calibri" w:hAnsi="Bookman Old Style" w:cs="Times New Roman"/>
                <w:b/>
                <w:sz w:val="20"/>
                <w:szCs w:val="20"/>
              </w:rPr>
            </w:pPr>
          </w:p>
          <w:p w:rsidR="00750342" w:rsidRPr="00E258FA" w:rsidRDefault="00750342">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b/>
                <w:sz w:val="20"/>
                <w:szCs w:val="20"/>
              </w:rPr>
              <w:t>CTEC meeting minutes</w:t>
            </w:r>
            <w:r w:rsidR="00923C2A">
              <w:rPr>
                <w:rFonts w:ascii="Bookman Old Style" w:eastAsia="Calibri" w:hAnsi="Bookman Old Style" w:cs="Times New Roman"/>
                <w:sz w:val="20"/>
                <w:szCs w:val="20"/>
              </w:rPr>
              <w:t xml:space="preserve"> - </w:t>
            </w:r>
            <w:r w:rsidR="007C0DBB">
              <w:rPr>
                <w:rFonts w:ascii="Bookman Old Style" w:eastAsia="Calibri" w:hAnsi="Bookman Old Style" w:cs="Times New Roman"/>
                <w:sz w:val="20"/>
                <w:szCs w:val="20"/>
              </w:rPr>
              <w:t>February</w:t>
            </w:r>
            <w:r w:rsidR="00183159" w:rsidRPr="00E258FA">
              <w:rPr>
                <w:rFonts w:ascii="Bookman Old Style" w:eastAsia="Calibri" w:hAnsi="Bookman Old Style" w:cs="Times New Roman"/>
                <w:sz w:val="20"/>
                <w:szCs w:val="20"/>
              </w:rPr>
              <w:t xml:space="preserve"> minutes </w:t>
            </w:r>
            <w:r w:rsidR="00923C2A">
              <w:rPr>
                <w:rFonts w:ascii="Bookman Old Style" w:eastAsia="Calibri" w:hAnsi="Bookman Old Style" w:cs="Times New Roman"/>
                <w:sz w:val="20"/>
                <w:szCs w:val="20"/>
              </w:rPr>
              <w:t xml:space="preserve">unanimously approved </w:t>
            </w:r>
          </w:p>
          <w:p w:rsidR="00183159" w:rsidRPr="00E258FA" w:rsidRDefault="00183159">
            <w:pPr>
              <w:tabs>
                <w:tab w:val="left" w:pos="2230"/>
              </w:tabs>
              <w:spacing w:line="240" w:lineRule="auto"/>
              <w:rPr>
                <w:rFonts w:ascii="Bookman Old Style" w:eastAsia="Calibri" w:hAnsi="Bookman Old Style" w:cs="Times New Roman"/>
                <w:b/>
                <w:sz w:val="20"/>
                <w:szCs w:val="20"/>
              </w:rPr>
            </w:pPr>
          </w:p>
          <w:p w:rsidR="007F53B8" w:rsidRDefault="007C0DBB">
            <w:pPr>
              <w:tabs>
                <w:tab w:val="left" w:pos="2230"/>
              </w:tabs>
              <w:spacing w:line="240" w:lineRule="auto"/>
              <w:rPr>
                <w:rFonts w:ascii="Bookman Old Style" w:eastAsia="Calibri" w:hAnsi="Bookman Old Style" w:cs="Times New Roman"/>
                <w:sz w:val="20"/>
                <w:szCs w:val="20"/>
              </w:rPr>
            </w:pPr>
            <w:r w:rsidRPr="007C0DBB">
              <w:rPr>
                <w:rFonts w:ascii="Bookman Old Style" w:eastAsia="Calibri" w:hAnsi="Bookman Old Style" w:cs="Times New Roman"/>
                <w:sz w:val="20"/>
                <w:szCs w:val="20"/>
              </w:rPr>
              <w:t>Some extra agendas from last time if you did not get one--- many informative attachments….</w:t>
            </w:r>
          </w:p>
          <w:p w:rsidR="002F3A30" w:rsidRDefault="008D48B1" w:rsidP="008D48B1">
            <w:pPr>
              <w:tabs>
                <w:tab w:val="left" w:pos="2230"/>
              </w:tabs>
              <w:spacing w:line="240" w:lineRule="auto"/>
              <w:rPr>
                <w:rFonts w:ascii="Bookman Old Style" w:eastAsia="Calibri" w:hAnsi="Bookman Old Style" w:cs="Times New Roman"/>
                <w:sz w:val="20"/>
                <w:szCs w:val="20"/>
              </w:rPr>
            </w:pPr>
            <w:r w:rsidRPr="008D48B1">
              <w:rPr>
                <w:rFonts w:ascii="Bookman Old Style" w:eastAsia="Calibri" w:hAnsi="Bookman Old Style" w:cs="Times New Roman"/>
                <w:sz w:val="20"/>
                <w:szCs w:val="20"/>
              </w:rPr>
              <w:t>We are still waiting for edTPA</w:t>
            </w:r>
            <w:r w:rsidR="00E320D5">
              <w:rPr>
                <w:rFonts w:ascii="Bookman Old Style" w:eastAsia="Calibri" w:hAnsi="Bookman Old Style" w:cs="Times New Roman"/>
                <w:sz w:val="20"/>
                <w:szCs w:val="20"/>
              </w:rPr>
              <w:t xml:space="preserve"> 101</w:t>
            </w:r>
            <w:r w:rsidRPr="008D48B1">
              <w:rPr>
                <w:rFonts w:ascii="Bookman Old Style" w:eastAsia="Calibri" w:hAnsi="Bookman Old Style" w:cs="Times New Roman"/>
                <w:sz w:val="20"/>
                <w:szCs w:val="20"/>
              </w:rPr>
              <w:t xml:space="preserve"> session dates… you will know as soon as we know! PLEASE encourage folks to attend so all of our faculty have a grasp of this assessment.</w:t>
            </w:r>
            <w:r w:rsidR="002F3A30">
              <w:rPr>
                <w:rFonts w:ascii="Bookman Old Style" w:eastAsia="Calibri" w:hAnsi="Bookman Old Style" w:cs="Times New Roman"/>
                <w:sz w:val="20"/>
                <w:szCs w:val="20"/>
              </w:rPr>
              <w:t xml:space="preserve">  </w:t>
            </w:r>
          </w:p>
          <w:p w:rsidR="00E320D5" w:rsidRDefault="00E320D5" w:rsidP="008D48B1">
            <w:pPr>
              <w:tabs>
                <w:tab w:val="left" w:pos="2230"/>
              </w:tabs>
              <w:spacing w:line="240" w:lineRule="auto"/>
              <w:rPr>
                <w:rFonts w:ascii="Bookman Old Style" w:eastAsia="Calibri" w:hAnsi="Bookman Old Style" w:cs="Times New Roman"/>
                <w:sz w:val="20"/>
                <w:szCs w:val="20"/>
              </w:rPr>
            </w:pPr>
          </w:p>
          <w:p w:rsidR="008D48B1" w:rsidRDefault="002F3A30" w:rsidP="008D48B1">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Faculty </w:t>
            </w:r>
            <w:r w:rsidR="00E320D5">
              <w:rPr>
                <w:rFonts w:ascii="Bookman Old Style" w:eastAsia="Calibri" w:hAnsi="Bookman Old Style" w:cs="Times New Roman"/>
                <w:sz w:val="20"/>
                <w:szCs w:val="20"/>
              </w:rPr>
              <w:t>MUST</w:t>
            </w:r>
            <w:r>
              <w:rPr>
                <w:rFonts w:ascii="Bookman Old Style" w:eastAsia="Calibri" w:hAnsi="Bookman Old Style" w:cs="Times New Roman"/>
                <w:sz w:val="20"/>
                <w:szCs w:val="20"/>
              </w:rPr>
              <w:t xml:space="preserve"> attend </w:t>
            </w:r>
            <w:proofErr w:type="gramStart"/>
            <w:r>
              <w:rPr>
                <w:rFonts w:ascii="Bookman Old Style" w:eastAsia="Calibri" w:hAnsi="Bookman Old Style" w:cs="Times New Roman"/>
                <w:sz w:val="20"/>
                <w:szCs w:val="20"/>
              </w:rPr>
              <w:t>a</w:t>
            </w:r>
            <w:proofErr w:type="gramEnd"/>
            <w:r>
              <w:rPr>
                <w:rFonts w:ascii="Bookman Old Style" w:eastAsia="Calibri" w:hAnsi="Bookman Old Style" w:cs="Times New Roman"/>
                <w:sz w:val="20"/>
                <w:szCs w:val="20"/>
              </w:rPr>
              <w:t xml:space="preserve"> </w:t>
            </w:r>
            <w:r w:rsidR="00E320D5">
              <w:rPr>
                <w:rFonts w:ascii="Bookman Old Style" w:eastAsia="Calibri" w:hAnsi="Bookman Old Style" w:cs="Times New Roman"/>
                <w:sz w:val="20"/>
                <w:szCs w:val="20"/>
              </w:rPr>
              <w:t>edTPA 101</w:t>
            </w:r>
            <w:r>
              <w:rPr>
                <w:rFonts w:ascii="Bookman Old Style" w:eastAsia="Calibri" w:hAnsi="Bookman Old Style" w:cs="Times New Roman"/>
                <w:sz w:val="20"/>
                <w:szCs w:val="20"/>
              </w:rPr>
              <w:t xml:space="preserve">session before </w:t>
            </w:r>
            <w:r w:rsidR="00E320D5">
              <w:rPr>
                <w:rFonts w:ascii="Bookman Old Style" w:eastAsia="Calibri" w:hAnsi="Bookman Old Style" w:cs="Times New Roman"/>
                <w:sz w:val="20"/>
                <w:szCs w:val="20"/>
              </w:rPr>
              <w:t xml:space="preserve">they can do local </w:t>
            </w:r>
            <w:proofErr w:type="spellStart"/>
            <w:r w:rsidR="00E320D5">
              <w:rPr>
                <w:rFonts w:ascii="Bookman Old Style" w:eastAsia="Calibri" w:hAnsi="Bookman Old Style" w:cs="Times New Roman"/>
                <w:sz w:val="20"/>
                <w:szCs w:val="20"/>
              </w:rPr>
              <w:t>scorter</w:t>
            </w:r>
            <w:proofErr w:type="spellEnd"/>
            <w:r w:rsidR="00E320D5">
              <w:rPr>
                <w:rFonts w:ascii="Bookman Old Style" w:eastAsia="Calibri" w:hAnsi="Bookman Old Style" w:cs="Times New Roman"/>
                <w:sz w:val="20"/>
                <w:szCs w:val="20"/>
              </w:rPr>
              <w:t xml:space="preserve"> training and be</w:t>
            </w:r>
            <w:r>
              <w:rPr>
                <w:rFonts w:ascii="Bookman Old Style" w:eastAsia="Calibri" w:hAnsi="Bookman Old Style" w:cs="Times New Roman"/>
                <w:sz w:val="20"/>
                <w:szCs w:val="20"/>
              </w:rPr>
              <w:t xml:space="preserve"> able to </w:t>
            </w:r>
            <w:r w:rsidR="00E320D5">
              <w:rPr>
                <w:rFonts w:ascii="Bookman Old Style" w:eastAsia="Calibri" w:hAnsi="Bookman Old Style" w:cs="Times New Roman"/>
                <w:sz w:val="20"/>
                <w:szCs w:val="20"/>
              </w:rPr>
              <w:t>do</w:t>
            </w:r>
            <w:r>
              <w:rPr>
                <w:rFonts w:ascii="Bookman Old Style" w:eastAsia="Calibri" w:hAnsi="Bookman Old Style" w:cs="Times New Roman"/>
                <w:sz w:val="20"/>
                <w:szCs w:val="20"/>
              </w:rPr>
              <w:t xml:space="preserve"> local scoring</w:t>
            </w:r>
            <w:r w:rsidR="00E320D5">
              <w:rPr>
                <w:rFonts w:ascii="Bookman Old Style" w:eastAsia="Calibri" w:hAnsi="Bookman Old Style" w:cs="Times New Roman"/>
                <w:sz w:val="20"/>
                <w:szCs w:val="20"/>
              </w:rPr>
              <w:t>. We all also need to understand the assessment in order</w:t>
            </w:r>
            <w:r>
              <w:rPr>
                <w:rFonts w:ascii="Bookman Old Style" w:eastAsia="Calibri" w:hAnsi="Bookman Old Style" w:cs="Times New Roman"/>
                <w:sz w:val="20"/>
                <w:szCs w:val="20"/>
              </w:rPr>
              <w:t xml:space="preserve"> to align our programs.</w:t>
            </w:r>
          </w:p>
          <w:p w:rsidR="008D48B1" w:rsidRDefault="008D48B1" w:rsidP="008D48B1">
            <w:pPr>
              <w:tabs>
                <w:tab w:val="left" w:pos="2230"/>
              </w:tabs>
              <w:spacing w:line="240" w:lineRule="auto"/>
              <w:rPr>
                <w:rFonts w:ascii="Bookman Old Style" w:eastAsia="Calibri" w:hAnsi="Bookman Old Style" w:cs="Times New Roman"/>
                <w:sz w:val="20"/>
                <w:szCs w:val="20"/>
              </w:rPr>
            </w:pPr>
          </w:p>
          <w:p w:rsidR="00923C2A" w:rsidRPr="008D48B1" w:rsidRDefault="00923C2A" w:rsidP="008D48B1">
            <w:pPr>
              <w:tabs>
                <w:tab w:val="left" w:pos="2230"/>
              </w:tabs>
              <w:spacing w:line="240" w:lineRule="auto"/>
              <w:rPr>
                <w:rFonts w:ascii="Bookman Old Style" w:eastAsia="Calibri" w:hAnsi="Bookman Old Style" w:cs="Times New Roman"/>
                <w:sz w:val="20"/>
                <w:szCs w:val="20"/>
              </w:rPr>
            </w:pPr>
          </w:p>
          <w:p w:rsidR="007C0DBB" w:rsidRPr="007C0DBB" w:rsidRDefault="008D48B1" w:rsidP="008D48B1">
            <w:pPr>
              <w:tabs>
                <w:tab w:val="left" w:pos="2230"/>
              </w:tabs>
              <w:spacing w:line="240" w:lineRule="auto"/>
              <w:rPr>
                <w:rFonts w:ascii="Bookman Old Style" w:eastAsia="Calibri" w:hAnsi="Bookman Old Style" w:cs="Times New Roman"/>
                <w:sz w:val="20"/>
                <w:szCs w:val="20"/>
              </w:rPr>
            </w:pPr>
            <w:r w:rsidRPr="008D48B1">
              <w:rPr>
                <w:rFonts w:ascii="Bookman Old Style" w:eastAsia="Calibri" w:hAnsi="Bookman Old Style" w:cs="Times New Roman"/>
                <w:sz w:val="20"/>
                <w:szCs w:val="20"/>
              </w:rPr>
              <w:t xml:space="preserve">The CT Association of Public School Superintendents (CAPSS) is reaching out to higher </w:t>
            </w:r>
            <w:proofErr w:type="spellStart"/>
            <w:r w:rsidRPr="008D48B1">
              <w:rPr>
                <w:rFonts w:ascii="Bookman Old Style" w:eastAsia="Calibri" w:hAnsi="Bookman Old Style" w:cs="Times New Roman"/>
                <w:sz w:val="20"/>
                <w:szCs w:val="20"/>
              </w:rPr>
              <w:t>ed</w:t>
            </w:r>
            <w:proofErr w:type="spellEnd"/>
            <w:r w:rsidRPr="008D48B1">
              <w:rPr>
                <w:rFonts w:ascii="Bookman Old Style" w:eastAsia="Calibri" w:hAnsi="Bookman Old Style" w:cs="Times New Roman"/>
                <w:sz w:val="20"/>
                <w:szCs w:val="20"/>
              </w:rPr>
              <w:t xml:space="preserve"> to offer feedback on our programs and graduates. We want program coordinators to hear that feedback---date is still TBA.</w:t>
            </w:r>
          </w:p>
          <w:p w:rsidR="00923C2A" w:rsidRDefault="00923C2A" w:rsidP="008D48B1">
            <w:pPr>
              <w:tabs>
                <w:tab w:val="left" w:pos="2025"/>
              </w:tabs>
              <w:spacing w:line="240" w:lineRule="auto"/>
              <w:rPr>
                <w:rFonts w:ascii="Bookman Old Style" w:hAnsi="Bookman Old Style"/>
                <w:sz w:val="20"/>
                <w:szCs w:val="20"/>
              </w:rPr>
            </w:pPr>
          </w:p>
          <w:p w:rsidR="00923C2A" w:rsidRDefault="00923C2A" w:rsidP="008D48B1">
            <w:pPr>
              <w:tabs>
                <w:tab w:val="left" w:pos="2025"/>
              </w:tabs>
              <w:spacing w:line="240" w:lineRule="auto"/>
              <w:rPr>
                <w:rFonts w:ascii="Bookman Old Style" w:hAnsi="Bookman Old Style"/>
                <w:sz w:val="20"/>
                <w:szCs w:val="20"/>
              </w:rPr>
            </w:pPr>
          </w:p>
          <w:p w:rsidR="008D48B1" w:rsidRDefault="008D48B1" w:rsidP="008D48B1">
            <w:pPr>
              <w:tabs>
                <w:tab w:val="left" w:pos="2025"/>
              </w:tabs>
              <w:spacing w:line="240" w:lineRule="auto"/>
              <w:rPr>
                <w:rFonts w:ascii="Bookman Old Style" w:hAnsi="Bookman Old Style"/>
                <w:sz w:val="20"/>
                <w:szCs w:val="20"/>
              </w:rPr>
            </w:pPr>
            <w:r w:rsidRPr="008D48B1">
              <w:rPr>
                <w:rFonts w:ascii="Bookman Old Style" w:hAnsi="Bookman Old Style"/>
                <w:sz w:val="20"/>
                <w:szCs w:val="20"/>
              </w:rPr>
              <w:t xml:space="preserve">Dean Alfano will fund sending four folks to the </w:t>
            </w:r>
            <w:r w:rsidRPr="008D48B1">
              <w:rPr>
                <w:rFonts w:ascii="Bookman Old Style" w:hAnsi="Bookman Old Style"/>
                <w:b/>
                <w:sz w:val="20"/>
                <w:szCs w:val="20"/>
              </w:rPr>
              <w:t>NNER summer symposium</w:t>
            </w:r>
            <w:r w:rsidRPr="008D48B1">
              <w:rPr>
                <w:rFonts w:ascii="Bookman Old Style" w:hAnsi="Bookman Old Style"/>
                <w:sz w:val="20"/>
                <w:szCs w:val="20"/>
              </w:rPr>
              <w:t xml:space="preserve"> at Lehman College in Yonkers NY (July 17-22). (We are looking for a rep from SEST, a rep from CLASS, and a partner rep</w:t>
            </w:r>
            <w:r>
              <w:rPr>
                <w:rFonts w:ascii="Bookman Old Style" w:hAnsi="Bookman Old Style"/>
                <w:sz w:val="20"/>
                <w:szCs w:val="20"/>
              </w:rPr>
              <w:t>, and, possibly, a</w:t>
            </w:r>
            <w:r w:rsidRPr="008D48B1">
              <w:rPr>
                <w:rFonts w:ascii="Bookman Old Style" w:hAnsi="Bookman Old Style"/>
                <w:sz w:val="20"/>
                <w:szCs w:val="20"/>
              </w:rPr>
              <w:t xml:space="preserve"> SEPS rep</w:t>
            </w:r>
            <w:r>
              <w:rPr>
                <w:rFonts w:ascii="Bookman Old Style" w:hAnsi="Bookman Old Style"/>
                <w:sz w:val="20"/>
                <w:szCs w:val="20"/>
              </w:rPr>
              <w:t>.</w:t>
            </w:r>
            <w:r w:rsidRPr="008D48B1">
              <w:rPr>
                <w:rFonts w:ascii="Bookman Old Style" w:hAnsi="Bookman Old Style"/>
                <w:sz w:val="20"/>
                <w:szCs w:val="20"/>
              </w:rPr>
              <w:t>)</w:t>
            </w:r>
          </w:p>
          <w:p w:rsidR="008D48B1" w:rsidRPr="008D48B1" w:rsidRDefault="008D48B1" w:rsidP="008D48B1">
            <w:pPr>
              <w:tabs>
                <w:tab w:val="left" w:pos="2025"/>
              </w:tabs>
              <w:spacing w:line="240" w:lineRule="auto"/>
              <w:rPr>
                <w:rFonts w:ascii="Bookman Old Style" w:hAnsi="Bookman Old Style"/>
                <w:sz w:val="20"/>
                <w:szCs w:val="20"/>
              </w:rPr>
            </w:pPr>
          </w:p>
          <w:p w:rsidR="008D48B1" w:rsidRDefault="008D48B1" w:rsidP="008D48B1">
            <w:pPr>
              <w:tabs>
                <w:tab w:val="left" w:pos="2025"/>
              </w:tabs>
              <w:spacing w:line="240" w:lineRule="auto"/>
              <w:rPr>
                <w:rFonts w:ascii="Bookman Old Style" w:hAnsi="Bookman Old Style"/>
                <w:sz w:val="20"/>
                <w:szCs w:val="20"/>
              </w:rPr>
            </w:pPr>
            <w:r w:rsidRPr="008D48B1">
              <w:rPr>
                <w:rFonts w:ascii="Bookman Old Style" w:hAnsi="Bookman Old Style"/>
                <w:sz w:val="20"/>
                <w:szCs w:val="20"/>
              </w:rPr>
              <w:t>President Toro pl</w:t>
            </w:r>
            <w:r w:rsidR="002F3A30">
              <w:rPr>
                <w:rFonts w:ascii="Bookman Old Style" w:hAnsi="Bookman Old Style"/>
                <w:sz w:val="20"/>
                <w:szCs w:val="20"/>
              </w:rPr>
              <w:t>ans to attend our April meeting which is Thursday, April 6</w:t>
            </w:r>
            <w:r w:rsidR="002F3A30" w:rsidRPr="002F3A30">
              <w:rPr>
                <w:rFonts w:ascii="Bookman Old Style" w:hAnsi="Bookman Old Style"/>
                <w:sz w:val="20"/>
                <w:szCs w:val="20"/>
                <w:vertAlign w:val="superscript"/>
              </w:rPr>
              <w:t>th</w:t>
            </w:r>
            <w:r w:rsidR="002F3A30">
              <w:rPr>
                <w:rFonts w:ascii="Bookman Old Style" w:hAnsi="Bookman Old Style"/>
                <w:sz w:val="20"/>
                <w:szCs w:val="20"/>
              </w:rPr>
              <w:t xml:space="preserve"> at 3:15 in 1849 room student center.</w:t>
            </w:r>
          </w:p>
          <w:p w:rsidR="002F3A30" w:rsidRDefault="002F3A30" w:rsidP="008D48B1">
            <w:pPr>
              <w:tabs>
                <w:tab w:val="left" w:pos="2025"/>
              </w:tabs>
              <w:spacing w:line="240" w:lineRule="auto"/>
              <w:rPr>
                <w:rFonts w:ascii="Bookman Old Style" w:hAnsi="Bookman Old Style"/>
                <w:sz w:val="20"/>
                <w:szCs w:val="20"/>
              </w:rPr>
            </w:pPr>
          </w:p>
          <w:p w:rsidR="002F3A30" w:rsidRPr="002F3A30" w:rsidRDefault="002F3A30" w:rsidP="008D48B1">
            <w:pPr>
              <w:tabs>
                <w:tab w:val="left" w:pos="2025"/>
              </w:tabs>
              <w:spacing w:line="240" w:lineRule="auto"/>
              <w:rPr>
                <w:rFonts w:ascii="Bookman Old Style" w:hAnsi="Bookman Old Style"/>
                <w:b/>
                <w:sz w:val="20"/>
                <w:szCs w:val="20"/>
              </w:rPr>
            </w:pPr>
            <w:r w:rsidRPr="002F3A30">
              <w:rPr>
                <w:rFonts w:ascii="Bookman Old Style" w:hAnsi="Bookman Old Style"/>
                <w:b/>
                <w:sz w:val="20"/>
                <w:szCs w:val="20"/>
              </w:rPr>
              <w:t>Other news to share???</w:t>
            </w:r>
          </w:p>
          <w:p w:rsidR="002F3A30" w:rsidRDefault="002F3A30" w:rsidP="008D48B1">
            <w:pPr>
              <w:tabs>
                <w:tab w:val="left" w:pos="2025"/>
              </w:tabs>
              <w:spacing w:line="240" w:lineRule="auto"/>
              <w:rPr>
                <w:rFonts w:ascii="Bookman Old Style" w:hAnsi="Bookman Old Style"/>
                <w:sz w:val="20"/>
                <w:szCs w:val="20"/>
              </w:rPr>
            </w:pPr>
          </w:p>
          <w:p w:rsidR="002F3A30" w:rsidRDefault="002F3A30" w:rsidP="008D48B1">
            <w:pPr>
              <w:tabs>
                <w:tab w:val="left" w:pos="2025"/>
              </w:tabs>
              <w:spacing w:line="240" w:lineRule="auto"/>
              <w:rPr>
                <w:rFonts w:ascii="Bookman Old Style" w:hAnsi="Bookman Old Style"/>
                <w:sz w:val="20"/>
                <w:szCs w:val="20"/>
              </w:rPr>
            </w:pPr>
          </w:p>
          <w:p w:rsidR="002F3A30" w:rsidRDefault="002F3A30" w:rsidP="008D48B1">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Joan reminded faculty of the CEC student chapter webinar on the topic of resilience in teachers.  The webinar is free and it will offer examples of sharing evidence based practices plus a panel of recent graduates.  </w:t>
            </w:r>
          </w:p>
          <w:p w:rsidR="002F3A30" w:rsidRDefault="002F3A30" w:rsidP="008D48B1">
            <w:pPr>
              <w:tabs>
                <w:tab w:val="left" w:pos="2025"/>
              </w:tabs>
              <w:spacing w:line="240" w:lineRule="auto"/>
              <w:rPr>
                <w:rFonts w:ascii="Bookman Old Style" w:hAnsi="Bookman Old Style"/>
                <w:sz w:val="20"/>
                <w:szCs w:val="20"/>
              </w:rPr>
            </w:pPr>
          </w:p>
          <w:p w:rsidR="002F3A30" w:rsidRDefault="002F3A30" w:rsidP="008D48B1">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There will be a full day conference on campus featuring Deborah Ball, Suzanne Wilson and Kenneth </w:t>
            </w:r>
            <w:proofErr w:type="spellStart"/>
            <w:r>
              <w:rPr>
                <w:rFonts w:ascii="Bookman Old Style" w:hAnsi="Bookman Old Style"/>
                <w:sz w:val="20"/>
                <w:szCs w:val="20"/>
              </w:rPr>
              <w:t>Zeichner</w:t>
            </w:r>
            <w:proofErr w:type="spellEnd"/>
            <w:r>
              <w:rPr>
                <w:rFonts w:ascii="Bookman Old Style" w:hAnsi="Bookman Old Style"/>
                <w:sz w:val="20"/>
                <w:szCs w:val="20"/>
              </w:rPr>
              <w:t xml:space="preserve"> which is receiving national attention.  We will be hosting faculty from other states.  Some strands for conference proposals include partnership and culturally responsive teaching.  Faculty are encouraged to submit proposals by the April 3 deadline.  Grad students may also submit capstone poster projects.</w:t>
            </w:r>
          </w:p>
          <w:p w:rsidR="002F3A30" w:rsidRDefault="002F3A30" w:rsidP="008D48B1">
            <w:pPr>
              <w:tabs>
                <w:tab w:val="left" w:pos="2025"/>
              </w:tabs>
              <w:spacing w:line="240" w:lineRule="auto"/>
              <w:rPr>
                <w:rFonts w:ascii="Bookman Old Style" w:hAnsi="Bookman Old Style"/>
                <w:sz w:val="20"/>
                <w:szCs w:val="20"/>
              </w:rPr>
            </w:pPr>
          </w:p>
          <w:p w:rsidR="002F3A30" w:rsidRDefault="002F3A30" w:rsidP="008D48B1">
            <w:pPr>
              <w:tabs>
                <w:tab w:val="left" w:pos="2025"/>
              </w:tabs>
              <w:spacing w:line="240" w:lineRule="auto"/>
              <w:rPr>
                <w:rFonts w:ascii="Bookman Old Style" w:hAnsi="Bookman Old Style"/>
                <w:sz w:val="20"/>
                <w:szCs w:val="20"/>
              </w:rPr>
            </w:pPr>
            <w:r>
              <w:rPr>
                <w:rFonts w:ascii="Bookman Old Style" w:hAnsi="Bookman Old Style"/>
                <w:sz w:val="20"/>
                <w:szCs w:val="20"/>
              </w:rPr>
              <w:t>Finally, it was noted that there are 2 remaining professional learning community book club meetings.  Each will be in the same room as CTEC just prior to the CTEC meeting in April and May.  Please join the drop box when invited.  Universal Design for Learning is a great tool to assist students with planning and more.</w:t>
            </w:r>
          </w:p>
          <w:p w:rsidR="00750342" w:rsidRPr="00E258FA" w:rsidRDefault="00750342" w:rsidP="002F3A30">
            <w:pPr>
              <w:tabs>
                <w:tab w:val="left" w:pos="2230"/>
              </w:tabs>
              <w:spacing w:line="240" w:lineRule="auto"/>
              <w:rPr>
                <w:rFonts w:ascii="Bookman Old Style" w:eastAsia="Calibri" w:hAnsi="Bookman Old Style"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rPr>
                <w:rFonts w:ascii="Bookman Old Style" w:eastAsia="Calibri" w:hAnsi="Bookman Old Style" w:cs="Times New Roman"/>
                <w:sz w:val="20"/>
                <w:szCs w:val="20"/>
              </w:rPr>
            </w:pPr>
          </w:p>
        </w:tc>
      </w:tr>
      <w:tr w:rsidR="00750342" w:rsidTr="002F34DC">
        <w:trPr>
          <w:trHeight w:val="80"/>
        </w:trPr>
        <w:tc>
          <w:tcPr>
            <w:tcW w:w="900" w:type="dxa"/>
            <w:tcBorders>
              <w:top w:val="single" w:sz="4" w:space="0" w:color="auto"/>
              <w:left w:val="single" w:sz="4" w:space="0" w:color="auto"/>
              <w:bottom w:val="single" w:sz="4" w:space="0" w:color="auto"/>
              <w:right w:val="single" w:sz="4" w:space="0" w:color="auto"/>
            </w:tcBorders>
          </w:tcPr>
          <w:p w:rsidR="00B33E8A" w:rsidRDefault="00923C2A">
            <w:pPr>
              <w:spacing w:line="240" w:lineRule="auto"/>
              <w:rPr>
                <w:rFonts w:ascii="Bookman Old Style" w:hAnsi="Bookman Old Style"/>
                <w:sz w:val="20"/>
                <w:szCs w:val="20"/>
              </w:rPr>
            </w:pPr>
            <w:r>
              <w:rPr>
                <w:rFonts w:ascii="Bookman Old Style" w:hAnsi="Bookman Old Style"/>
                <w:sz w:val="20"/>
                <w:szCs w:val="20"/>
              </w:rPr>
              <w:t>X.</w:t>
            </w:r>
          </w:p>
          <w:p w:rsidR="00B33E8A" w:rsidRDefault="00B33E8A">
            <w:pPr>
              <w:spacing w:line="240" w:lineRule="auto"/>
              <w:rPr>
                <w:rFonts w:ascii="Bookman Old Style" w:hAnsi="Bookman Old Style"/>
                <w:sz w:val="20"/>
                <w:szCs w:val="20"/>
              </w:rPr>
            </w:pPr>
          </w:p>
          <w:p w:rsidR="00B33E8A" w:rsidRDefault="00B33E8A">
            <w:pPr>
              <w:spacing w:line="240" w:lineRule="auto"/>
              <w:rPr>
                <w:rFonts w:ascii="Bookman Old Style" w:hAnsi="Bookman Old Style"/>
                <w:sz w:val="20"/>
                <w:szCs w:val="20"/>
              </w:rPr>
            </w:pPr>
          </w:p>
          <w:p w:rsidR="00B33E8A" w:rsidRDefault="00B33E8A">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p w:rsidR="00271BB9" w:rsidRDefault="00271BB9">
            <w:pPr>
              <w:spacing w:line="240" w:lineRule="auto"/>
              <w:rPr>
                <w:rFonts w:ascii="Bookman Old Style" w:hAnsi="Bookman Old Style"/>
                <w:sz w:val="20"/>
                <w:szCs w:val="20"/>
              </w:rPr>
            </w:pPr>
          </w:p>
        </w:tc>
        <w:tc>
          <w:tcPr>
            <w:tcW w:w="9990" w:type="dxa"/>
            <w:tcBorders>
              <w:top w:val="single" w:sz="4" w:space="0" w:color="auto"/>
              <w:left w:val="single" w:sz="4" w:space="0" w:color="auto"/>
              <w:bottom w:val="single" w:sz="4" w:space="0" w:color="auto"/>
              <w:right w:val="single" w:sz="4" w:space="0" w:color="auto"/>
            </w:tcBorders>
            <w:hideMark/>
          </w:tcPr>
          <w:p w:rsidR="007C0DBB" w:rsidRDefault="007C0DBB" w:rsidP="00E258FA">
            <w:pPr>
              <w:pStyle w:val="ListParagraph"/>
              <w:numPr>
                <w:ilvl w:val="0"/>
                <w:numId w:val="4"/>
              </w:numPr>
              <w:tabs>
                <w:tab w:val="left" w:pos="2025"/>
              </w:tabs>
              <w:spacing w:line="240" w:lineRule="auto"/>
              <w:ind w:left="360"/>
              <w:rPr>
                <w:rFonts w:ascii="Bookman Old Style" w:hAnsi="Bookman Old Style"/>
                <w:sz w:val="20"/>
                <w:szCs w:val="20"/>
              </w:rPr>
            </w:pPr>
            <w:r>
              <w:rPr>
                <w:rFonts w:ascii="Bookman Old Style" w:hAnsi="Bookman Old Style"/>
                <w:sz w:val="20"/>
                <w:szCs w:val="20"/>
              </w:rPr>
              <w:lastRenderedPageBreak/>
              <w:t xml:space="preserve">Program coordinators still need to meet regarding testing and admissions. We are getting some updated info on basic skills test scores and trying to sort through some existing research on score equivalencies so we can deal with score and waiver questions. </w:t>
            </w:r>
          </w:p>
          <w:p w:rsidR="008D48B1" w:rsidRPr="008D48B1" w:rsidRDefault="008D48B1" w:rsidP="008D48B1">
            <w:pPr>
              <w:pStyle w:val="ListParagraph"/>
              <w:numPr>
                <w:ilvl w:val="0"/>
                <w:numId w:val="4"/>
              </w:numPr>
              <w:tabs>
                <w:tab w:val="left" w:pos="2025"/>
              </w:tabs>
              <w:spacing w:line="240" w:lineRule="auto"/>
              <w:ind w:left="360"/>
              <w:rPr>
                <w:rFonts w:ascii="Bookman Old Style" w:hAnsi="Bookman Old Style"/>
                <w:sz w:val="20"/>
                <w:szCs w:val="20"/>
              </w:rPr>
            </w:pPr>
            <w:r w:rsidRPr="008D48B1">
              <w:rPr>
                <w:rFonts w:ascii="Bookman Old Style" w:hAnsi="Bookman Old Style"/>
                <w:sz w:val="20"/>
                <w:szCs w:val="20"/>
              </w:rPr>
              <w:t>CTEC steering committee worked with program coordinators to review five requests for professional program admission GPA waivers—three were recommended to the dean.</w:t>
            </w:r>
          </w:p>
          <w:p w:rsidR="001B613E" w:rsidRDefault="001B613E" w:rsidP="00E258FA">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sz w:val="20"/>
                <w:szCs w:val="20"/>
              </w:rPr>
              <w:t xml:space="preserve">Elementary education and special education </w:t>
            </w:r>
            <w:r w:rsidR="008D48B1">
              <w:rPr>
                <w:rFonts w:ascii="Bookman Old Style" w:hAnsi="Bookman Old Style"/>
                <w:sz w:val="20"/>
                <w:szCs w:val="20"/>
              </w:rPr>
              <w:t>proposal updates. Thanks to Chris Doyle for detailed feedback on the elementary proposal! Here is where we are….</w:t>
            </w:r>
          </w:p>
          <w:p w:rsidR="00923C2A" w:rsidRDefault="00923C2A" w:rsidP="00923C2A">
            <w:pPr>
              <w:tabs>
                <w:tab w:val="left" w:pos="2025"/>
              </w:tabs>
              <w:spacing w:line="240" w:lineRule="auto"/>
              <w:rPr>
                <w:rFonts w:ascii="Bookman Old Style" w:hAnsi="Bookman Old Style"/>
                <w:sz w:val="20"/>
                <w:szCs w:val="20"/>
              </w:rPr>
            </w:pPr>
          </w:p>
          <w:p w:rsidR="00923C2A" w:rsidRDefault="00923C2A" w:rsidP="00E320D5">
            <w:pPr>
              <w:tabs>
                <w:tab w:val="left" w:pos="2025"/>
              </w:tabs>
              <w:spacing w:line="240" w:lineRule="auto"/>
              <w:ind w:left="882"/>
              <w:rPr>
                <w:rFonts w:ascii="Bookman Old Style" w:hAnsi="Bookman Old Style"/>
                <w:sz w:val="20"/>
                <w:szCs w:val="20"/>
              </w:rPr>
            </w:pPr>
            <w:r>
              <w:rPr>
                <w:rFonts w:ascii="Bookman Old Style" w:hAnsi="Bookman Old Style"/>
                <w:sz w:val="20"/>
                <w:szCs w:val="20"/>
              </w:rPr>
              <w:t xml:space="preserve">The steering committee </w:t>
            </w:r>
            <w:r w:rsidR="00E320D5">
              <w:rPr>
                <w:rFonts w:ascii="Bookman Old Style" w:hAnsi="Bookman Old Style"/>
                <w:sz w:val="20"/>
                <w:szCs w:val="20"/>
              </w:rPr>
              <w:t>suggested that elementary reconsider</w:t>
            </w:r>
            <w:r>
              <w:rPr>
                <w:rFonts w:ascii="Bookman Old Style" w:hAnsi="Bookman Old Style"/>
                <w:sz w:val="20"/>
                <w:szCs w:val="20"/>
              </w:rPr>
              <w:t xml:space="preserve"> </w:t>
            </w:r>
            <w:r w:rsidR="00E320D5">
              <w:rPr>
                <w:rFonts w:ascii="Bookman Old Style" w:hAnsi="Bookman Old Style"/>
                <w:sz w:val="20"/>
                <w:szCs w:val="20"/>
              </w:rPr>
              <w:t xml:space="preserve">asking students to complete </w:t>
            </w:r>
            <w:r>
              <w:rPr>
                <w:rFonts w:ascii="Bookman Old Style" w:hAnsi="Bookman Old Style"/>
                <w:sz w:val="20"/>
                <w:szCs w:val="20"/>
              </w:rPr>
              <w:t xml:space="preserve">3 Praxis </w:t>
            </w:r>
            <w:r w:rsidR="00E320D5">
              <w:rPr>
                <w:rFonts w:ascii="Bookman Old Style" w:hAnsi="Bookman Old Style"/>
                <w:sz w:val="20"/>
                <w:szCs w:val="20"/>
              </w:rPr>
              <w:t>II</w:t>
            </w:r>
            <w:r>
              <w:rPr>
                <w:rFonts w:ascii="Bookman Old Style" w:hAnsi="Bookman Old Style"/>
                <w:sz w:val="20"/>
                <w:szCs w:val="20"/>
              </w:rPr>
              <w:t xml:space="preserve"> exams in the f</w:t>
            </w:r>
            <w:r w:rsidR="00E320D5">
              <w:rPr>
                <w:rFonts w:ascii="Bookman Old Style" w:hAnsi="Bookman Old Style"/>
                <w:sz w:val="20"/>
                <w:szCs w:val="20"/>
              </w:rPr>
              <w:t xml:space="preserve">irst semester of the program.  Perhaps </w:t>
            </w:r>
            <w:r>
              <w:rPr>
                <w:rFonts w:ascii="Bookman Old Style" w:hAnsi="Bookman Old Style"/>
                <w:sz w:val="20"/>
                <w:szCs w:val="20"/>
              </w:rPr>
              <w:t xml:space="preserve">Math Praxis </w:t>
            </w:r>
            <w:r w:rsidR="00E320D5">
              <w:rPr>
                <w:rFonts w:ascii="Bookman Old Style" w:hAnsi="Bookman Old Style"/>
                <w:sz w:val="20"/>
                <w:szCs w:val="20"/>
              </w:rPr>
              <w:t>II</w:t>
            </w:r>
            <w:r>
              <w:rPr>
                <w:rFonts w:ascii="Bookman Old Style" w:hAnsi="Bookman Old Style"/>
                <w:sz w:val="20"/>
                <w:szCs w:val="20"/>
              </w:rPr>
              <w:t xml:space="preserve"> </w:t>
            </w:r>
            <w:r w:rsidR="00E320D5">
              <w:rPr>
                <w:rFonts w:ascii="Bookman Old Style" w:hAnsi="Bookman Old Style"/>
                <w:sz w:val="20"/>
                <w:szCs w:val="20"/>
              </w:rPr>
              <w:t xml:space="preserve">could </w:t>
            </w:r>
            <w:r>
              <w:rPr>
                <w:rFonts w:ascii="Bookman Old Style" w:hAnsi="Bookman Old Style"/>
                <w:sz w:val="20"/>
                <w:szCs w:val="20"/>
              </w:rPr>
              <w:t>be required for admission to the program</w:t>
            </w:r>
            <w:r w:rsidR="00E320D5">
              <w:rPr>
                <w:rFonts w:ascii="Bookman Old Style" w:hAnsi="Bookman Old Style"/>
                <w:sz w:val="20"/>
                <w:szCs w:val="20"/>
              </w:rPr>
              <w:t xml:space="preserve"> as all math courses are taken before admission</w:t>
            </w:r>
            <w:r>
              <w:rPr>
                <w:rFonts w:ascii="Bookman Old Style" w:hAnsi="Bookman Old Style"/>
                <w:sz w:val="20"/>
                <w:szCs w:val="20"/>
              </w:rPr>
              <w:t>.  Faculty will be meeting on 3/3/17.  Deferrals for the timing of the test will be discussed.</w:t>
            </w:r>
          </w:p>
          <w:p w:rsidR="00923C2A" w:rsidRPr="00923C2A" w:rsidRDefault="00923C2A" w:rsidP="00923C2A">
            <w:pPr>
              <w:tabs>
                <w:tab w:val="left" w:pos="2025"/>
              </w:tabs>
              <w:spacing w:line="240" w:lineRule="auto"/>
              <w:rPr>
                <w:rFonts w:ascii="Bookman Old Style" w:hAnsi="Bookman Old Style"/>
                <w:sz w:val="20"/>
                <w:szCs w:val="20"/>
              </w:rPr>
            </w:pPr>
          </w:p>
          <w:p w:rsidR="00183159" w:rsidRDefault="001B791B" w:rsidP="008D48B1">
            <w:pPr>
              <w:pStyle w:val="ListParagraph"/>
              <w:numPr>
                <w:ilvl w:val="0"/>
                <w:numId w:val="4"/>
              </w:numPr>
              <w:tabs>
                <w:tab w:val="left" w:pos="2025"/>
              </w:tabs>
              <w:spacing w:line="240" w:lineRule="auto"/>
              <w:ind w:left="360"/>
              <w:rPr>
                <w:rFonts w:ascii="Bookman Old Style" w:hAnsi="Bookman Old Style"/>
                <w:sz w:val="20"/>
                <w:szCs w:val="20"/>
              </w:rPr>
            </w:pPr>
            <w:r w:rsidRPr="00E258FA">
              <w:rPr>
                <w:rFonts w:ascii="Bookman Old Style" w:hAnsi="Bookman Old Style"/>
                <w:sz w:val="20"/>
                <w:szCs w:val="20"/>
              </w:rPr>
              <w:t xml:space="preserve">In light of </w:t>
            </w:r>
            <w:r w:rsidR="008D48B1">
              <w:rPr>
                <w:rFonts w:ascii="Bookman Old Style" w:hAnsi="Bookman Old Style"/>
                <w:sz w:val="20"/>
                <w:szCs w:val="20"/>
              </w:rPr>
              <w:t>our evolving world</w:t>
            </w:r>
            <w:r w:rsidRPr="00E258FA">
              <w:rPr>
                <w:rFonts w:ascii="Bookman Old Style" w:hAnsi="Bookman Old Style"/>
                <w:sz w:val="20"/>
                <w:szCs w:val="20"/>
              </w:rPr>
              <w:t>, Dean Alfano is planning to schedule a strategic planning retreat. We need a long-term action plan so we move forward in a coherent and efficient way</w:t>
            </w:r>
            <w:r w:rsidR="005E0817" w:rsidRPr="00E258FA">
              <w:rPr>
                <w:rFonts w:ascii="Bookman Old Style" w:hAnsi="Bookman Old Style"/>
                <w:sz w:val="20"/>
                <w:szCs w:val="20"/>
              </w:rPr>
              <w:t xml:space="preserve"> over the next few years</w:t>
            </w:r>
            <w:r w:rsidRPr="00E258FA">
              <w:rPr>
                <w:rFonts w:ascii="Bookman Old Style" w:hAnsi="Bookman Old Style"/>
                <w:sz w:val="20"/>
                <w:szCs w:val="20"/>
              </w:rPr>
              <w:t xml:space="preserve">! </w:t>
            </w:r>
            <w:r w:rsidR="008D48B1">
              <w:rPr>
                <w:rFonts w:ascii="Bookman Old Style" w:hAnsi="Bookman Old Style"/>
                <w:sz w:val="20"/>
                <w:szCs w:val="20"/>
              </w:rPr>
              <w:t xml:space="preserve">Checking your availability on Friday, April 28 or Friday, April 7. </w:t>
            </w:r>
          </w:p>
          <w:p w:rsidR="00923C2A" w:rsidRDefault="00923C2A" w:rsidP="00923C2A">
            <w:pPr>
              <w:tabs>
                <w:tab w:val="left" w:pos="2025"/>
              </w:tabs>
              <w:spacing w:line="240" w:lineRule="auto"/>
              <w:rPr>
                <w:rFonts w:ascii="Bookman Old Style" w:hAnsi="Bookman Old Style"/>
                <w:sz w:val="20"/>
                <w:szCs w:val="20"/>
              </w:rPr>
            </w:pPr>
          </w:p>
          <w:p w:rsidR="00923C2A" w:rsidRDefault="000E6F39" w:rsidP="00923C2A">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       </w:t>
            </w:r>
            <w:r w:rsidR="00923C2A">
              <w:rPr>
                <w:rFonts w:ascii="Bookman Old Style" w:hAnsi="Bookman Old Style"/>
                <w:sz w:val="20"/>
                <w:szCs w:val="20"/>
              </w:rPr>
              <w:t xml:space="preserve">It was </w:t>
            </w:r>
            <w:r>
              <w:rPr>
                <w:rFonts w:ascii="Bookman Old Style" w:hAnsi="Bookman Old Style"/>
                <w:sz w:val="20"/>
                <w:szCs w:val="20"/>
              </w:rPr>
              <w:t>agreed</w:t>
            </w:r>
            <w:r w:rsidR="00923C2A">
              <w:rPr>
                <w:rFonts w:ascii="Bookman Old Style" w:hAnsi="Bookman Old Style"/>
                <w:sz w:val="20"/>
                <w:szCs w:val="20"/>
              </w:rPr>
              <w:t xml:space="preserve"> that Friday, May 12</w:t>
            </w:r>
            <w:r w:rsidR="00923C2A" w:rsidRPr="00923C2A">
              <w:rPr>
                <w:rFonts w:ascii="Bookman Old Style" w:hAnsi="Bookman Old Style"/>
                <w:sz w:val="20"/>
                <w:szCs w:val="20"/>
                <w:vertAlign w:val="superscript"/>
              </w:rPr>
              <w:t>th</w:t>
            </w:r>
            <w:r w:rsidR="00923C2A">
              <w:rPr>
                <w:rFonts w:ascii="Bookman Old Style" w:hAnsi="Bookman Old Style"/>
                <w:sz w:val="20"/>
                <w:szCs w:val="20"/>
              </w:rPr>
              <w:t xml:space="preserve"> </w:t>
            </w:r>
            <w:r>
              <w:rPr>
                <w:rFonts w:ascii="Bookman Old Style" w:hAnsi="Bookman Old Style"/>
                <w:sz w:val="20"/>
                <w:szCs w:val="20"/>
              </w:rPr>
              <w:t>would</w:t>
            </w:r>
            <w:r w:rsidR="00923C2A">
              <w:rPr>
                <w:rFonts w:ascii="Bookman Old Style" w:hAnsi="Bookman Old Style"/>
                <w:sz w:val="20"/>
                <w:szCs w:val="20"/>
              </w:rPr>
              <w:t xml:space="preserve"> be a better date.</w:t>
            </w:r>
          </w:p>
          <w:p w:rsidR="00923C2A" w:rsidRPr="00923C2A" w:rsidRDefault="00923C2A" w:rsidP="00923C2A">
            <w:pPr>
              <w:tabs>
                <w:tab w:val="left" w:pos="2025"/>
              </w:tabs>
              <w:spacing w:line="240" w:lineRule="auto"/>
              <w:rPr>
                <w:rFonts w:ascii="Bookman Old Style" w:hAnsi="Bookman Old Style"/>
                <w:sz w:val="20"/>
                <w:szCs w:val="20"/>
              </w:rPr>
            </w:pPr>
          </w:p>
          <w:p w:rsidR="008D48B1" w:rsidRDefault="008D48B1" w:rsidP="008D48B1">
            <w:pPr>
              <w:pStyle w:val="ListParagraph"/>
              <w:numPr>
                <w:ilvl w:val="0"/>
                <w:numId w:val="4"/>
              </w:numPr>
              <w:tabs>
                <w:tab w:val="left" w:pos="2025"/>
              </w:tabs>
              <w:spacing w:line="240" w:lineRule="auto"/>
              <w:ind w:left="360"/>
              <w:rPr>
                <w:rFonts w:ascii="Bookman Old Style" w:hAnsi="Bookman Old Style"/>
                <w:sz w:val="20"/>
                <w:szCs w:val="20"/>
              </w:rPr>
            </w:pPr>
            <w:r>
              <w:rPr>
                <w:rFonts w:ascii="Bookman Old Style" w:hAnsi="Bookman Old Style"/>
                <w:sz w:val="20"/>
                <w:szCs w:val="20"/>
              </w:rPr>
              <w:t xml:space="preserve">SEED instrument for student teaching—crosswalk done by WCSU. Discussion of costs and benefits and possibilities for a pilot???  </w:t>
            </w:r>
            <w:r w:rsidR="000E6F39">
              <w:rPr>
                <w:rFonts w:ascii="Bookman Old Style" w:hAnsi="Bookman Old Style"/>
                <w:sz w:val="20"/>
                <w:szCs w:val="20"/>
              </w:rPr>
              <w:t xml:space="preserve">Reliable scoring of SEED would be critical as its use carries over into beginning teaching. </w:t>
            </w:r>
            <w:r>
              <w:rPr>
                <w:rFonts w:ascii="Bookman Old Style" w:hAnsi="Bookman Old Style"/>
                <w:sz w:val="20"/>
                <w:szCs w:val="20"/>
              </w:rPr>
              <w:t>(</w:t>
            </w:r>
            <w:r w:rsidR="000E6F39">
              <w:rPr>
                <w:rFonts w:ascii="Bookman Old Style" w:hAnsi="Bookman Old Style"/>
                <w:sz w:val="20"/>
                <w:szCs w:val="20"/>
              </w:rPr>
              <w:t xml:space="preserve">Meets </w:t>
            </w:r>
            <w:r>
              <w:rPr>
                <w:rFonts w:ascii="Bookman Old Style" w:hAnsi="Bookman Old Style"/>
                <w:sz w:val="20"/>
                <w:szCs w:val="20"/>
              </w:rPr>
              <w:t>CAEP</w:t>
            </w:r>
            <w:r w:rsidR="000E6F39">
              <w:rPr>
                <w:rFonts w:ascii="Bookman Old Style" w:hAnsi="Bookman Old Style"/>
                <w:sz w:val="20"/>
                <w:szCs w:val="20"/>
              </w:rPr>
              <w:t xml:space="preserve"> standard</w:t>
            </w:r>
            <w:r>
              <w:rPr>
                <w:rFonts w:ascii="Bookman Old Style" w:hAnsi="Bookman Old Style"/>
                <w:sz w:val="20"/>
                <w:szCs w:val="20"/>
              </w:rPr>
              <w:t xml:space="preserve">… </w:t>
            </w:r>
            <w:r w:rsidR="000E6F39">
              <w:rPr>
                <w:rFonts w:ascii="Bookman Old Style" w:hAnsi="Bookman Old Style"/>
                <w:sz w:val="20"/>
                <w:szCs w:val="20"/>
              </w:rPr>
              <w:t xml:space="preserve">need to pilot in fall 2017, and train scorers before then to ensure adequate number of </w:t>
            </w:r>
            <w:r>
              <w:rPr>
                <w:rFonts w:ascii="Bookman Old Style" w:hAnsi="Bookman Old Style"/>
                <w:sz w:val="20"/>
                <w:szCs w:val="20"/>
              </w:rPr>
              <w:t>data cycles</w:t>
            </w:r>
            <w:r w:rsidR="000E6F39">
              <w:rPr>
                <w:rFonts w:ascii="Bookman Old Style" w:hAnsi="Bookman Old Style"/>
                <w:sz w:val="20"/>
                <w:szCs w:val="20"/>
              </w:rPr>
              <w:t xml:space="preserve"> for CAEP</w:t>
            </w:r>
            <w:r>
              <w:rPr>
                <w:rFonts w:ascii="Bookman Old Style" w:hAnsi="Bookman Old Style"/>
                <w:sz w:val="20"/>
                <w:szCs w:val="20"/>
              </w:rPr>
              <w:t>…. March 15</w:t>
            </w:r>
            <w:r w:rsidR="000E6F39">
              <w:rPr>
                <w:rFonts w:ascii="Bookman Old Style" w:hAnsi="Bookman Old Style"/>
                <w:sz w:val="20"/>
                <w:szCs w:val="20"/>
              </w:rPr>
              <w:t xml:space="preserve"> program coordinator meeting will make recommendation</w:t>
            </w:r>
            <w:r>
              <w:rPr>
                <w:rFonts w:ascii="Bookman Old Style" w:hAnsi="Bookman Old Style"/>
                <w:sz w:val="20"/>
                <w:szCs w:val="20"/>
              </w:rPr>
              <w:t xml:space="preserve">, </w:t>
            </w:r>
            <w:r w:rsidR="000E6F39">
              <w:rPr>
                <w:rFonts w:ascii="Bookman Old Style" w:hAnsi="Bookman Old Style"/>
                <w:sz w:val="20"/>
                <w:szCs w:val="20"/>
              </w:rPr>
              <w:t xml:space="preserve">SPA reports due in </w:t>
            </w:r>
            <w:r>
              <w:rPr>
                <w:rFonts w:ascii="Bookman Old Style" w:hAnsi="Bookman Old Style"/>
                <w:sz w:val="20"/>
                <w:szCs w:val="20"/>
              </w:rPr>
              <w:t>2019….</w:t>
            </w:r>
            <w:r w:rsidR="000E6F39">
              <w:rPr>
                <w:rFonts w:ascii="Bookman Old Style" w:hAnsi="Bookman Old Style"/>
                <w:sz w:val="20"/>
                <w:szCs w:val="20"/>
              </w:rPr>
              <w:t>sigh.</w:t>
            </w:r>
            <w:r>
              <w:rPr>
                <w:rFonts w:ascii="Bookman Old Style" w:hAnsi="Bookman Old Style"/>
                <w:sz w:val="20"/>
                <w:szCs w:val="20"/>
              </w:rPr>
              <w:t>)</w:t>
            </w:r>
          </w:p>
          <w:p w:rsidR="00923C2A" w:rsidRDefault="00923C2A" w:rsidP="00923C2A">
            <w:pPr>
              <w:tabs>
                <w:tab w:val="left" w:pos="2025"/>
              </w:tabs>
              <w:spacing w:line="240" w:lineRule="auto"/>
              <w:rPr>
                <w:rFonts w:ascii="Bookman Old Style" w:hAnsi="Bookman Old Style"/>
                <w:sz w:val="20"/>
                <w:szCs w:val="20"/>
              </w:rPr>
            </w:pPr>
          </w:p>
          <w:p w:rsidR="00923C2A" w:rsidRPr="00923C2A" w:rsidRDefault="00923C2A" w:rsidP="00923C2A">
            <w:pPr>
              <w:tabs>
                <w:tab w:val="left" w:pos="2025"/>
              </w:tabs>
              <w:spacing w:line="240" w:lineRule="auto"/>
              <w:rPr>
                <w:rFonts w:ascii="Bookman Old Style" w:hAnsi="Bookman Old Style"/>
                <w:sz w:val="20"/>
                <w:szCs w:val="20"/>
              </w:rPr>
            </w:pPr>
          </w:p>
          <w:p w:rsidR="00923C2A" w:rsidRPr="000E6F39" w:rsidRDefault="008D48B1" w:rsidP="00923C2A">
            <w:pPr>
              <w:pStyle w:val="ListParagraph"/>
              <w:numPr>
                <w:ilvl w:val="0"/>
                <w:numId w:val="4"/>
              </w:numPr>
              <w:tabs>
                <w:tab w:val="left" w:pos="2025"/>
              </w:tabs>
              <w:spacing w:line="240" w:lineRule="auto"/>
              <w:ind w:left="360"/>
              <w:rPr>
                <w:rFonts w:ascii="Bookman Old Style" w:hAnsi="Bookman Old Style"/>
                <w:sz w:val="20"/>
                <w:szCs w:val="20"/>
              </w:rPr>
            </w:pPr>
            <w:r>
              <w:rPr>
                <w:rFonts w:ascii="Bookman Old Style" w:hAnsi="Bookman Old Style"/>
                <w:sz w:val="20"/>
                <w:szCs w:val="20"/>
              </w:rPr>
              <w:t xml:space="preserve">Considering the possibilities of a five year, integrated, dual degree bachelors and </w:t>
            </w:r>
            <w:proofErr w:type="spellStart"/>
            <w:r>
              <w:rPr>
                <w:rFonts w:ascii="Bookman Old Style" w:hAnsi="Bookman Old Style"/>
                <w:sz w:val="20"/>
                <w:szCs w:val="20"/>
              </w:rPr>
              <w:t>master</w:t>
            </w:r>
            <w:bookmarkStart w:id="0" w:name="_GoBack"/>
            <w:bookmarkEnd w:id="0"/>
            <w:r>
              <w:rPr>
                <w:rFonts w:ascii="Bookman Old Style" w:hAnsi="Bookman Old Style"/>
                <w:sz w:val="20"/>
                <w:szCs w:val="20"/>
              </w:rPr>
              <w:t>s</w:t>
            </w:r>
            <w:proofErr w:type="spellEnd"/>
            <w:r>
              <w:rPr>
                <w:rFonts w:ascii="Bookman Old Style" w:hAnsi="Bookman Old Style"/>
                <w:sz w:val="20"/>
                <w:szCs w:val="20"/>
              </w:rPr>
              <w:t xml:space="preserve"> program for initial certification. Keeping in mind the potential for some form of residency in the final year…</w:t>
            </w:r>
            <w:r w:rsidR="00923C2A" w:rsidRPr="000E6F39">
              <w:rPr>
                <w:rFonts w:ascii="Bookman Old Style" w:hAnsi="Bookman Old Style"/>
                <w:sz w:val="20"/>
                <w:szCs w:val="20"/>
              </w:rPr>
              <w:t xml:space="preserve">Residency will have to be defined </w:t>
            </w:r>
            <w:r w:rsidR="000E6F39">
              <w:rPr>
                <w:rFonts w:ascii="Bookman Old Style" w:hAnsi="Bookman Old Style"/>
                <w:sz w:val="20"/>
                <w:szCs w:val="20"/>
              </w:rPr>
              <w:t xml:space="preserve">as we move forward </w:t>
            </w:r>
            <w:r w:rsidR="00923C2A" w:rsidRPr="000E6F39">
              <w:rPr>
                <w:rFonts w:ascii="Bookman Old Style" w:hAnsi="Bookman Old Style"/>
                <w:sz w:val="20"/>
                <w:szCs w:val="20"/>
              </w:rPr>
              <w:t>but should be broad to include a variety of options of extended full time practice.</w:t>
            </w:r>
          </w:p>
          <w:p w:rsidR="00E14388" w:rsidRPr="00E14388" w:rsidRDefault="00E14388" w:rsidP="00E14388">
            <w:pPr>
              <w:tabs>
                <w:tab w:val="left" w:pos="2025"/>
              </w:tabs>
              <w:spacing w:line="240" w:lineRule="auto"/>
              <w:rPr>
                <w:rFonts w:ascii="Bookman Old Style" w:hAnsi="Bookman Old Style"/>
                <w:sz w:val="20"/>
                <w:szCs w:val="20"/>
              </w:rPr>
            </w:pPr>
          </w:p>
          <w:p w:rsidR="008D48B1" w:rsidRPr="00E14388" w:rsidRDefault="008D48B1" w:rsidP="00E14388">
            <w:pPr>
              <w:tabs>
                <w:tab w:val="left" w:pos="2025"/>
              </w:tabs>
              <w:spacing w:line="240" w:lineRule="auto"/>
              <w:rPr>
                <w:rFonts w:ascii="Bookman Old Style" w:hAnsi="Bookman Old Style"/>
                <w:sz w:val="20"/>
                <w:szCs w:val="20"/>
              </w:rPr>
            </w:pPr>
            <w:r w:rsidRPr="00E14388">
              <w:rPr>
                <w:rFonts w:ascii="Bookman Old Style" w:hAnsi="Bookman Old Style"/>
                <w:sz w:val="20"/>
                <w:szCs w:val="20"/>
              </w:rPr>
              <w:t xml:space="preserve">Questions….    Concerns….    Costs….    Benefits…. </w:t>
            </w:r>
          </w:p>
          <w:p w:rsidR="008D48B1" w:rsidRDefault="008D48B1" w:rsidP="008D48B1">
            <w:pPr>
              <w:tabs>
                <w:tab w:val="left" w:pos="2025"/>
              </w:tabs>
              <w:spacing w:line="240" w:lineRule="auto"/>
              <w:rPr>
                <w:rFonts w:ascii="Bookman Old Style" w:hAnsi="Bookman Old Style"/>
                <w:sz w:val="20"/>
                <w:szCs w:val="20"/>
              </w:rPr>
            </w:pPr>
          </w:p>
          <w:p w:rsidR="000E6F39" w:rsidRDefault="008D48B1" w:rsidP="000E6F39">
            <w:pPr>
              <w:tabs>
                <w:tab w:val="left" w:pos="2025"/>
              </w:tabs>
              <w:spacing w:line="240" w:lineRule="auto"/>
              <w:rPr>
                <w:rFonts w:ascii="Bookman Old Style" w:hAnsi="Bookman Old Style"/>
                <w:sz w:val="20"/>
                <w:szCs w:val="20"/>
              </w:rPr>
            </w:pPr>
            <w:r>
              <w:rPr>
                <w:rFonts w:ascii="Bookman Old Style" w:hAnsi="Bookman Old Style"/>
                <w:sz w:val="20"/>
                <w:szCs w:val="20"/>
              </w:rPr>
              <w:t xml:space="preserve">What do we want to find out? Consider? Explore? </w:t>
            </w:r>
            <w:r w:rsidR="00E14388">
              <w:rPr>
                <w:rFonts w:ascii="Bookman Old Style" w:hAnsi="Bookman Old Style"/>
                <w:sz w:val="20"/>
                <w:szCs w:val="20"/>
              </w:rPr>
              <w:t xml:space="preserve"> </w:t>
            </w:r>
            <w:r w:rsidR="000E6F39" w:rsidRPr="000E6F39">
              <w:rPr>
                <w:rFonts w:ascii="Bookman Old Style" w:hAnsi="Bookman Old Style"/>
                <w:sz w:val="20"/>
                <w:szCs w:val="20"/>
              </w:rPr>
              <w:t xml:space="preserve">Small group discussions regarding the possibilities of a five year, integrated, dual degree bachelors and </w:t>
            </w:r>
            <w:proofErr w:type="spellStart"/>
            <w:r w:rsidR="000E6F39" w:rsidRPr="000E6F39">
              <w:rPr>
                <w:rFonts w:ascii="Bookman Old Style" w:hAnsi="Bookman Old Style"/>
                <w:sz w:val="20"/>
                <w:szCs w:val="20"/>
              </w:rPr>
              <w:t>masters</w:t>
            </w:r>
            <w:proofErr w:type="spellEnd"/>
            <w:r w:rsidR="000E6F39" w:rsidRPr="000E6F39">
              <w:rPr>
                <w:rFonts w:ascii="Bookman Old Style" w:hAnsi="Bookman Old Style"/>
                <w:sz w:val="20"/>
                <w:szCs w:val="20"/>
              </w:rPr>
              <w:t xml:space="preserve"> program for initial certification yielded the following considerations:</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How does the cost of hiring a graduate with a Master’s Degree vs. Bachelor’s Degree impact budgeting?</w:t>
            </w:r>
            <w:r>
              <w:rPr>
                <w:rFonts w:ascii="Bookman Old Style" w:hAnsi="Bookman Old Style"/>
                <w:sz w:val="20"/>
                <w:szCs w:val="20"/>
              </w:rPr>
              <w:t xml:space="preserve"> [</w:t>
            </w:r>
            <w:proofErr w:type="gramStart"/>
            <w:r>
              <w:rPr>
                <w:rFonts w:ascii="Bookman Old Style" w:hAnsi="Bookman Old Style"/>
                <w:sz w:val="20"/>
                <w:szCs w:val="20"/>
              </w:rPr>
              <w:t>CAPPS</w:t>
            </w:r>
            <w:proofErr w:type="gramEnd"/>
            <w:r>
              <w:rPr>
                <w:rFonts w:ascii="Bookman Old Style" w:hAnsi="Bookman Old Style"/>
                <w:sz w:val="20"/>
                <w:szCs w:val="20"/>
              </w:rPr>
              <w:t xml:space="preserve"> superintendents expressed no concern.]</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 xml:space="preserve">Makes entering first teaching job easier on the student as they do not need to focus on Master’s education at the same time saving time and stress.  </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Students start with more extensive prep making them more marketable and data shows they are more likely to be retained.</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Students may save money unless they work for a district where some of their Master’s is paid for.</w:t>
            </w:r>
            <w:r w:rsidR="002F34DC">
              <w:rPr>
                <w:rFonts w:ascii="Bookman Old Style" w:hAnsi="Bookman Old Style"/>
                <w:sz w:val="20"/>
                <w:szCs w:val="20"/>
              </w:rPr>
              <w:t xml:space="preserve"> [Most districts do not pay for the credits required for the required, first masters degree.]</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This model meets the need to increase field experience but is the infrastructure in place</w:t>
            </w:r>
            <w:proofErr w:type="gramStart"/>
            <w:r w:rsidRPr="000E6F39">
              <w:rPr>
                <w:rFonts w:ascii="Bookman Old Style" w:hAnsi="Bookman Old Style"/>
                <w:sz w:val="20"/>
                <w:szCs w:val="20"/>
              </w:rPr>
              <w:t>?</w:t>
            </w:r>
            <w:r w:rsidR="002F34DC">
              <w:rPr>
                <w:rFonts w:ascii="Bookman Old Style" w:hAnsi="Bookman Old Style"/>
                <w:sz w:val="20"/>
                <w:szCs w:val="20"/>
              </w:rPr>
              <w:t>[</w:t>
            </w:r>
            <w:proofErr w:type="gramEnd"/>
            <w:r w:rsidR="002F34DC">
              <w:rPr>
                <w:rFonts w:ascii="Bookman Old Style" w:hAnsi="Bookman Old Style"/>
                <w:sz w:val="20"/>
                <w:szCs w:val="20"/>
              </w:rPr>
              <w:t>No—we have to build it as part of the program design.]</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 xml:space="preserve">Residency will provide more opportunity for </w:t>
            </w:r>
            <w:proofErr w:type="spellStart"/>
            <w:r w:rsidRPr="000E6F39">
              <w:rPr>
                <w:rFonts w:ascii="Bookman Old Style" w:hAnsi="Bookman Old Style"/>
                <w:sz w:val="20"/>
                <w:szCs w:val="20"/>
              </w:rPr>
              <w:t>scaffolded</w:t>
            </w:r>
            <w:proofErr w:type="spellEnd"/>
            <w:r w:rsidRPr="000E6F39">
              <w:rPr>
                <w:rFonts w:ascii="Bookman Old Style" w:hAnsi="Bookman Old Style"/>
                <w:sz w:val="20"/>
                <w:szCs w:val="20"/>
              </w:rPr>
              <w:t xml:space="preserve"> clinical experience.  </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Districts would welcome dual certification in Reading, SPED or TESOL</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How would this impact current Master’s and advanced certifications programs?  Could it be used to encourage students toward advanced cert?</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What would the cost to districts be surrounding paid residency?</w:t>
            </w:r>
            <w:r w:rsidR="002F34DC">
              <w:rPr>
                <w:rFonts w:ascii="Bookman Old Style" w:hAnsi="Bookman Old Style"/>
                <w:sz w:val="20"/>
                <w:szCs w:val="20"/>
              </w:rPr>
              <w:t xml:space="preserve"> </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Must have a conditional acceptance into their 5th year graduate program and a way to transition out for those that don’t meet the criteria.</w:t>
            </w:r>
            <w:r w:rsidR="002F34DC">
              <w:rPr>
                <w:rFonts w:ascii="Bookman Old Style" w:hAnsi="Bookman Old Style"/>
                <w:sz w:val="20"/>
                <w:szCs w:val="20"/>
              </w:rPr>
              <w:t xml:space="preserve"> [Yes—need to define phases of admission and ensure there are exit ramps.]</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This program may aid in recruitment.</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Will need a residency model that is broad to include all available options.</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How will edTPA factor in?</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This program may make it more difficult to cross endorse.</w:t>
            </w:r>
            <w:r w:rsidR="002F34DC">
              <w:rPr>
                <w:rFonts w:ascii="Bookman Old Style" w:hAnsi="Bookman Old Style"/>
                <w:sz w:val="20"/>
                <w:szCs w:val="20"/>
              </w:rPr>
              <w:t xml:space="preserve"> [Few cross endorse now--- we could try to build in such options.]</w:t>
            </w:r>
          </w:p>
          <w:p w:rsidR="000E6F39" w:rsidRPr="000E6F39"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TAP</w:t>
            </w:r>
          </w:p>
          <w:p w:rsidR="00E14388" w:rsidRDefault="000E6F39" w:rsidP="000E6F39">
            <w:pPr>
              <w:tabs>
                <w:tab w:val="left" w:pos="2025"/>
              </w:tabs>
              <w:spacing w:line="240" w:lineRule="auto"/>
              <w:rPr>
                <w:rFonts w:ascii="Bookman Old Style" w:hAnsi="Bookman Old Style"/>
                <w:sz w:val="20"/>
                <w:szCs w:val="20"/>
              </w:rPr>
            </w:pPr>
            <w:r w:rsidRPr="000E6F39">
              <w:rPr>
                <w:rFonts w:ascii="Bookman Old Style" w:hAnsi="Bookman Old Style"/>
                <w:sz w:val="20"/>
                <w:szCs w:val="20"/>
              </w:rPr>
              <w:t>Concerns regarding allocating faculty resources according to accreditation requirements.</w:t>
            </w:r>
          </w:p>
          <w:p w:rsidR="00E14388" w:rsidRPr="008D48B1" w:rsidRDefault="00E14388" w:rsidP="000E6F39">
            <w:pPr>
              <w:tabs>
                <w:tab w:val="left" w:pos="2025"/>
              </w:tabs>
              <w:spacing w:line="240" w:lineRule="auto"/>
              <w:rPr>
                <w:rFonts w:ascii="Bookman Old Style" w:hAnsi="Bookman Old Style"/>
                <w:sz w:val="20"/>
                <w:szCs w:val="20"/>
              </w:rPr>
            </w:pPr>
          </w:p>
        </w:tc>
        <w:tc>
          <w:tcPr>
            <w:tcW w:w="236" w:type="dxa"/>
            <w:tcBorders>
              <w:top w:val="single" w:sz="4" w:space="0" w:color="auto"/>
              <w:left w:val="single" w:sz="4" w:space="0" w:color="auto"/>
              <w:bottom w:val="single" w:sz="4" w:space="0" w:color="auto"/>
              <w:right w:val="single" w:sz="4" w:space="0" w:color="auto"/>
            </w:tcBorders>
          </w:tcPr>
          <w:p w:rsidR="00B528E8" w:rsidRPr="00E258FA" w:rsidRDefault="00B528E8">
            <w:pPr>
              <w:spacing w:line="240" w:lineRule="auto"/>
              <w:rPr>
                <w:rFonts w:ascii="Bookman Old Style" w:hAnsi="Bookman Old Style"/>
                <w:sz w:val="20"/>
                <w:szCs w:val="20"/>
              </w:rPr>
            </w:pPr>
          </w:p>
        </w:tc>
      </w:tr>
    </w:tbl>
    <w:p w:rsidR="000E6F39" w:rsidRDefault="000E6F39">
      <w:r>
        <w:br w:type="page"/>
      </w:r>
    </w:p>
    <w:tbl>
      <w:tblPr>
        <w:tblStyle w:val="TableGrid1"/>
        <w:tblW w:w="11126" w:type="dxa"/>
        <w:tblInd w:w="-185" w:type="dxa"/>
        <w:tblLayout w:type="fixed"/>
        <w:tblLook w:val="04A0" w:firstRow="1" w:lastRow="0" w:firstColumn="1" w:lastColumn="0" w:noHBand="0" w:noVBand="1"/>
      </w:tblPr>
      <w:tblGrid>
        <w:gridCol w:w="900"/>
        <w:gridCol w:w="9990"/>
        <w:gridCol w:w="236"/>
      </w:tblGrid>
      <w:tr w:rsidR="00750342" w:rsidTr="00923C2A">
        <w:tc>
          <w:tcPr>
            <w:tcW w:w="90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both"/>
              <w:rPr>
                <w:rFonts w:ascii="Bookman Old Style" w:eastAsia="Calibri" w:hAnsi="Bookman Old Style" w:cs="Times New Roman"/>
                <w:sz w:val="20"/>
                <w:szCs w:val="20"/>
              </w:rPr>
            </w:pPr>
          </w:p>
        </w:tc>
        <w:tc>
          <w:tcPr>
            <w:tcW w:w="9990" w:type="dxa"/>
            <w:tcBorders>
              <w:top w:val="single" w:sz="4" w:space="0" w:color="auto"/>
              <w:left w:val="single" w:sz="4" w:space="0" w:color="auto"/>
              <w:bottom w:val="single" w:sz="4" w:space="0" w:color="auto"/>
              <w:right w:val="single" w:sz="4" w:space="0" w:color="auto"/>
            </w:tcBorders>
          </w:tcPr>
          <w:p w:rsidR="00183159" w:rsidRPr="00E258FA" w:rsidRDefault="00183159" w:rsidP="00183159">
            <w:pPr>
              <w:spacing w:line="240" w:lineRule="auto"/>
              <w:rPr>
                <w:rFonts w:ascii="Bookman Old Style" w:hAnsi="Bookman Old Style"/>
                <w:b/>
                <w:sz w:val="20"/>
                <w:szCs w:val="20"/>
              </w:rPr>
            </w:pPr>
            <w:r w:rsidRPr="00E258FA">
              <w:rPr>
                <w:rFonts w:ascii="Bookman Old Style" w:hAnsi="Bookman Old Style"/>
                <w:b/>
                <w:sz w:val="20"/>
                <w:szCs w:val="20"/>
              </w:rPr>
              <w:t>SEPS Dean update</w:t>
            </w:r>
          </w:p>
          <w:p w:rsidR="00750342" w:rsidRDefault="00183159" w:rsidP="00E14388">
            <w:pPr>
              <w:tabs>
                <w:tab w:val="left" w:pos="2230"/>
              </w:tabs>
              <w:spacing w:line="240" w:lineRule="auto"/>
              <w:rPr>
                <w:rFonts w:ascii="Bookman Old Style" w:eastAsia="Calibri" w:hAnsi="Bookman Old Style" w:cs="Times New Roman"/>
                <w:b/>
                <w:sz w:val="20"/>
                <w:szCs w:val="20"/>
              </w:rPr>
            </w:pPr>
            <w:r w:rsidRPr="00E258FA">
              <w:rPr>
                <w:rFonts w:ascii="Bookman Old Style" w:hAnsi="Bookman Old Style"/>
                <w:sz w:val="20"/>
                <w:szCs w:val="20"/>
              </w:rPr>
              <w:t xml:space="preserve">  </w:t>
            </w:r>
            <w:r w:rsidR="000E6F39">
              <w:rPr>
                <w:rFonts w:ascii="Bookman Old Style" w:hAnsi="Bookman Old Style"/>
                <w:sz w:val="20"/>
                <w:szCs w:val="20"/>
              </w:rPr>
              <w:t>Update: Mike</w:t>
            </w:r>
            <w:r w:rsidR="00E14388">
              <w:rPr>
                <w:rFonts w:ascii="Bookman Old Style" w:hAnsi="Bookman Old Style"/>
                <w:sz w:val="20"/>
                <w:szCs w:val="20"/>
              </w:rPr>
              <w:t xml:space="preserve"> </w:t>
            </w:r>
            <w:r w:rsidR="000E6F39">
              <w:rPr>
                <w:rFonts w:ascii="Bookman Old Style" w:hAnsi="Bookman Old Style"/>
                <w:sz w:val="20"/>
                <w:szCs w:val="20"/>
              </w:rPr>
              <w:t xml:space="preserve">and Mel are </w:t>
            </w:r>
            <w:r w:rsidR="00E14388">
              <w:rPr>
                <w:rFonts w:ascii="Bookman Old Style" w:hAnsi="Bookman Old Style"/>
                <w:sz w:val="20"/>
                <w:szCs w:val="20"/>
              </w:rPr>
              <w:t>at AACTE.</w:t>
            </w:r>
            <w:r w:rsidRPr="00E258FA">
              <w:rPr>
                <w:rFonts w:ascii="Bookman Old Style" w:eastAsia="Calibri" w:hAnsi="Bookman Old Style" w:cs="Times New Roman"/>
                <w:b/>
                <w:sz w:val="20"/>
                <w:szCs w:val="20"/>
              </w:rPr>
              <w:t xml:space="preserve"> </w:t>
            </w:r>
          </w:p>
          <w:p w:rsidR="00B33E8A" w:rsidRPr="00E258FA" w:rsidRDefault="00B33E8A" w:rsidP="00E14388">
            <w:pPr>
              <w:tabs>
                <w:tab w:val="left" w:pos="2230"/>
              </w:tabs>
              <w:spacing w:line="240" w:lineRule="auto"/>
              <w:rPr>
                <w:rFonts w:ascii="Bookman Old Style" w:eastAsia="Calibri" w:hAnsi="Bookman Old Style" w:cs="Times New Roman"/>
                <w:b/>
                <w:sz w:val="20"/>
                <w:szCs w:val="20"/>
              </w:rPr>
            </w:pPr>
          </w:p>
        </w:tc>
        <w:tc>
          <w:tcPr>
            <w:tcW w:w="236" w:type="dxa"/>
            <w:tcBorders>
              <w:top w:val="single" w:sz="4" w:space="0" w:color="auto"/>
              <w:left w:val="single" w:sz="4" w:space="0" w:color="auto"/>
              <w:bottom w:val="single" w:sz="4" w:space="0" w:color="auto"/>
              <w:right w:val="single" w:sz="4" w:space="0" w:color="auto"/>
            </w:tcBorders>
          </w:tcPr>
          <w:p w:rsidR="00750342" w:rsidRPr="00E258FA" w:rsidRDefault="00750342" w:rsidP="007F03FD">
            <w:pPr>
              <w:spacing w:line="240" w:lineRule="auto"/>
              <w:rPr>
                <w:rFonts w:ascii="Bookman Old Style" w:eastAsia="Calibri" w:hAnsi="Bookman Old Style" w:cs="Times New Roman"/>
                <w:sz w:val="20"/>
                <w:szCs w:val="20"/>
              </w:rPr>
            </w:pPr>
          </w:p>
        </w:tc>
      </w:tr>
      <w:tr w:rsidR="00750342" w:rsidTr="00923C2A">
        <w:tc>
          <w:tcPr>
            <w:tcW w:w="90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both"/>
              <w:rPr>
                <w:rFonts w:ascii="Bookman Old Style" w:eastAsia="Calibri" w:hAnsi="Bookman Old Style" w:cs="Times New Roman"/>
                <w:sz w:val="20"/>
                <w:szCs w:val="20"/>
              </w:rPr>
            </w:pPr>
          </w:p>
        </w:tc>
        <w:tc>
          <w:tcPr>
            <w:tcW w:w="9990" w:type="dxa"/>
            <w:tcBorders>
              <w:top w:val="single" w:sz="4" w:space="0" w:color="auto"/>
              <w:left w:val="single" w:sz="4" w:space="0" w:color="auto"/>
              <w:bottom w:val="single" w:sz="4" w:space="0" w:color="auto"/>
              <w:right w:val="single" w:sz="4" w:space="0" w:color="auto"/>
            </w:tcBorders>
          </w:tcPr>
          <w:p w:rsidR="00750342" w:rsidRPr="002F34DC" w:rsidRDefault="00750342" w:rsidP="002F34DC">
            <w:pPr>
              <w:spacing w:line="240" w:lineRule="auto"/>
              <w:contextualSpacing/>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Assessment Subcommittee report</w:t>
            </w:r>
          </w:p>
        </w:tc>
        <w:tc>
          <w:tcPr>
            <w:tcW w:w="236"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rPr>
                <w:rFonts w:ascii="Bookman Old Style" w:eastAsia="Calibri" w:hAnsi="Bookman Old Style" w:cs="Times New Roman"/>
                <w:sz w:val="20"/>
                <w:szCs w:val="20"/>
              </w:rPr>
            </w:pPr>
          </w:p>
        </w:tc>
      </w:tr>
      <w:tr w:rsidR="00750342" w:rsidTr="00923C2A">
        <w:tc>
          <w:tcPr>
            <w:tcW w:w="90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both"/>
              <w:rPr>
                <w:rFonts w:ascii="Bookman Old Style" w:eastAsia="Calibri" w:hAnsi="Bookman Old Style" w:cs="Times New Roman"/>
                <w:sz w:val="20"/>
                <w:szCs w:val="20"/>
              </w:rPr>
            </w:pPr>
          </w:p>
        </w:tc>
        <w:tc>
          <w:tcPr>
            <w:tcW w:w="9990" w:type="dxa"/>
            <w:tcBorders>
              <w:top w:val="single" w:sz="4" w:space="0" w:color="auto"/>
              <w:left w:val="single" w:sz="4" w:space="0" w:color="auto"/>
              <w:bottom w:val="single" w:sz="4" w:space="0" w:color="auto"/>
              <w:right w:val="single" w:sz="4" w:space="0" w:color="auto"/>
            </w:tcBorders>
          </w:tcPr>
          <w:p w:rsidR="00750342" w:rsidRPr="00E258FA" w:rsidRDefault="00750342">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Partnership Subcommittee report </w:t>
            </w:r>
          </w:p>
          <w:p w:rsidR="00750342" w:rsidRPr="00E258FA" w:rsidRDefault="00750342">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sz w:val="20"/>
                <w:szCs w:val="20"/>
              </w:rPr>
              <w:t xml:space="preserve">Reminder that our formal partners for 2016-2017 are Cromwell, Meriden, Middletown, New Britain, Plainville, and Wethersfield school districts and the Bristol world language departments. </w:t>
            </w:r>
          </w:p>
          <w:p w:rsidR="00750342" w:rsidRPr="00E258FA" w:rsidRDefault="00750342">
            <w:pPr>
              <w:tabs>
                <w:tab w:val="left" w:pos="2230"/>
              </w:tabs>
              <w:spacing w:line="240" w:lineRule="auto"/>
              <w:rPr>
                <w:rFonts w:ascii="Bookman Old Style" w:eastAsia="Calibri" w:hAnsi="Bookman Old Style" w:cs="Times New Roman"/>
                <w:sz w:val="20"/>
                <w:szCs w:val="20"/>
              </w:rPr>
            </w:pPr>
          </w:p>
          <w:p w:rsidR="00750342" w:rsidRPr="00E258FA" w:rsidRDefault="00183159">
            <w:pPr>
              <w:tabs>
                <w:tab w:val="left" w:pos="2230"/>
              </w:tabs>
              <w:spacing w:line="240" w:lineRule="auto"/>
              <w:rPr>
                <w:rFonts w:ascii="Bookman Old Style" w:eastAsia="Calibri" w:hAnsi="Bookman Old Style" w:cs="Times New Roman"/>
                <w:sz w:val="20"/>
                <w:szCs w:val="20"/>
              </w:rPr>
            </w:pPr>
            <w:r w:rsidRPr="00E258FA">
              <w:rPr>
                <w:rFonts w:ascii="Bookman Old Style" w:eastAsia="Calibri" w:hAnsi="Bookman Old Style" w:cs="Times New Roman"/>
                <w:sz w:val="20"/>
                <w:szCs w:val="20"/>
              </w:rPr>
              <w:t xml:space="preserve">We are also working to schedule a meeting on April 24 or 25 to talk about ways we can collaborate </w:t>
            </w:r>
            <w:r w:rsidR="00E14388">
              <w:rPr>
                <w:rFonts w:ascii="Bookman Old Style" w:eastAsia="Calibri" w:hAnsi="Bookman Old Style" w:cs="Times New Roman"/>
                <w:sz w:val="20"/>
                <w:szCs w:val="20"/>
              </w:rPr>
              <w:t xml:space="preserve">with K-12 partners </w:t>
            </w:r>
            <w:r w:rsidRPr="00E258FA">
              <w:rPr>
                <w:rFonts w:ascii="Bookman Old Style" w:eastAsia="Calibri" w:hAnsi="Bookman Old Style" w:cs="Times New Roman"/>
                <w:sz w:val="20"/>
                <w:szCs w:val="20"/>
              </w:rPr>
              <w:t xml:space="preserve">to foster recruitment </w:t>
            </w:r>
            <w:r w:rsidR="00E14388">
              <w:rPr>
                <w:rFonts w:ascii="Bookman Old Style" w:eastAsia="Calibri" w:hAnsi="Bookman Old Style" w:cs="Times New Roman"/>
                <w:sz w:val="20"/>
                <w:szCs w:val="20"/>
              </w:rPr>
              <w:t>that addresses shortage areas and diversifies the teaching force</w:t>
            </w:r>
            <w:r w:rsidRPr="00E258FA">
              <w:rPr>
                <w:rFonts w:ascii="Bookman Old Style" w:eastAsia="Calibri" w:hAnsi="Bookman Old Style" w:cs="Times New Roman"/>
                <w:sz w:val="20"/>
                <w:szCs w:val="20"/>
              </w:rPr>
              <w:t xml:space="preserve">. </w:t>
            </w:r>
            <w:r w:rsidR="00E14388">
              <w:rPr>
                <w:rFonts w:ascii="Bookman Old Style" w:eastAsia="Calibri" w:hAnsi="Bookman Old Style" w:cs="Times New Roman"/>
                <w:sz w:val="20"/>
                <w:szCs w:val="20"/>
              </w:rPr>
              <w:t xml:space="preserve">(That recent million dollar gift may be helpful…I already claimed a share for this effort!) </w:t>
            </w:r>
            <w:r w:rsidRPr="00E258FA">
              <w:rPr>
                <w:rFonts w:ascii="Bookman Old Style" w:eastAsia="Calibri" w:hAnsi="Bookman Old Style" w:cs="Times New Roman"/>
                <w:sz w:val="20"/>
                <w:szCs w:val="20"/>
              </w:rPr>
              <w:t>Your ideas would be welcome! Share them now or email Lauren, Sally, Cara, Jim, or Nancy later.</w:t>
            </w:r>
            <w:r w:rsidR="00E14388">
              <w:t xml:space="preserve"> </w:t>
            </w:r>
            <w:r w:rsidR="00E14388" w:rsidRPr="00E14388">
              <w:rPr>
                <w:rFonts w:ascii="Bookman Old Style" w:eastAsia="Calibri" w:hAnsi="Bookman Old Style" w:cs="Times New Roman"/>
                <w:sz w:val="20"/>
                <w:szCs w:val="20"/>
              </w:rPr>
              <w:t>Volunteers to work on pipeline from K-12 to teaching efforts?? We have Carol Ciotto and the partnership committee and who else?</w:t>
            </w:r>
          </w:p>
          <w:p w:rsidR="00750342" w:rsidRDefault="00750342">
            <w:pPr>
              <w:tabs>
                <w:tab w:val="left" w:pos="2230"/>
              </w:tabs>
              <w:spacing w:line="240" w:lineRule="auto"/>
              <w:rPr>
                <w:rFonts w:ascii="Bookman Old Style" w:eastAsia="Calibri" w:hAnsi="Bookman Old Style" w:cs="Times New Roman"/>
                <w:sz w:val="20"/>
                <w:szCs w:val="20"/>
              </w:rPr>
            </w:pPr>
          </w:p>
          <w:p w:rsidR="00B33E8A" w:rsidRPr="00E258FA" w:rsidRDefault="00923C2A">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Sally will send someone from Wethersfield High School</w:t>
            </w:r>
          </w:p>
        </w:tc>
        <w:tc>
          <w:tcPr>
            <w:tcW w:w="236"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rPr>
                <w:rFonts w:ascii="Bookman Old Style" w:eastAsia="Calibri" w:hAnsi="Bookman Old Style" w:cs="Times New Roman"/>
                <w:sz w:val="20"/>
                <w:szCs w:val="20"/>
              </w:rPr>
            </w:pPr>
          </w:p>
        </w:tc>
      </w:tr>
      <w:tr w:rsidR="00750342" w:rsidTr="00923C2A">
        <w:tc>
          <w:tcPr>
            <w:tcW w:w="90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both"/>
              <w:rPr>
                <w:rFonts w:ascii="Bookman Old Style" w:eastAsia="Calibri" w:hAnsi="Bookman Old Style" w:cs="Times New Roman"/>
                <w:sz w:val="20"/>
                <w:szCs w:val="20"/>
              </w:rPr>
            </w:pPr>
          </w:p>
        </w:tc>
        <w:tc>
          <w:tcPr>
            <w:tcW w:w="9990" w:type="dxa"/>
            <w:tcBorders>
              <w:top w:val="single" w:sz="4" w:space="0" w:color="auto"/>
              <w:left w:val="single" w:sz="4" w:space="0" w:color="auto"/>
              <w:bottom w:val="single" w:sz="4" w:space="0" w:color="auto"/>
              <w:right w:val="single" w:sz="4" w:space="0" w:color="auto"/>
            </w:tcBorders>
          </w:tcPr>
          <w:p w:rsidR="00750342" w:rsidRPr="00E258FA" w:rsidRDefault="00750342">
            <w:pPr>
              <w:tabs>
                <w:tab w:val="left" w:pos="2230"/>
              </w:tabs>
              <w:spacing w:line="240" w:lineRule="auto"/>
              <w:rPr>
                <w:rFonts w:ascii="Bookman Old Style" w:eastAsia="Calibri" w:hAnsi="Bookman Old Style" w:cs="Times New Roman"/>
                <w:b/>
                <w:sz w:val="20"/>
                <w:szCs w:val="20"/>
              </w:rPr>
            </w:pPr>
            <w:r w:rsidRPr="00E258FA">
              <w:rPr>
                <w:rFonts w:ascii="Bookman Old Style" w:eastAsia="Calibri" w:hAnsi="Bookman Old Style" w:cs="Times New Roman"/>
                <w:b/>
                <w:sz w:val="20"/>
                <w:szCs w:val="20"/>
              </w:rPr>
              <w:t xml:space="preserve">Curriculum Subcommittee report </w:t>
            </w:r>
          </w:p>
          <w:p w:rsidR="00750342" w:rsidRPr="00E258FA" w:rsidRDefault="00E14388" w:rsidP="00E14388">
            <w:pPr>
              <w:spacing w:line="240" w:lineRule="auto"/>
              <w:contextualSpacing/>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Joan has determined that with Mike’s help we can get CTEC integrated into the curriculum process as apparently deans can ask for adjustments to timelines that they want! </w:t>
            </w:r>
            <w:proofErr w:type="spellStart"/>
            <w:r>
              <w:rPr>
                <w:rFonts w:ascii="Bookman Old Style" w:eastAsia="Calibri" w:hAnsi="Bookman Old Style" w:cs="Times New Roman"/>
                <w:sz w:val="20"/>
                <w:szCs w:val="20"/>
              </w:rPr>
              <w:t>Deanly</w:t>
            </w:r>
            <w:proofErr w:type="spellEnd"/>
            <w:r>
              <w:rPr>
                <w:rFonts w:ascii="Bookman Old Style" w:eastAsia="Calibri" w:hAnsi="Bookman Old Style" w:cs="Times New Roman"/>
                <w:sz w:val="20"/>
                <w:szCs w:val="20"/>
              </w:rPr>
              <w:t xml:space="preserve"> magic….</w:t>
            </w:r>
            <w:r w:rsidR="003D1049">
              <w:rPr>
                <w:rFonts w:ascii="Bookman Old Style" w:eastAsia="Calibri" w:hAnsi="Bookman Old Style" w:cs="Times New Roman"/>
                <w:sz w:val="20"/>
                <w:szCs w:val="20"/>
              </w:rPr>
              <w:t xml:space="preserve"> Who knew….</w:t>
            </w:r>
          </w:p>
        </w:tc>
        <w:tc>
          <w:tcPr>
            <w:tcW w:w="236" w:type="dxa"/>
            <w:tcBorders>
              <w:top w:val="single" w:sz="4" w:space="0" w:color="auto"/>
              <w:left w:val="single" w:sz="4" w:space="0" w:color="auto"/>
              <w:bottom w:val="single" w:sz="4" w:space="0" w:color="auto"/>
              <w:right w:val="single" w:sz="4" w:space="0" w:color="auto"/>
            </w:tcBorders>
          </w:tcPr>
          <w:p w:rsidR="00750342" w:rsidRPr="00E258FA" w:rsidRDefault="00750342">
            <w:pPr>
              <w:spacing w:line="240" w:lineRule="auto"/>
              <w:jc w:val="both"/>
              <w:rPr>
                <w:rFonts w:ascii="Bookman Old Style" w:eastAsia="Calibri" w:hAnsi="Bookman Old Style" w:cs="Times New Roman"/>
                <w:sz w:val="20"/>
                <w:szCs w:val="20"/>
              </w:rPr>
            </w:pPr>
          </w:p>
        </w:tc>
      </w:tr>
      <w:tr w:rsidR="00750342" w:rsidTr="00923C2A">
        <w:trPr>
          <w:trHeight w:val="2330"/>
        </w:trPr>
        <w:tc>
          <w:tcPr>
            <w:tcW w:w="90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jc w:val="both"/>
              <w:rPr>
                <w:rFonts w:ascii="Bookman Old Style" w:eastAsia="Calibri" w:hAnsi="Bookman Old Style" w:cs="Times New Roman"/>
                <w:sz w:val="20"/>
                <w:szCs w:val="20"/>
              </w:rPr>
            </w:pPr>
          </w:p>
        </w:tc>
        <w:tc>
          <w:tcPr>
            <w:tcW w:w="9990" w:type="dxa"/>
            <w:tcBorders>
              <w:top w:val="single" w:sz="4" w:space="0" w:color="auto"/>
              <w:left w:val="single" w:sz="4" w:space="0" w:color="auto"/>
              <w:bottom w:val="single" w:sz="4" w:space="0" w:color="auto"/>
              <w:right w:val="single" w:sz="4" w:space="0" w:color="auto"/>
            </w:tcBorders>
          </w:tcPr>
          <w:p w:rsidR="00750342" w:rsidRDefault="00750342">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Coming Attractions</w:t>
            </w:r>
          </w:p>
          <w:p w:rsidR="00B33E8A" w:rsidRDefault="00923C2A">
            <w:pPr>
              <w:tabs>
                <w:tab w:val="left" w:pos="2230"/>
              </w:tabs>
              <w:spacing w:line="240" w:lineRule="auto"/>
              <w:rPr>
                <w:rFonts w:ascii="Bookman Old Style" w:eastAsia="Calibri" w:hAnsi="Bookman Old Style" w:cs="Times New Roman"/>
                <w:sz w:val="20"/>
                <w:szCs w:val="20"/>
              </w:rPr>
            </w:pPr>
            <w:r w:rsidRPr="00271BB9">
              <w:rPr>
                <w:rFonts w:ascii="Bookman Old Style" w:eastAsia="Calibri" w:hAnsi="Bookman Old Style" w:cs="Times New Roman"/>
                <w:sz w:val="20"/>
                <w:szCs w:val="20"/>
              </w:rPr>
              <w:t>Undergrad Open House is Saturday, A</w:t>
            </w:r>
            <w:r w:rsidR="000E6F39">
              <w:rPr>
                <w:rFonts w:ascii="Bookman Old Style" w:eastAsia="Calibri" w:hAnsi="Bookman Old Style" w:cs="Times New Roman"/>
                <w:sz w:val="20"/>
                <w:szCs w:val="20"/>
              </w:rPr>
              <w:t>p</w:t>
            </w:r>
            <w:r w:rsidRPr="00271BB9">
              <w:rPr>
                <w:rFonts w:ascii="Bookman Old Style" w:eastAsia="Calibri" w:hAnsi="Bookman Old Style" w:cs="Times New Roman"/>
                <w:sz w:val="20"/>
                <w:szCs w:val="20"/>
              </w:rPr>
              <w:t>ril 8</w:t>
            </w:r>
            <w:r w:rsidRPr="00271BB9">
              <w:rPr>
                <w:rFonts w:ascii="Bookman Old Style" w:eastAsia="Calibri" w:hAnsi="Bookman Old Style" w:cs="Times New Roman"/>
                <w:sz w:val="20"/>
                <w:szCs w:val="20"/>
                <w:vertAlign w:val="superscript"/>
              </w:rPr>
              <w:t>th</w:t>
            </w:r>
            <w:r w:rsidRPr="00271BB9">
              <w:rPr>
                <w:rFonts w:ascii="Bookman Old Style" w:eastAsia="Calibri" w:hAnsi="Bookman Old Style" w:cs="Times New Roman"/>
                <w:sz w:val="20"/>
                <w:szCs w:val="20"/>
              </w:rPr>
              <w:t xml:space="preserve"> from 11 – 2pm.  Dean Alfano would like to consolidate all representatives from each content area </w:t>
            </w:r>
            <w:r w:rsidR="000E6F39">
              <w:rPr>
                <w:rFonts w:ascii="Bookman Old Style" w:eastAsia="Calibri" w:hAnsi="Bookman Old Style" w:cs="Times New Roman"/>
                <w:sz w:val="20"/>
                <w:szCs w:val="20"/>
              </w:rPr>
              <w:t xml:space="preserve">in the teacher </w:t>
            </w:r>
            <w:proofErr w:type="spellStart"/>
            <w:r w:rsidR="000E6F39">
              <w:rPr>
                <w:rFonts w:ascii="Bookman Old Style" w:eastAsia="Calibri" w:hAnsi="Bookman Old Style" w:cs="Times New Roman"/>
                <w:sz w:val="20"/>
                <w:szCs w:val="20"/>
              </w:rPr>
              <w:t>ed</w:t>
            </w:r>
            <w:proofErr w:type="spellEnd"/>
            <w:r w:rsidR="000E6F39">
              <w:rPr>
                <w:rFonts w:ascii="Bookman Old Style" w:eastAsia="Calibri" w:hAnsi="Bookman Old Style" w:cs="Times New Roman"/>
                <w:sz w:val="20"/>
                <w:szCs w:val="20"/>
              </w:rPr>
              <w:t xml:space="preserve"> site</w:t>
            </w:r>
            <w:r w:rsidRPr="00271BB9">
              <w:rPr>
                <w:rFonts w:ascii="Bookman Old Style" w:eastAsia="Calibri" w:hAnsi="Bookman Old Style" w:cs="Times New Roman"/>
                <w:sz w:val="20"/>
                <w:szCs w:val="20"/>
              </w:rPr>
              <w:t xml:space="preserve"> in Social Sciences Hall</w:t>
            </w:r>
            <w:r w:rsidR="000E6F39">
              <w:rPr>
                <w:rFonts w:ascii="Bookman Old Style" w:eastAsia="Calibri" w:hAnsi="Bookman Old Style" w:cs="Times New Roman"/>
                <w:sz w:val="20"/>
                <w:szCs w:val="20"/>
              </w:rPr>
              <w:t xml:space="preserve"> lobby</w:t>
            </w:r>
            <w:r w:rsidRPr="00271BB9">
              <w:rPr>
                <w:rFonts w:ascii="Bookman Old Style" w:eastAsia="Calibri" w:hAnsi="Bookman Old Style" w:cs="Times New Roman"/>
                <w:sz w:val="20"/>
                <w:szCs w:val="20"/>
              </w:rPr>
              <w:t>.  One of President Toro’s priorities is recruitment</w:t>
            </w:r>
            <w:r w:rsidR="00271BB9" w:rsidRPr="00271BB9">
              <w:rPr>
                <w:rFonts w:ascii="Bookman Old Style" w:eastAsia="Calibri" w:hAnsi="Bookman Old Style" w:cs="Times New Roman"/>
                <w:sz w:val="20"/>
                <w:szCs w:val="20"/>
              </w:rPr>
              <w:t xml:space="preserve"> and she will be closely looking at numbers </w:t>
            </w:r>
            <w:r w:rsidR="000E6F39">
              <w:rPr>
                <w:rFonts w:ascii="Bookman Old Style" w:eastAsia="Calibri" w:hAnsi="Bookman Old Style" w:cs="Times New Roman"/>
                <w:sz w:val="20"/>
                <w:szCs w:val="20"/>
              </w:rPr>
              <w:t xml:space="preserve">of students </w:t>
            </w:r>
            <w:r w:rsidR="00271BB9" w:rsidRPr="00271BB9">
              <w:rPr>
                <w:rFonts w:ascii="Bookman Old Style" w:eastAsia="Calibri" w:hAnsi="Bookman Old Style" w:cs="Times New Roman"/>
                <w:sz w:val="20"/>
                <w:szCs w:val="20"/>
              </w:rPr>
              <w:t xml:space="preserve">and graduates of </w:t>
            </w:r>
            <w:r w:rsidR="000E6F39">
              <w:rPr>
                <w:rFonts w:ascii="Bookman Old Style" w:eastAsia="Calibri" w:hAnsi="Bookman Old Style" w:cs="Times New Roman"/>
                <w:sz w:val="20"/>
                <w:szCs w:val="20"/>
              </w:rPr>
              <w:t>various</w:t>
            </w:r>
            <w:r w:rsidR="00271BB9" w:rsidRPr="00271BB9">
              <w:rPr>
                <w:rFonts w:ascii="Bookman Old Style" w:eastAsia="Calibri" w:hAnsi="Bookman Old Style" w:cs="Times New Roman"/>
                <w:sz w:val="20"/>
                <w:szCs w:val="20"/>
              </w:rPr>
              <w:t xml:space="preserve"> majors at the University.</w:t>
            </w:r>
            <w:r w:rsidR="000E6F39">
              <w:rPr>
                <w:rFonts w:ascii="Bookman Old Style" w:eastAsia="Calibri" w:hAnsi="Bookman Old Style" w:cs="Times New Roman"/>
                <w:sz w:val="20"/>
                <w:szCs w:val="20"/>
              </w:rPr>
              <w:t xml:space="preserve"> Nancy will be dunning program coordinators!</w:t>
            </w:r>
          </w:p>
          <w:p w:rsidR="002F34DC" w:rsidRPr="002F34DC" w:rsidRDefault="002F34DC">
            <w:pPr>
              <w:tabs>
                <w:tab w:val="left" w:pos="2230"/>
              </w:tabs>
              <w:spacing w:line="240" w:lineRule="auto"/>
              <w:rPr>
                <w:rFonts w:ascii="Bookman Old Style" w:eastAsia="Calibri" w:hAnsi="Bookman Old Style" w:cs="Times New Roman"/>
                <w:sz w:val="20"/>
                <w:szCs w:val="20"/>
              </w:rPr>
            </w:pPr>
          </w:p>
          <w:p w:rsidR="00750342" w:rsidRDefault="002F34DC">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Remaining </w:t>
            </w:r>
            <w:r w:rsidR="00750342">
              <w:rPr>
                <w:rFonts w:ascii="Bookman Old Style" w:eastAsia="Calibri" w:hAnsi="Bookman Old Style" w:cs="Times New Roman"/>
                <w:b/>
                <w:sz w:val="20"/>
                <w:szCs w:val="20"/>
              </w:rPr>
              <w:t xml:space="preserve">CTEC meetings for 2016 – 2017 academic year </w:t>
            </w:r>
          </w:p>
          <w:p w:rsidR="00750342" w:rsidRDefault="00750342">
            <w:pPr>
              <w:tabs>
                <w:tab w:val="left" w:pos="2230"/>
              </w:tabs>
              <w:spacing w:line="240" w:lineRule="auto"/>
            </w:pPr>
            <w:r>
              <w:rPr>
                <w:rFonts w:ascii="Bookman Old Style" w:eastAsia="Calibri" w:hAnsi="Bookman Old Style" w:cs="Times New Roman"/>
                <w:sz w:val="20"/>
                <w:szCs w:val="20"/>
              </w:rPr>
              <w:t>April 6, 3:15 – 5:00, Student Center, 1849 Room</w:t>
            </w:r>
            <w:r>
              <w:t xml:space="preserve"> </w:t>
            </w:r>
          </w:p>
          <w:p w:rsidR="00750342" w:rsidRDefault="00750342">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May 4, 3:15 – 5:00, Student Center, 1849 Room</w:t>
            </w:r>
          </w:p>
          <w:p w:rsidR="002F34DC" w:rsidRDefault="002F34DC">
            <w:pPr>
              <w:tabs>
                <w:tab w:val="left" w:pos="2230"/>
              </w:tabs>
              <w:spacing w:line="240" w:lineRule="auto"/>
              <w:rPr>
                <w:rFonts w:ascii="Bookman Old Style" w:eastAsia="Calibri" w:hAnsi="Bookman Old Style" w:cs="Times New Roman"/>
                <w:sz w:val="20"/>
                <w:szCs w:val="20"/>
              </w:rPr>
            </w:pPr>
          </w:p>
          <w:p w:rsidR="00750342" w:rsidRPr="00E258FA" w:rsidRDefault="00E258FA" w:rsidP="00183159">
            <w:pPr>
              <w:tabs>
                <w:tab w:val="left" w:pos="2230"/>
              </w:tabs>
              <w:spacing w:line="240" w:lineRule="auto"/>
              <w:rPr>
                <w:rFonts w:ascii="Bookman Old Style" w:eastAsia="Calibri" w:hAnsi="Bookman Old Style" w:cs="Times New Roman"/>
                <w:sz w:val="20"/>
                <w:szCs w:val="20"/>
              </w:rPr>
            </w:pPr>
            <w:r>
              <w:rPr>
                <w:rFonts w:ascii="Bookman Old Style" w:eastAsia="Calibri" w:hAnsi="Bookman Old Style" w:cs="Times New Roman"/>
                <w:sz w:val="20"/>
                <w:szCs w:val="20"/>
              </w:rPr>
              <w:t xml:space="preserve"> </w:t>
            </w:r>
            <w:r w:rsidR="00750342">
              <w:rPr>
                <w:rFonts w:ascii="Bookman Old Style" w:eastAsia="Calibri" w:hAnsi="Bookman Old Style" w:cs="Times New Roman"/>
                <w:b/>
                <w:sz w:val="20"/>
                <w:szCs w:val="20"/>
              </w:rPr>
              <w:t xml:space="preserve">UDL Book Group </w:t>
            </w:r>
          </w:p>
          <w:p w:rsidR="00183159" w:rsidRDefault="00183159" w:rsidP="00183159">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Half day retreat</w:t>
            </w:r>
          </w:p>
          <w:p w:rsidR="00183159" w:rsidRDefault="00183159" w:rsidP="00183159">
            <w:pPr>
              <w:tabs>
                <w:tab w:val="left" w:pos="2230"/>
              </w:tabs>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Meeting with CAPSS group </w:t>
            </w:r>
            <w:r w:rsidR="00E258FA">
              <w:rPr>
                <w:rFonts w:ascii="Bookman Old Style" w:eastAsia="Calibri" w:hAnsi="Bookman Old Style" w:cs="Times New Roman"/>
                <w:b/>
                <w:sz w:val="20"/>
                <w:szCs w:val="20"/>
              </w:rPr>
              <w:t>for feedback on our graduates</w:t>
            </w:r>
          </w:p>
          <w:p w:rsidR="00E258FA" w:rsidRPr="00E258FA" w:rsidRDefault="00E258FA" w:rsidP="00E258FA">
            <w:pPr>
              <w:spacing w:line="240" w:lineRule="auto"/>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What did we forget?  </w:t>
            </w:r>
            <w:r>
              <w:rPr>
                <w:rFonts w:ascii="Bookman Old Style" w:eastAsia="Calibri" w:hAnsi="Bookman Old Style" w:cs="Times New Roman"/>
                <w:sz w:val="20"/>
                <w:szCs w:val="20"/>
              </w:rPr>
              <w:t xml:space="preserve">Share thoughts now or email later! </w:t>
            </w:r>
          </w:p>
        </w:tc>
        <w:tc>
          <w:tcPr>
            <w:tcW w:w="236"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rPr>
                <w:rFonts w:ascii="Bookman Old Style" w:eastAsia="Calibri" w:hAnsi="Bookman Old Style" w:cs="Times New Roman"/>
                <w:sz w:val="20"/>
                <w:szCs w:val="20"/>
              </w:rPr>
            </w:pPr>
          </w:p>
        </w:tc>
      </w:tr>
      <w:tr w:rsidR="00750342" w:rsidTr="00923C2A">
        <w:trPr>
          <w:trHeight w:val="620"/>
        </w:trPr>
        <w:tc>
          <w:tcPr>
            <w:tcW w:w="900" w:type="dxa"/>
            <w:tcBorders>
              <w:top w:val="single" w:sz="4" w:space="0" w:color="auto"/>
              <w:left w:val="single" w:sz="4" w:space="0" w:color="auto"/>
              <w:bottom w:val="single" w:sz="4" w:space="0" w:color="auto"/>
              <w:right w:val="single" w:sz="4" w:space="0" w:color="auto"/>
            </w:tcBorders>
            <w:hideMark/>
          </w:tcPr>
          <w:p w:rsidR="00750342" w:rsidRDefault="00750342" w:rsidP="00E258FA">
            <w:pPr>
              <w:spacing w:line="240" w:lineRule="auto"/>
              <w:jc w:val="both"/>
              <w:rPr>
                <w:rFonts w:ascii="Bookman Old Style" w:eastAsia="Calibri" w:hAnsi="Bookman Old Style" w:cs="Times New Roman"/>
                <w:b/>
                <w:sz w:val="20"/>
                <w:szCs w:val="20"/>
              </w:rPr>
            </w:pPr>
            <w:r>
              <w:rPr>
                <w:rFonts w:ascii="Bookman Old Style" w:eastAsia="Calibri" w:hAnsi="Bookman Old Style" w:cs="Times New Roman"/>
                <w:b/>
                <w:sz w:val="20"/>
                <w:szCs w:val="20"/>
              </w:rPr>
              <w:t xml:space="preserve">CTEC </w:t>
            </w:r>
            <w:r w:rsidR="00E258FA">
              <w:rPr>
                <w:rFonts w:ascii="Bookman Old Style" w:eastAsia="Calibri" w:hAnsi="Bookman Old Style" w:cs="Times New Roman"/>
                <w:b/>
                <w:sz w:val="20"/>
                <w:szCs w:val="20"/>
              </w:rPr>
              <w:t>Goals for 2016-2017</w:t>
            </w:r>
          </w:p>
        </w:tc>
        <w:tc>
          <w:tcPr>
            <w:tcW w:w="9990" w:type="dxa"/>
            <w:tcBorders>
              <w:top w:val="single" w:sz="4" w:space="0" w:color="auto"/>
              <w:left w:val="single" w:sz="4" w:space="0" w:color="auto"/>
              <w:bottom w:val="single" w:sz="4" w:space="0" w:color="auto"/>
              <w:right w:val="single" w:sz="4" w:space="0" w:color="auto"/>
            </w:tcBorders>
          </w:tcPr>
          <w:p w:rsidR="00750342" w:rsidRDefault="00750342">
            <w:pPr>
              <w:spacing w:line="240" w:lineRule="auto"/>
              <w:rPr>
                <w:rFonts w:ascii="Bookman Old Style" w:eastAsia="Calibri" w:hAnsi="Bookman Old Style" w:cs="Times New Roman"/>
                <w:b/>
                <w:sz w:val="18"/>
                <w:szCs w:val="18"/>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Facilitate approval and implementation of 120 credit programs as mandated by the BOR</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Propose policies to govern how students are admitted to and progress through our current teacher preparation programs in light of current accreditation requirements, state policies, and best practice</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Develop and pilot a common field experience evaluation instrument that incorporates assessment of non-academic behaviors</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Integrate K-12 partners in all CTEC work</w:t>
            </w:r>
            <w:r w:rsidRPr="005E0817">
              <w:rPr>
                <w:sz w:val="16"/>
                <w:szCs w:val="16"/>
              </w:rPr>
              <w:t xml:space="preserve"> </w:t>
            </w:r>
            <w:r w:rsidRPr="005E0817">
              <w:rPr>
                <w:rFonts w:ascii="Bookman Old Style" w:eastAsia="Calibri" w:hAnsi="Bookman Old Style" w:cs="Times New Roman"/>
                <w:sz w:val="16"/>
                <w:szCs w:val="16"/>
              </w:rPr>
              <w:t>with goal of further refining the partnership model for 2017-2018</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 xml:space="preserve">Develop system for assessing non-academic behaviors at admission and throughout program </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Finalize and approve the draft core practice oriented program outcomes that will guide redesign of teacher education at CCSU</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Begin redesign of teacher education at CCSU integrating K-12 partners in that work</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Support pilot implementation, faculty professional development, and evaluation of edTPA as a CCSU assessment tool</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numPr>
                <w:ilvl w:val="0"/>
                <w:numId w:val="1"/>
              </w:numPr>
              <w:spacing w:line="240" w:lineRule="auto"/>
              <w:contextualSpacing/>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Develop common lesson plan and long range plan formats to be integrated across programs and courses</w:t>
            </w:r>
          </w:p>
          <w:p w:rsidR="00750342" w:rsidRPr="005E0817" w:rsidRDefault="00750342">
            <w:pPr>
              <w:spacing w:line="240" w:lineRule="auto"/>
              <w:ind w:left="720"/>
              <w:contextualSpacing/>
              <w:rPr>
                <w:rFonts w:ascii="Bookman Old Style" w:eastAsia="Calibri" w:hAnsi="Bookman Old Style" w:cs="Times New Roman"/>
                <w:sz w:val="16"/>
                <w:szCs w:val="16"/>
              </w:rPr>
            </w:pPr>
          </w:p>
          <w:p w:rsidR="00750342" w:rsidRPr="005E0817" w:rsidRDefault="00750342" w:rsidP="004E6F3F">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 xml:space="preserve">Pilot modules on UDL and classroom climate/behavior management developed through summer curriculum grants as well as SEL and dyslexia modules </w:t>
            </w:r>
          </w:p>
          <w:p w:rsidR="00750342" w:rsidRPr="005E0817" w:rsidRDefault="00750342">
            <w:pPr>
              <w:pStyle w:val="ListParagraph"/>
              <w:spacing w:line="240" w:lineRule="auto"/>
              <w:rPr>
                <w:rFonts w:ascii="Bookman Old Style" w:eastAsia="Calibri" w:hAnsi="Bookman Old Style" w:cs="Times New Roman"/>
                <w:sz w:val="16"/>
                <w:szCs w:val="16"/>
              </w:rPr>
            </w:pPr>
          </w:p>
          <w:p w:rsidR="00750342" w:rsidRPr="005E0817" w:rsidRDefault="00750342" w:rsidP="005E0817">
            <w:pPr>
              <w:pStyle w:val="ListParagraph"/>
              <w:numPr>
                <w:ilvl w:val="0"/>
                <w:numId w:val="1"/>
              </w:numPr>
              <w:spacing w:line="240" w:lineRule="auto"/>
              <w:rPr>
                <w:rFonts w:ascii="Bookman Old Style" w:eastAsia="Calibri" w:hAnsi="Bookman Old Style" w:cs="Times New Roman"/>
                <w:sz w:val="16"/>
                <w:szCs w:val="16"/>
              </w:rPr>
            </w:pPr>
            <w:r w:rsidRPr="005E0817">
              <w:rPr>
                <w:rFonts w:ascii="Bookman Old Style" w:eastAsia="Calibri" w:hAnsi="Bookman Old Style" w:cs="Times New Roman"/>
                <w:sz w:val="16"/>
                <w:szCs w:val="16"/>
              </w:rPr>
              <w:t>Communicate CTEC work to larger teacher educator community, CCSU department chairs, and K-12 partners, facilitating discussion and engagement with our work and integration of CTEC into departmental by-laws.</w:t>
            </w:r>
          </w:p>
          <w:p w:rsidR="00750342" w:rsidRDefault="00750342">
            <w:pPr>
              <w:spacing w:line="240" w:lineRule="auto"/>
              <w:contextualSpacing/>
              <w:rPr>
                <w:rFonts w:ascii="Bookman Old Style" w:eastAsia="Calibri" w:hAnsi="Bookman Old Style"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E258FA" w:rsidRDefault="00E258FA" w:rsidP="005E0817">
            <w:pPr>
              <w:spacing w:line="240" w:lineRule="auto"/>
              <w:rPr>
                <w:rFonts w:ascii="Bookman Old Style" w:eastAsia="Calibri" w:hAnsi="Bookman Old Style" w:cs="Times New Roman"/>
                <w:sz w:val="16"/>
                <w:szCs w:val="16"/>
              </w:rPr>
            </w:pPr>
          </w:p>
        </w:tc>
      </w:tr>
    </w:tbl>
    <w:p w:rsidR="00750342" w:rsidRDefault="00750342" w:rsidP="00E258FA"/>
    <w:sectPr w:rsidR="00750342" w:rsidSect="00750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42"/>
    <w:rsid w:val="000E6F39"/>
    <w:rsid w:val="00183159"/>
    <w:rsid w:val="001B613E"/>
    <w:rsid w:val="001B791B"/>
    <w:rsid w:val="00254E97"/>
    <w:rsid w:val="00271BB9"/>
    <w:rsid w:val="002F34DC"/>
    <w:rsid w:val="002F3A30"/>
    <w:rsid w:val="003D1049"/>
    <w:rsid w:val="00433656"/>
    <w:rsid w:val="00447D03"/>
    <w:rsid w:val="005E0817"/>
    <w:rsid w:val="00750342"/>
    <w:rsid w:val="007C0DBB"/>
    <w:rsid w:val="007F03FD"/>
    <w:rsid w:val="007F53B8"/>
    <w:rsid w:val="008D48B1"/>
    <w:rsid w:val="00923C2A"/>
    <w:rsid w:val="0094713F"/>
    <w:rsid w:val="00A07D98"/>
    <w:rsid w:val="00AB00B1"/>
    <w:rsid w:val="00B33E8A"/>
    <w:rsid w:val="00B528E8"/>
    <w:rsid w:val="00CF0F3D"/>
    <w:rsid w:val="00E14388"/>
    <w:rsid w:val="00E258FA"/>
    <w:rsid w:val="00E320D5"/>
    <w:rsid w:val="00E87C0D"/>
    <w:rsid w:val="00F42E88"/>
    <w:rsid w:val="00F8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Hoffman, Nancy (Ed Lead Policy Inst Tech)</cp:lastModifiedBy>
  <cp:revision>3</cp:revision>
  <cp:lastPrinted>2017-04-04T17:40:00Z</cp:lastPrinted>
  <dcterms:created xsi:type="dcterms:W3CDTF">2017-04-03T16:24:00Z</dcterms:created>
  <dcterms:modified xsi:type="dcterms:W3CDTF">2017-04-04T17:40:00Z</dcterms:modified>
</cp:coreProperties>
</file>